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80989F" w14:textId="264015B3" w:rsidR="00341BC8" w:rsidRPr="00341BC8" w:rsidRDefault="001F6C33" w:rsidP="00341BC8">
      <w:pPr>
        <w:pStyle w:val="Heading1"/>
        <w:ind w:right="-710"/>
        <w:rPr>
          <w:b/>
        </w:rPr>
      </w:pPr>
      <w:r>
        <w:rPr>
          <w:b/>
        </w:rPr>
        <w:t>Curriculum Vitae / Academic Portfolio Template</w:t>
      </w:r>
    </w:p>
    <w:p w14:paraId="54EDA539" w14:textId="183053CE" w:rsidR="001F6C33" w:rsidRPr="00F345AB" w:rsidRDefault="001F6C33" w:rsidP="001F6C33">
      <w:pPr>
        <w:pStyle w:val="BodyText"/>
        <w:rPr>
          <w:szCs w:val="20"/>
        </w:rPr>
      </w:pPr>
      <w:r w:rsidRPr="00F345AB">
        <w:rPr>
          <w:szCs w:val="20"/>
        </w:rPr>
        <w:t xml:space="preserve">Although the format of a business Curriculum Vitae (CV) will vary considerably depending on the type of position and industry/sector, </w:t>
      </w:r>
      <w:r w:rsidR="00EA268D">
        <w:rPr>
          <w:szCs w:val="20"/>
        </w:rPr>
        <w:t>A</w:t>
      </w:r>
      <w:r w:rsidRPr="00F345AB">
        <w:rPr>
          <w:szCs w:val="20"/>
        </w:rPr>
        <w:t xml:space="preserve">cademic Portfolios/CVs are typically consistent in their content, layout and orientation. While the sequence and length may vary according to the type and level of academic position applicants are seeking, this example contains most of the primary points of emphasis. It is advisable the applicants have their supervisor or another mentor from their field review their CV/Academic Portfolio prior to submission. </w:t>
      </w:r>
    </w:p>
    <w:p w14:paraId="3BE857CB" w14:textId="77777777" w:rsidR="001F6C33" w:rsidRDefault="001F6C33" w:rsidP="001F6C33">
      <w:pPr>
        <w:pStyle w:val="Default"/>
        <w:rPr>
          <w:rFonts w:ascii="Calibri" w:hAnsi="Calibri" w:cs="Calibri"/>
          <w:iCs/>
          <w:sz w:val="22"/>
          <w:szCs w:val="22"/>
        </w:rPr>
      </w:pP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260"/>
        <w:gridCol w:w="7362"/>
      </w:tblGrid>
      <w:tr w:rsidR="001F6C33" w14:paraId="61C6B710" w14:textId="77777777" w:rsidTr="00D64F81">
        <w:tc>
          <w:tcPr>
            <w:tcW w:w="2260" w:type="dxa"/>
            <w:shd w:val="clear" w:color="auto" w:fill="808080" w:themeFill="background1" w:themeFillShade="80"/>
          </w:tcPr>
          <w:p w14:paraId="5B7CE9A6" w14:textId="77777777" w:rsidR="001F6C33" w:rsidRDefault="001F6C33" w:rsidP="00D64F81">
            <w:pPr>
              <w:pStyle w:val="TableHeading"/>
              <w:rPr>
                <w:rFonts w:asciiTheme="majorHAnsi" w:hAnsiTheme="majorHAnsi" w:cstheme="majorHAnsi"/>
                <w:color w:val="FFFFFF" w:themeColor="background1"/>
              </w:rPr>
            </w:pPr>
            <w:r w:rsidRPr="003B6C8D">
              <w:rPr>
                <w:rFonts w:asciiTheme="majorHAnsi" w:hAnsiTheme="majorHAnsi" w:cstheme="majorHAnsi"/>
                <w:color w:val="FFFFFF" w:themeColor="background1"/>
              </w:rPr>
              <w:t>Curriculum Vitae/</w:t>
            </w:r>
          </w:p>
          <w:p w14:paraId="621C7C84" w14:textId="77777777" w:rsidR="001F6C33" w:rsidRPr="003B6C8D" w:rsidRDefault="001F6C33" w:rsidP="00D64F81">
            <w:pPr>
              <w:pStyle w:val="TableHeading"/>
              <w:rPr>
                <w:rFonts w:asciiTheme="majorHAnsi" w:hAnsiTheme="majorHAnsi" w:cstheme="majorHAnsi"/>
                <w:color w:val="FFFFFF" w:themeColor="background1"/>
              </w:rPr>
            </w:pPr>
            <w:r w:rsidRPr="003B6C8D">
              <w:rPr>
                <w:rFonts w:asciiTheme="majorHAnsi" w:hAnsiTheme="majorHAnsi" w:cstheme="majorHAnsi"/>
                <w:color w:val="FFFFFF" w:themeColor="background1"/>
              </w:rPr>
              <w:t>Academic Portfolio Item</w:t>
            </w:r>
          </w:p>
        </w:tc>
        <w:tc>
          <w:tcPr>
            <w:tcW w:w="7362" w:type="dxa"/>
            <w:shd w:val="clear" w:color="auto" w:fill="808080" w:themeFill="background1" w:themeFillShade="80"/>
          </w:tcPr>
          <w:p w14:paraId="79E1AD6A" w14:textId="77777777" w:rsidR="001F6C33" w:rsidRPr="003B6C8D" w:rsidRDefault="001F6C33" w:rsidP="00D64F81">
            <w:pPr>
              <w:pStyle w:val="TableHeading"/>
              <w:rPr>
                <w:rFonts w:asciiTheme="majorHAnsi" w:hAnsiTheme="majorHAnsi" w:cstheme="majorHAnsi"/>
                <w:color w:val="FFFFFF" w:themeColor="background1"/>
              </w:rPr>
            </w:pPr>
            <w:r w:rsidRPr="003B6C8D">
              <w:rPr>
                <w:rFonts w:asciiTheme="majorHAnsi" w:hAnsiTheme="majorHAnsi" w:cstheme="majorHAnsi"/>
                <w:color w:val="FFFFFF" w:themeColor="background1"/>
              </w:rPr>
              <w:t>Description/Guidance</w:t>
            </w:r>
          </w:p>
        </w:tc>
      </w:tr>
      <w:tr w:rsidR="001F6C33" w14:paraId="62821379" w14:textId="77777777" w:rsidTr="00D64F81">
        <w:tc>
          <w:tcPr>
            <w:tcW w:w="2260" w:type="dxa"/>
          </w:tcPr>
          <w:p w14:paraId="1F69CEE2"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Personal Details</w:t>
            </w:r>
          </w:p>
        </w:tc>
        <w:tc>
          <w:tcPr>
            <w:tcW w:w="7362" w:type="dxa"/>
          </w:tcPr>
          <w:p w14:paraId="3932876C"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Name, Email, Telephone, Address</w:t>
            </w:r>
          </w:p>
        </w:tc>
      </w:tr>
      <w:tr w:rsidR="001F6C33" w14:paraId="37ACF65A" w14:textId="77777777" w:rsidTr="00D64F81">
        <w:tc>
          <w:tcPr>
            <w:tcW w:w="2260" w:type="dxa"/>
          </w:tcPr>
          <w:p w14:paraId="3331EF9C"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ORCID ID Number</w:t>
            </w:r>
          </w:p>
        </w:tc>
        <w:tc>
          <w:tcPr>
            <w:tcW w:w="7362" w:type="dxa"/>
          </w:tcPr>
          <w:p w14:paraId="1DC207AB"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 xml:space="preserve">ORCID is an Open Researcher and Contributor ID and is a practical, digital means of reliably connecting research activity and distinguishing researchers within the global research community.  Adopting ORCID as a unique identifier </w:t>
            </w:r>
            <w:proofErr w:type="gramStart"/>
            <w:r w:rsidRPr="003B6C8D">
              <w:rPr>
                <w:rFonts w:asciiTheme="majorHAnsi" w:hAnsiTheme="majorHAnsi" w:cstheme="majorHAnsi"/>
                <w:sz w:val="19"/>
                <w:szCs w:val="19"/>
              </w:rPr>
              <w:t>benefits all</w:t>
            </w:r>
            <w:proofErr w:type="gramEnd"/>
            <w:r w:rsidRPr="003B6C8D">
              <w:rPr>
                <w:rFonts w:asciiTheme="majorHAnsi" w:hAnsiTheme="majorHAnsi" w:cstheme="majorHAnsi"/>
                <w:sz w:val="19"/>
                <w:szCs w:val="19"/>
              </w:rPr>
              <w:t xml:space="preserve"> involved in scholarly communication. The UQ Library has some helpful guides to assist with creating an ORCID ID and building a profile </w:t>
            </w:r>
            <w:hyperlink r:id="rId8" w:history="1">
              <w:r w:rsidRPr="003B6C8D">
                <w:rPr>
                  <w:rStyle w:val="Hyperlink"/>
                  <w:rFonts w:asciiTheme="majorHAnsi" w:hAnsiTheme="majorHAnsi" w:cstheme="majorHAnsi"/>
                  <w:sz w:val="19"/>
                  <w:szCs w:val="19"/>
                </w:rPr>
                <w:t>Click here</w:t>
              </w:r>
            </w:hyperlink>
            <w:r w:rsidRPr="003B6C8D">
              <w:rPr>
                <w:rFonts w:asciiTheme="majorHAnsi" w:hAnsiTheme="majorHAnsi" w:cstheme="majorHAnsi"/>
                <w:sz w:val="19"/>
                <w:szCs w:val="19"/>
              </w:rPr>
              <w:t>.</w:t>
            </w:r>
          </w:p>
        </w:tc>
      </w:tr>
      <w:tr w:rsidR="001F6C33" w14:paraId="340F6CDE" w14:textId="77777777" w:rsidTr="00D64F81">
        <w:tc>
          <w:tcPr>
            <w:tcW w:w="2260" w:type="dxa"/>
          </w:tcPr>
          <w:p w14:paraId="01739C43"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Education</w:t>
            </w:r>
          </w:p>
        </w:tc>
        <w:tc>
          <w:tcPr>
            <w:tcW w:w="7362" w:type="dxa"/>
          </w:tcPr>
          <w:p w14:paraId="4B3E6758"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List any qualification attained, where it was attained and when.</w:t>
            </w:r>
          </w:p>
        </w:tc>
      </w:tr>
      <w:tr w:rsidR="001F6C33" w14:paraId="72D54F6B" w14:textId="77777777" w:rsidTr="00D64F81">
        <w:tc>
          <w:tcPr>
            <w:tcW w:w="2260" w:type="dxa"/>
          </w:tcPr>
          <w:p w14:paraId="4ED0540B"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Career Overview</w:t>
            </w:r>
          </w:p>
        </w:tc>
        <w:tc>
          <w:tcPr>
            <w:tcW w:w="7362" w:type="dxa"/>
          </w:tcPr>
          <w:p w14:paraId="29350A35" w14:textId="0DBA5635"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List all current and non-current positions held, please include the organisation the position was with and the dates in the position, ordered with the most recent position first.</w:t>
            </w:r>
            <w:r w:rsidR="000A1659">
              <w:rPr>
                <w:rFonts w:asciiTheme="majorHAnsi" w:hAnsiTheme="majorHAnsi" w:cstheme="majorHAnsi"/>
                <w:sz w:val="19"/>
                <w:szCs w:val="19"/>
              </w:rPr>
              <w:t xml:space="preserve"> </w:t>
            </w:r>
            <w:proofErr w:type="gramStart"/>
            <w:r w:rsidR="000A1659">
              <w:rPr>
                <w:rFonts w:asciiTheme="majorHAnsi" w:hAnsiTheme="majorHAnsi" w:cstheme="majorHAnsi"/>
                <w:sz w:val="19"/>
                <w:szCs w:val="19"/>
              </w:rPr>
              <w:t xml:space="preserve">A brief </w:t>
            </w:r>
            <w:r w:rsidR="00AE2A0D">
              <w:rPr>
                <w:rFonts w:asciiTheme="majorHAnsi" w:hAnsiTheme="majorHAnsi" w:cstheme="majorHAnsi"/>
                <w:sz w:val="19"/>
                <w:szCs w:val="19"/>
              </w:rPr>
              <w:t>summary</w:t>
            </w:r>
            <w:proofErr w:type="gramEnd"/>
            <w:r w:rsidR="00AE2A0D">
              <w:rPr>
                <w:rFonts w:asciiTheme="majorHAnsi" w:hAnsiTheme="majorHAnsi" w:cstheme="majorHAnsi"/>
                <w:sz w:val="19"/>
                <w:szCs w:val="19"/>
              </w:rPr>
              <w:t xml:space="preserve"> of achievements in each of the major roles would be included. </w:t>
            </w:r>
          </w:p>
        </w:tc>
      </w:tr>
      <w:tr w:rsidR="001F6C33" w14:paraId="4254CC97" w14:textId="77777777" w:rsidTr="00D64F81">
        <w:tc>
          <w:tcPr>
            <w:tcW w:w="2260" w:type="dxa"/>
          </w:tcPr>
          <w:p w14:paraId="7C54B69A"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Awards/Distinctions/</w:t>
            </w:r>
            <w:r>
              <w:rPr>
                <w:rFonts w:asciiTheme="majorHAnsi" w:hAnsiTheme="majorHAnsi" w:cstheme="majorHAnsi"/>
                <w:sz w:val="19"/>
                <w:szCs w:val="19"/>
              </w:rPr>
              <w:t xml:space="preserve"> </w:t>
            </w:r>
            <w:r w:rsidRPr="003B6C8D">
              <w:rPr>
                <w:rFonts w:asciiTheme="majorHAnsi" w:hAnsiTheme="majorHAnsi" w:cstheme="majorHAnsi"/>
                <w:sz w:val="19"/>
                <w:szCs w:val="19"/>
              </w:rPr>
              <w:t>Research Fellowships/</w:t>
            </w:r>
            <w:r>
              <w:rPr>
                <w:rFonts w:asciiTheme="majorHAnsi" w:hAnsiTheme="majorHAnsi" w:cstheme="majorHAnsi"/>
                <w:sz w:val="19"/>
                <w:szCs w:val="19"/>
              </w:rPr>
              <w:t xml:space="preserve"> </w:t>
            </w:r>
            <w:r w:rsidRPr="003B6C8D">
              <w:rPr>
                <w:rFonts w:asciiTheme="majorHAnsi" w:hAnsiTheme="majorHAnsi" w:cstheme="majorHAnsi"/>
                <w:sz w:val="19"/>
                <w:szCs w:val="19"/>
              </w:rPr>
              <w:t>Certificates</w:t>
            </w:r>
          </w:p>
        </w:tc>
        <w:tc>
          <w:tcPr>
            <w:tcW w:w="7362" w:type="dxa"/>
          </w:tcPr>
          <w:p w14:paraId="58EE202A"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List awards, certificates and research fellowships in this section, ordered by most recent and with annualised award amounts listed in brackets. Some candidates will also choose to list major fellowships that they were offered but declined.</w:t>
            </w:r>
          </w:p>
        </w:tc>
      </w:tr>
      <w:tr w:rsidR="001F6C33" w14:paraId="1E84EBCC" w14:textId="77777777" w:rsidTr="00D64F81">
        <w:tc>
          <w:tcPr>
            <w:tcW w:w="2260" w:type="dxa"/>
          </w:tcPr>
          <w:p w14:paraId="4A3994D2"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Publications</w:t>
            </w:r>
          </w:p>
        </w:tc>
        <w:tc>
          <w:tcPr>
            <w:tcW w:w="7362" w:type="dxa"/>
          </w:tcPr>
          <w:p w14:paraId="1E0F1F92"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 xml:space="preserve">Please list in temporal order. Shorter lists of publications and more extensive and varied publication histories should be organised by appropriate subsections (e.g. ‘Peer reviewed publications’, ‘Book reviews’). Conference presentations and posters etc. can be listed separately under the heading ‘Presentations and Abstracts’ as noted below. </w:t>
            </w:r>
          </w:p>
          <w:p w14:paraId="453AF15D"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 xml:space="preserve">The sequence for peer-reviewed publications might depend on what an applicant has available (e.g. single or lead authored could be listed </w:t>
            </w:r>
            <w:proofErr w:type="gramStart"/>
            <w:r w:rsidRPr="003B6C8D">
              <w:rPr>
                <w:rFonts w:asciiTheme="majorHAnsi" w:hAnsiTheme="majorHAnsi" w:cstheme="majorHAnsi"/>
                <w:sz w:val="19"/>
                <w:szCs w:val="19"/>
              </w:rPr>
              <w:t>first, or</w:t>
            </w:r>
            <w:proofErr w:type="gramEnd"/>
            <w:r w:rsidRPr="003B6C8D">
              <w:rPr>
                <w:rFonts w:asciiTheme="majorHAnsi" w:hAnsiTheme="majorHAnsi" w:cstheme="majorHAnsi"/>
                <w:sz w:val="19"/>
                <w:szCs w:val="19"/>
              </w:rPr>
              <w:t xml:space="preserve"> ordered from most-to-least recent). </w:t>
            </w:r>
            <w:proofErr w:type="gramStart"/>
            <w:r w:rsidRPr="003B6C8D">
              <w:rPr>
                <w:rFonts w:asciiTheme="majorHAnsi" w:hAnsiTheme="majorHAnsi" w:cstheme="majorHAnsi"/>
                <w:sz w:val="19"/>
                <w:szCs w:val="19"/>
              </w:rPr>
              <w:t>Typically</w:t>
            </w:r>
            <w:proofErr w:type="gramEnd"/>
            <w:r w:rsidRPr="003B6C8D">
              <w:rPr>
                <w:rFonts w:asciiTheme="majorHAnsi" w:hAnsiTheme="majorHAnsi" w:cstheme="majorHAnsi"/>
                <w:sz w:val="19"/>
                <w:szCs w:val="19"/>
              </w:rPr>
              <w:t xml:space="preserve"> this list is limited to those items accepted for publication.</w:t>
            </w:r>
          </w:p>
          <w:p w14:paraId="014A6803"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If an applicant’s list is limited, or if the nature of their projects produced a crush of submissions toward the end of their program, list items for which there is a ‘revise and re-submit’ or which are ‘under review’. Manuscripts in progress should generally not be listed here, but can be mentioned in cover letters, research statements, and where relevant at interview. If a list is quite extensive, consider offering it near the end of the CV/Academic Portfolio.</w:t>
            </w:r>
          </w:p>
        </w:tc>
      </w:tr>
      <w:tr w:rsidR="001F6C33" w14:paraId="43D5E5B1" w14:textId="77777777" w:rsidTr="00D64F81">
        <w:tc>
          <w:tcPr>
            <w:tcW w:w="2260" w:type="dxa"/>
          </w:tcPr>
          <w:p w14:paraId="5CE8783A" w14:textId="4B6BFB13" w:rsidR="001F6C33" w:rsidRPr="003B6C8D" w:rsidRDefault="001F6C33" w:rsidP="001F6C33">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Grants</w:t>
            </w:r>
          </w:p>
        </w:tc>
        <w:tc>
          <w:tcPr>
            <w:tcW w:w="7362" w:type="dxa"/>
          </w:tcPr>
          <w:p w14:paraId="5D593F15" w14:textId="7B03B4CF" w:rsidR="001F6C33" w:rsidRPr="003B6C8D" w:rsidRDefault="001F6C33" w:rsidP="001F6C33">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Please list in temporal order. List any grants awarded including information such as the year awarded, the name of the funding organisation, the project name, the amount awarded and the applicant role (e.g. Chief Investigator).</w:t>
            </w:r>
          </w:p>
        </w:tc>
      </w:tr>
    </w:tbl>
    <w:p w14:paraId="06587896" w14:textId="77777777" w:rsidR="00F345AB" w:rsidRDefault="00F345AB" w:rsidP="001F6C33">
      <w:pPr>
        <w:pStyle w:val="Heading4"/>
        <w:spacing w:before="360"/>
        <w:rPr>
          <w:rFonts w:cstheme="majorHAnsi"/>
          <w:i/>
          <w:iCs w:val="0"/>
          <w:szCs w:val="20"/>
        </w:rPr>
        <w:sectPr w:rsidR="00F345AB" w:rsidSect="00576D68">
          <w:headerReference w:type="even" r:id="rId9"/>
          <w:headerReference w:type="default" r:id="rId10"/>
          <w:footerReference w:type="even" r:id="rId11"/>
          <w:footerReference w:type="default" r:id="rId12"/>
          <w:headerReference w:type="first" r:id="rId13"/>
          <w:footerReference w:type="first" r:id="rId14"/>
          <w:pgSz w:w="11906" w:h="16838" w:code="9"/>
          <w:pgMar w:top="-891" w:right="1134" w:bottom="1134" w:left="1134" w:header="567" w:footer="510" w:gutter="0"/>
          <w:cols w:space="708"/>
          <w:docGrid w:linePitch="360"/>
        </w:sectPr>
      </w:pPr>
    </w:p>
    <w:tbl>
      <w:tblPr>
        <w:tblStyle w:val="TableGrid"/>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260"/>
        <w:gridCol w:w="7362"/>
      </w:tblGrid>
      <w:tr w:rsidR="001F6C33" w14:paraId="56581AAA" w14:textId="77777777" w:rsidTr="00D64F81">
        <w:tc>
          <w:tcPr>
            <w:tcW w:w="2260" w:type="dxa"/>
          </w:tcPr>
          <w:p w14:paraId="356AC01F"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lastRenderedPageBreak/>
              <w:t>Research Interests/Research Profile/Research Experience</w:t>
            </w:r>
          </w:p>
        </w:tc>
        <w:tc>
          <w:tcPr>
            <w:tcW w:w="7362" w:type="dxa"/>
          </w:tcPr>
          <w:p w14:paraId="5B5924CD"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 xml:space="preserve">Applicants should provide an ‘abstract’, no more than a paragraph, which outlines their current and prospective lines of research. This section is meant to quickly convey how the applicant’s area of research fits the position at hand, is significance to the discipline and that they have plans in place for continued research contributions that either extend from or move beyond their dissertation topic. Researchers in more technically oriented fields might also wish to specify the primary techniques, approaches, languages or instrumentation they use in the conduct of their research. </w:t>
            </w:r>
          </w:p>
          <w:p w14:paraId="05E5A784"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Also list all research ‘positions’ held, including doctoral thesis/postdoctoral research, and any industrial or other experience that had a relevant research component.</w:t>
            </w:r>
          </w:p>
        </w:tc>
      </w:tr>
      <w:tr w:rsidR="001F6C33" w14:paraId="32C8BBEA" w14:textId="77777777" w:rsidTr="00D64F81">
        <w:tc>
          <w:tcPr>
            <w:tcW w:w="2260" w:type="dxa"/>
          </w:tcPr>
          <w:p w14:paraId="0D03CFF1"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Teaching Experience and Expertise</w:t>
            </w:r>
          </w:p>
        </w:tc>
        <w:tc>
          <w:tcPr>
            <w:tcW w:w="7362" w:type="dxa"/>
          </w:tcPr>
          <w:p w14:paraId="664CFE68" w14:textId="793C1189"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This list should include all ‘Courses Taught’ and/or ‘Teaching Assistantships’, and for some types of institutions might best precede ‘research experience’. For academic positions, list the course name, when and where it was taught, a course number, and preferably some quick content information about the course. Amplify teaching experiences that speak to the Disciplines’ needs. Highlight general teaching aptitudes by noting awards or evaluations that help to establish the applicants’ pedagogical skills.</w:t>
            </w:r>
            <w:r w:rsidR="000A1659">
              <w:rPr>
                <w:rFonts w:asciiTheme="majorHAnsi" w:hAnsiTheme="majorHAnsi" w:cstheme="majorHAnsi"/>
                <w:sz w:val="19"/>
                <w:szCs w:val="19"/>
              </w:rPr>
              <w:t xml:space="preserve"> </w:t>
            </w:r>
            <w:r w:rsidR="000A1659" w:rsidRPr="00AE2A0D">
              <w:rPr>
                <w:rFonts w:asciiTheme="majorHAnsi" w:hAnsiTheme="majorHAnsi" w:cstheme="majorHAnsi"/>
                <w:sz w:val="19"/>
                <w:szCs w:val="19"/>
              </w:rPr>
              <w:t>Teaching includes undergraduate, postgraduate, supervision of research higher degrees</w:t>
            </w:r>
            <w:r w:rsidR="000A1659">
              <w:rPr>
                <w:rFonts w:asciiTheme="majorHAnsi" w:hAnsiTheme="majorHAnsi" w:cstheme="majorHAnsi"/>
                <w:sz w:val="19"/>
                <w:szCs w:val="19"/>
              </w:rPr>
              <w:t>.</w:t>
            </w:r>
          </w:p>
        </w:tc>
      </w:tr>
      <w:tr w:rsidR="001F6C33" w14:paraId="5D1450BD" w14:textId="77777777" w:rsidTr="00D64F81">
        <w:tc>
          <w:tcPr>
            <w:tcW w:w="2260" w:type="dxa"/>
          </w:tcPr>
          <w:p w14:paraId="59DDDB92"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Presentations and Abstracts</w:t>
            </w:r>
          </w:p>
        </w:tc>
        <w:tc>
          <w:tcPr>
            <w:tcW w:w="7362" w:type="dxa"/>
          </w:tcPr>
          <w:p w14:paraId="2F3D4888"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Presentations and Abstracts can be listed here as a simple bulleted list.</w:t>
            </w:r>
          </w:p>
        </w:tc>
      </w:tr>
      <w:tr w:rsidR="001F6C33" w14:paraId="276801E6" w14:textId="77777777" w:rsidTr="00D64F81">
        <w:tc>
          <w:tcPr>
            <w:tcW w:w="2260" w:type="dxa"/>
          </w:tcPr>
          <w:p w14:paraId="6F6A3980"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Community Engagement/ Administrative Activity</w:t>
            </w:r>
          </w:p>
        </w:tc>
        <w:tc>
          <w:tcPr>
            <w:tcW w:w="7362" w:type="dxa"/>
          </w:tcPr>
          <w:p w14:paraId="592CD158" w14:textId="64BB78D0"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Using a bulleted list, applicants should try to represent how they have been active in the administrative life of their community, university, and department.</w:t>
            </w:r>
            <w:r w:rsidR="00CB63A9">
              <w:rPr>
                <w:rFonts w:asciiTheme="majorHAnsi" w:hAnsiTheme="majorHAnsi" w:cstheme="majorHAnsi"/>
                <w:sz w:val="19"/>
                <w:szCs w:val="19"/>
              </w:rPr>
              <w:t xml:space="preserve"> This can include present and past activities. </w:t>
            </w:r>
          </w:p>
        </w:tc>
      </w:tr>
      <w:tr w:rsidR="001F6C33" w14:paraId="5CC223A7" w14:textId="77777777" w:rsidTr="00D64F81">
        <w:tc>
          <w:tcPr>
            <w:tcW w:w="2260" w:type="dxa"/>
          </w:tcPr>
          <w:p w14:paraId="5C1DA1BB"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Memberships</w:t>
            </w:r>
          </w:p>
        </w:tc>
        <w:tc>
          <w:tcPr>
            <w:tcW w:w="7362" w:type="dxa"/>
          </w:tcPr>
          <w:p w14:paraId="77D26037" w14:textId="77777777" w:rsidR="001F6C33" w:rsidRPr="003B6C8D" w:rsidRDefault="001F6C33" w:rsidP="00D64F81">
            <w:pPr>
              <w:pStyle w:val="TableText"/>
              <w:spacing w:before="120" w:after="120" w:line="260" w:lineRule="atLeast"/>
              <w:rPr>
                <w:rFonts w:asciiTheme="majorHAnsi" w:hAnsiTheme="majorHAnsi" w:cstheme="majorHAnsi"/>
                <w:sz w:val="19"/>
                <w:szCs w:val="19"/>
              </w:rPr>
            </w:pPr>
            <w:r w:rsidRPr="003B6C8D">
              <w:rPr>
                <w:rFonts w:asciiTheme="majorHAnsi" w:hAnsiTheme="majorHAnsi" w:cstheme="majorHAnsi"/>
                <w:sz w:val="19"/>
                <w:szCs w:val="19"/>
              </w:rPr>
              <w:t>List any memberships.</w:t>
            </w:r>
          </w:p>
        </w:tc>
      </w:tr>
    </w:tbl>
    <w:p w14:paraId="670A8F82" w14:textId="3AC4A4CB" w:rsidR="00341BC8" w:rsidRPr="00F345AB" w:rsidRDefault="00341BC8" w:rsidP="001F6C33">
      <w:pPr>
        <w:pStyle w:val="Heading4"/>
        <w:spacing w:before="360"/>
        <w:rPr>
          <w:szCs w:val="20"/>
        </w:rPr>
      </w:pPr>
    </w:p>
    <w:sectPr w:rsidR="00341BC8" w:rsidRPr="00F345AB" w:rsidSect="00576D68">
      <w:headerReference w:type="default" r:id="rId15"/>
      <w:pgSz w:w="11906" w:h="16838" w:code="9"/>
      <w:pgMar w:top="-89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EF93" w14:textId="77777777" w:rsidR="00AF7A36" w:rsidRDefault="00AF7A36" w:rsidP="00C20C17">
      <w:r>
        <w:separator/>
      </w:r>
    </w:p>
  </w:endnote>
  <w:endnote w:type="continuationSeparator" w:id="0">
    <w:p w14:paraId="700A675D" w14:textId="77777777" w:rsidR="00AF7A36" w:rsidRDefault="00AF7A3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137D" w14:textId="77777777" w:rsidR="003F545F" w:rsidRDefault="003F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31" w:type="pct"/>
      <w:tblLook w:val="0600" w:firstRow="0" w:lastRow="0" w:firstColumn="0" w:lastColumn="0" w:noHBand="1" w:noVBand="1"/>
    </w:tblPr>
    <w:tblGrid>
      <w:gridCol w:w="9077"/>
      <w:gridCol w:w="428"/>
    </w:tblGrid>
    <w:tr w:rsidR="00B042DF" w14:paraId="1A6D8072" w14:textId="77777777" w:rsidTr="007A70F9">
      <w:tc>
        <w:tcPr>
          <w:tcW w:w="9750" w:type="dxa"/>
          <w:vAlign w:val="bottom"/>
        </w:tcPr>
        <w:p w14:paraId="71800B81" w14:textId="57F4D0F4" w:rsidR="00B042DF" w:rsidRPr="00571E2B" w:rsidRDefault="00571E2B" w:rsidP="00653CE4">
          <w:pPr>
            <w:tabs>
              <w:tab w:val="left" w:pos="4820"/>
            </w:tabs>
            <w:rPr>
              <w:sz w:val="15"/>
              <w:szCs w:val="15"/>
            </w:rPr>
          </w:pPr>
          <w:r w:rsidRPr="00571E2B">
            <w:rPr>
              <w:sz w:val="15"/>
              <w:szCs w:val="15"/>
            </w:rPr>
            <w:t>CRICOS Provider 00025B • TEQSA PRV12080</w:t>
          </w:r>
          <w:r w:rsidR="00653CE4">
            <w:rPr>
              <w:sz w:val="15"/>
              <w:szCs w:val="15"/>
            </w:rPr>
            <w:t xml:space="preserve">                                </w:t>
          </w:r>
          <w:r w:rsidR="001F2CEF">
            <w:rPr>
              <w:sz w:val="15"/>
              <w:szCs w:val="15"/>
            </w:rPr>
            <w:t xml:space="preserve">V1.0 </w:t>
          </w:r>
          <w:r w:rsidR="00653CE4">
            <w:rPr>
              <w:sz w:val="15"/>
              <w:szCs w:val="15"/>
            </w:rPr>
            <w:t>Ma</w:t>
          </w:r>
          <w:r w:rsidR="00AE2A0D">
            <w:rPr>
              <w:sz w:val="15"/>
              <w:szCs w:val="15"/>
            </w:rPr>
            <w:t>y</w:t>
          </w:r>
          <w:r w:rsidR="00653CE4">
            <w:rPr>
              <w:sz w:val="15"/>
              <w:szCs w:val="15"/>
            </w:rPr>
            <w:t xml:space="preserve"> 2023</w:t>
          </w:r>
        </w:p>
      </w:tc>
      <w:tc>
        <w:tcPr>
          <w:tcW w:w="456" w:type="dxa"/>
          <w:vAlign w:val="bottom"/>
        </w:tcPr>
        <w:p w14:paraId="58464262"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726A4F">
            <w:rPr>
              <w:b/>
              <w:noProof/>
              <w:szCs w:val="15"/>
            </w:rPr>
            <w:t>1</w:t>
          </w:r>
          <w:r w:rsidRPr="0033054B">
            <w:rPr>
              <w:b/>
              <w:szCs w:val="15"/>
            </w:rPr>
            <w:fldChar w:fldCharType="end"/>
          </w:r>
        </w:p>
      </w:tc>
    </w:tr>
  </w:tbl>
  <w:p w14:paraId="75E55CE5" w14:textId="77777777" w:rsidR="00716942" w:rsidRPr="00B042DF" w:rsidRDefault="00716942" w:rsidP="00653CE4">
    <w:pPr>
      <w:tabs>
        <w:tab w:val="left" w:pos="5103"/>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6873AE" w14:paraId="44DF9CAE" w14:textId="77777777" w:rsidTr="0016241C">
      <w:tc>
        <w:tcPr>
          <w:tcW w:w="2548" w:type="dxa"/>
        </w:tcPr>
        <w:p w14:paraId="475A6232" w14:textId="77777777" w:rsidR="006873AE" w:rsidRPr="0016241C" w:rsidRDefault="006873AE" w:rsidP="0016241C">
          <w:pPr>
            <w:pStyle w:val="Footer"/>
          </w:pPr>
          <w:r w:rsidRPr="0016241C">
            <w:t>The University of Queensland Brisbane QLD 4072 Australia</w:t>
          </w:r>
        </w:p>
      </w:tc>
      <w:tc>
        <w:tcPr>
          <w:tcW w:w="1778" w:type="dxa"/>
        </w:tcPr>
        <w:p w14:paraId="7175F752"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temporary/>
              <w:showingPlcHdr/>
              <w:text w:multiLine="1"/>
            </w:sdtPr>
            <w:sdtEndPr/>
            <w:sdtContent>
              <w:r w:rsidRPr="0016241C">
                <w:rPr>
                  <w:highlight w:val="yellow"/>
                </w:rPr>
                <w:t>[0000 0000]</w:t>
              </w:r>
            </w:sdtContent>
          </w:sdt>
        </w:p>
        <w:p w14:paraId="559DF8DA"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temporary/>
              <w:showingPlcHdr/>
              <w:text w:multiLine="1"/>
            </w:sdtPr>
            <w:sdtEndPr/>
            <w:sdtContent>
              <w:r w:rsidRPr="0016241C">
                <w:rPr>
                  <w:highlight w:val="yellow"/>
                </w:rPr>
                <w:t>[0000 0000]</w:t>
              </w:r>
            </w:sdtContent>
          </w:sdt>
        </w:p>
      </w:tc>
      <w:tc>
        <w:tcPr>
          <w:tcW w:w="2547" w:type="dxa"/>
        </w:tcPr>
        <w:p w14:paraId="2860AAF9" w14:textId="77777777" w:rsidR="0016241C" w:rsidRPr="0016241C" w:rsidRDefault="0016241C" w:rsidP="0016241C">
          <w:pPr>
            <w:pStyle w:val="Footer"/>
          </w:pPr>
          <w:r w:rsidRPr="0016241C">
            <w:rPr>
              <w:b/>
              <w:color w:val="51247A" w:themeColor="accent1"/>
              <w:sz w:val="11"/>
              <w:szCs w:val="11"/>
            </w:rPr>
            <w:t>E</w:t>
          </w:r>
          <w:r w:rsidRPr="0016241C">
            <w:tab/>
          </w:r>
          <w:sdt>
            <w:sdtPr>
              <w:id w:val="1799413074"/>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1F8BDBE4"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37F6D9A"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A9C9A7D" w14:textId="77777777" w:rsidR="006873AE" w:rsidRPr="0016241C" w:rsidRDefault="0016241C" w:rsidP="0016241C">
          <w:pPr>
            <w:pStyle w:val="Footer"/>
            <w:rPr>
              <w:sz w:val="11"/>
              <w:szCs w:val="11"/>
            </w:rPr>
          </w:pPr>
          <w:r w:rsidRPr="0016241C">
            <w:rPr>
              <w:sz w:val="11"/>
              <w:szCs w:val="11"/>
            </w:rPr>
            <w:t>CRICOS PROVIDER NUMBER 00025B</w:t>
          </w:r>
        </w:p>
      </w:tc>
    </w:tr>
  </w:tbl>
  <w:p w14:paraId="518A8EEF"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B98D8" w14:textId="77777777" w:rsidR="00AF7A36" w:rsidRDefault="00AF7A36" w:rsidP="00C20C17">
      <w:r>
        <w:separator/>
      </w:r>
    </w:p>
  </w:footnote>
  <w:footnote w:type="continuationSeparator" w:id="0">
    <w:p w14:paraId="611B4EF2" w14:textId="77777777" w:rsidR="00AF7A36" w:rsidRDefault="00AF7A3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DFAF" w14:textId="77777777" w:rsidR="003F545F" w:rsidRDefault="003F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254" w14:textId="47099E35" w:rsidR="007B0BBA" w:rsidRDefault="00AF7A36" w:rsidP="007B0BBA">
    <w:pPr>
      <w:pStyle w:val="Header"/>
      <w:jc w:val="right"/>
    </w:pPr>
    <w:r>
      <w:rPr>
        <w:noProof/>
      </w:rPr>
      <mc:AlternateContent>
        <mc:Choice Requires="wps">
          <w:drawing>
            <wp:anchor distT="45720" distB="45720" distL="114300" distR="114300" simplePos="0" relativeHeight="251665408" behindDoc="0" locked="0" layoutInCell="1" allowOverlap="1" wp14:anchorId="57072E65" wp14:editId="62D88A45">
              <wp:simplePos x="0" y="0"/>
              <wp:positionH relativeFrom="column">
                <wp:posOffset>-310515</wp:posOffset>
              </wp:positionH>
              <wp:positionV relativeFrom="paragraph">
                <wp:posOffset>-131445</wp:posOffset>
              </wp:positionV>
              <wp:extent cx="3143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noFill/>
                      <a:ln w="9525">
                        <a:noFill/>
                        <a:miter lim="800000"/>
                        <a:headEnd/>
                        <a:tailEnd/>
                      </a:ln>
                    </wps:spPr>
                    <wps:txbx>
                      <w:txbxContent>
                        <w:p w14:paraId="19F84F24" w14:textId="3F5B78DC" w:rsidR="00AF7A36" w:rsidRPr="00AF7A36" w:rsidRDefault="00AF7A36">
                          <w:pPr>
                            <w:rPr>
                              <w:b/>
                              <w:bCs/>
                              <w:color w:val="FFFFFF" w:themeColor="background1"/>
                              <w:sz w:val="40"/>
                              <w:szCs w:val="40"/>
                            </w:rPr>
                          </w:pPr>
                          <w:r w:rsidRPr="00AF7A36">
                            <w:rPr>
                              <w:b/>
                              <w:bCs/>
                              <w:color w:val="FFFFFF" w:themeColor="background1"/>
                              <w:sz w:val="40"/>
                              <w:szCs w:val="40"/>
                            </w:rPr>
                            <w:t>Faculty of Medicine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72E65" id="_x0000_t202" coordsize="21600,21600" o:spt="202" path="m,l,21600r21600,l21600,xe">
              <v:stroke joinstyle="miter"/>
              <v:path gradientshapeok="t" o:connecttype="rect"/>
            </v:shapetype>
            <v:shape id="Text Box 2" o:spid="_x0000_s1026" type="#_x0000_t202" style="position:absolute;left:0;text-align:left;margin-left:-24.45pt;margin-top:-10.35pt;width:2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" filled="f" stroked="f">
              <v:textbox style="mso-fit-shape-to-text:t">
                <w:txbxContent>
                  <w:p w14:paraId="19F84F24" w14:textId="3F5B78DC" w:rsidR="00AF7A36" w:rsidRPr="00AF7A36" w:rsidRDefault="00AF7A36">
                    <w:pPr>
                      <w:rPr>
                        <w:b/>
                        <w:bCs/>
                        <w:color w:val="FFFFFF" w:themeColor="background1"/>
                        <w:sz w:val="40"/>
                        <w:szCs w:val="40"/>
                      </w:rPr>
                    </w:pPr>
                    <w:r w:rsidRPr="00AF7A36">
                      <w:rPr>
                        <w:b/>
                        <w:bCs/>
                        <w:color w:val="FFFFFF" w:themeColor="background1"/>
                        <w:sz w:val="40"/>
                        <w:szCs w:val="40"/>
                      </w:rPr>
                      <w:t>Faculty of Medicine</w:t>
                    </w:r>
                  </w:p>
                </w:txbxContent>
              </v:textbox>
              <w10:wrap type="square"/>
            </v:shape>
          </w:pict>
        </mc:Fallback>
      </mc:AlternateContent>
    </w:r>
    <w:r w:rsidR="005845EC">
      <w:rPr>
        <w:noProof/>
        <w:lang w:eastAsia="en-AU"/>
      </w:rPr>
      <w:drawing>
        <wp:anchor distT="0" distB="0" distL="114300" distR="114300" simplePos="0" relativeHeight="251663360" behindDoc="1" locked="0" layoutInCell="1" allowOverlap="1" wp14:anchorId="39ED157B" wp14:editId="575DEA92">
          <wp:simplePos x="0" y="0"/>
          <wp:positionH relativeFrom="column">
            <wp:posOffset>-736600</wp:posOffset>
          </wp:positionH>
          <wp:positionV relativeFrom="paragraph">
            <wp:posOffset>-413689</wp:posOffset>
          </wp:positionV>
          <wp:extent cx="7640320" cy="1092200"/>
          <wp:effectExtent l="0" t="0" r="0" b="0"/>
          <wp:wrapTight wrapText="bothSides">
            <wp:wrapPolygon edited="0">
              <wp:start x="0" y="0"/>
              <wp:lineTo x="0" y="21098"/>
              <wp:lineTo x="21543" y="21098"/>
              <wp:lineTo x="21543" y="0"/>
              <wp:lineTo x="0" y="0"/>
            </wp:wrapPolygon>
          </wp:wrapTight>
          <wp:docPr id="27" name="Picture 27"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07029" w14:textId="77777777" w:rsidR="007B0BBA" w:rsidRDefault="007B0BBA" w:rsidP="007B0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8CC6" w14:textId="77777777" w:rsidR="00F4114D" w:rsidRDefault="00F4114D" w:rsidP="00F4114D">
    <w:pPr>
      <w:pStyle w:val="Header"/>
      <w:jc w:val="right"/>
    </w:pPr>
  </w:p>
  <w:p w14:paraId="79204E22" w14:textId="77777777" w:rsidR="00F4114D" w:rsidRDefault="00F4114D" w:rsidP="00F4114D">
    <w:pPr>
      <w:pStyle w:val="Header"/>
    </w:pPr>
    <w:r>
      <w:rPr>
        <w:noProof/>
        <w:lang w:eastAsia="en-AU"/>
      </w:rPr>
      <w:drawing>
        <wp:anchor distT="0" distB="0" distL="114300" distR="114300" simplePos="0" relativeHeight="251659264" behindDoc="0" locked="0" layoutInCell="1" allowOverlap="1" wp14:anchorId="48FCC98A" wp14:editId="24CC9F8E">
          <wp:simplePos x="0" y="0"/>
          <wp:positionH relativeFrom="column">
            <wp:posOffset>4358640</wp:posOffset>
          </wp:positionH>
          <wp:positionV relativeFrom="paragraph">
            <wp:posOffset>22860</wp:posOffset>
          </wp:positionV>
          <wp:extent cx="1584000" cy="65453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C925" w14:textId="77777777" w:rsidR="00F345AB" w:rsidRDefault="00F345AB" w:rsidP="007B0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D82E09"/>
    <w:multiLevelType w:val="multilevel"/>
    <w:tmpl w:val="92D813EA"/>
    <w:lvl w:ilvl="0">
      <w:start w:val="1"/>
      <w:numFmt w:val="bullet"/>
      <w:lvlText w:val="-"/>
      <w:lvlJc w:val="left"/>
      <w:pPr>
        <w:tabs>
          <w:tab w:val="num" w:pos="425"/>
        </w:tabs>
        <w:ind w:left="425" w:hanging="425"/>
      </w:pPr>
      <w:rPr>
        <w:rFonts w:ascii="Verdana" w:hAnsi="Verdana" w:hint="default"/>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Arial Rounded MT" w:hAnsi="Arial Rounded MT"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49A2807"/>
    <w:multiLevelType w:val="hybridMultilevel"/>
    <w:tmpl w:val="80E66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510D7"/>
    <w:multiLevelType w:val="multilevel"/>
    <w:tmpl w:val="2F6CA4A0"/>
    <w:numStyleLink w:val="ListBullet"/>
  </w:abstractNum>
  <w:abstractNum w:abstractNumId="4"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21443F3"/>
    <w:multiLevelType w:val="hybridMultilevel"/>
    <w:tmpl w:val="06BCA7A8"/>
    <w:lvl w:ilvl="0" w:tplc="7182FEB4">
      <w:start w:val="1"/>
      <w:numFmt w:val="upp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F84A38"/>
    <w:multiLevelType w:val="multilevel"/>
    <w:tmpl w:val="A8344C8A"/>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C183EE5"/>
    <w:multiLevelType w:val="hybridMultilevel"/>
    <w:tmpl w:val="7EF02982"/>
    <w:lvl w:ilvl="0" w:tplc="7182FEB4">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7C0A41"/>
    <w:multiLevelType w:val="multilevel"/>
    <w:tmpl w:val="BCEC2200"/>
    <w:lvl w:ilvl="0">
      <w:start w:val="1"/>
      <w:numFmt w:val="bullet"/>
      <w:lvlText w:val="o"/>
      <w:lvlJc w:val="left"/>
      <w:pPr>
        <w:tabs>
          <w:tab w:val="num" w:pos="425"/>
        </w:tabs>
        <w:ind w:left="425" w:hanging="425"/>
      </w:pPr>
      <w:rPr>
        <w:rFonts w:ascii="Courier New" w:hAnsi="Courier New" w:cs="Courier New" w:hint="default"/>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Arial Rounded MT" w:hAnsi="Arial Rounded MT"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34D51444"/>
    <w:multiLevelType w:val="hybridMultilevel"/>
    <w:tmpl w:val="98D46B30"/>
    <w:lvl w:ilvl="0" w:tplc="FFFFFFFF">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894579"/>
    <w:multiLevelType w:val="hybridMultilevel"/>
    <w:tmpl w:val="221AB456"/>
    <w:lvl w:ilvl="0" w:tplc="FFFFFFFF">
      <w:start w:val="1"/>
      <w:numFmt w:val="bullet"/>
      <w:lvlText w:val=""/>
      <w:lvlJc w:val="left"/>
      <w:pPr>
        <w:ind w:left="1211" w:hanging="360"/>
      </w:pPr>
      <w:rPr>
        <w:rFonts w:ascii="Symbol" w:hAnsi="Symbol" w:hint="default"/>
      </w:rPr>
    </w:lvl>
    <w:lvl w:ilvl="1" w:tplc="0C09000F">
      <w:start w:val="1"/>
      <w:numFmt w:val="decimal"/>
      <w:lvlText w:val="%2."/>
      <w:lvlJc w:val="left"/>
      <w:pPr>
        <w:ind w:left="1931" w:hanging="360"/>
      </w:p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6"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8C90D8A"/>
    <w:multiLevelType w:val="multilevel"/>
    <w:tmpl w:val="8752BC70"/>
    <w:numStyleLink w:val="ListSectionTitle"/>
  </w:abstractNum>
  <w:abstractNum w:abstractNumId="19" w15:restartNumberingAfterBreak="0">
    <w:nsid w:val="49811263"/>
    <w:multiLevelType w:val="hybridMultilevel"/>
    <w:tmpl w:val="3B48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B738D0"/>
    <w:multiLevelType w:val="hybridMultilevel"/>
    <w:tmpl w:val="91BA3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D8EBD8E">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E156CA"/>
    <w:multiLevelType w:val="hybridMultilevel"/>
    <w:tmpl w:val="98D46B30"/>
    <w:lvl w:ilvl="0" w:tplc="7182FEB4">
      <w:start w:val="1"/>
      <w:numFmt w:val="upp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FD0C51"/>
    <w:multiLevelType w:val="hybridMultilevel"/>
    <w:tmpl w:val="6170A46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2AA0A7D"/>
    <w:multiLevelType w:val="multilevel"/>
    <w:tmpl w:val="E9B44B6A"/>
    <w:numStyleLink w:val="ListParagraph"/>
  </w:abstractNum>
  <w:abstractNum w:abstractNumId="24" w15:restartNumberingAfterBreak="0">
    <w:nsid w:val="53FE7795"/>
    <w:multiLevelType w:val="multilevel"/>
    <w:tmpl w:val="B5BC7C40"/>
    <w:numStyleLink w:val="ListAppendix"/>
  </w:abstractNum>
  <w:abstractNum w:abstractNumId="25" w15:restartNumberingAfterBreak="0">
    <w:nsid w:val="565E15FA"/>
    <w:multiLevelType w:val="hybridMultilevel"/>
    <w:tmpl w:val="BA2CB7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2B0F04"/>
    <w:multiLevelType w:val="hybridMultilevel"/>
    <w:tmpl w:val="9508F87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907196">
    <w:abstractNumId w:val="27"/>
  </w:num>
  <w:num w:numId="2" w16cid:durableId="1190602858">
    <w:abstractNumId w:val="8"/>
  </w:num>
  <w:num w:numId="3" w16cid:durableId="1209538068">
    <w:abstractNumId w:val="16"/>
  </w:num>
  <w:num w:numId="4" w16cid:durableId="679429343">
    <w:abstractNumId w:val="5"/>
  </w:num>
  <w:num w:numId="5" w16cid:durableId="1146356740">
    <w:abstractNumId w:val="23"/>
  </w:num>
  <w:num w:numId="6" w16cid:durableId="1378504555">
    <w:abstractNumId w:val="9"/>
  </w:num>
  <w:num w:numId="7" w16cid:durableId="1501504831">
    <w:abstractNumId w:val="10"/>
  </w:num>
  <w:num w:numId="8" w16cid:durableId="768475205">
    <w:abstractNumId w:val="11"/>
  </w:num>
  <w:num w:numId="9" w16cid:durableId="1423988116">
    <w:abstractNumId w:val="4"/>
  </w:num>
  <w:num w:numId="10" w16cid:durableId="498928100">
    <w:abstractNumId w:val="17"/>
  </w:num>
  <w:num w:numId="11" w16cid:durableId="1394817953">
    <w:abstractNumId w:val="3"/>
  </w:num>
  <w:num w:numId="12" w16cid:durableId="149177872">
    <w:abstractNumId w:val="0"/>
  </w:num>
  <w:num w:numId="13" w16cid:durableId="1247303909">
    <w:abstractNumId w:val="18"/>
  </w:num>
  <w:num w:numId="14" w16cid:durableId="804547555">
    <w:abstractNumId w:val="24"/>
  </w:num>
  <w:num w:numId="15" w16cid:durableId="1531334421">
    <w:abstractNumId w:val="18"/>
  </w:num>
  <w:num w:numId="16" w16cid:durableId="1599365280">
    <w:abstractNumId w:val="7"/>
  </w:num>
  <w:num w:numId="17" w16cid:durableId="384303745">
    <w:abstractNumId w:val="26"/>
  </w:num>
  <w:num w:numId="18" w16cid:durableId="1006177905">
    <w:abstractNumId w:val="19"/>
  </w:num>
  <w:num w:numId="19" w16cid:durableId="699402196">
    <w:abstractNumId w:val="20"/>
  </w:num>
  <w:num w:numId="20" w16cid:durableId="197665928">
    <w:abstractNumId w:val="15"/>
  </w:num>
  <w:num w:numId="21" w16cid:durableId="903638870">
    <w:abstractNumId w:val="6"/>
  </w:num>
  <w:num w:numId="22" w16cid:durableId="2072728293">
    <w:abstractNumId w:val="22"/>
  </w:num>
  <w:num w:numId="23" w16cid:durableId="1403795341">
    <w:abstractNumId w:val="12"/>
  </w:num>
  <w:num w:numId="24" w16cid:durableId="285357688">
    <w:abstractNumId w:val="25"/>
  </w:num>
  <w:num w:numId="25" w16cid:durableId="990057479">
    <w:abstractNumId w:val="2"/>
  </w:num>
  <w:num w:numId="26" w16cid:durableId="305088458">
    <w:abstractNumId w:val="13"/>
  </w:num>
  <w:num w:numId="27" w16cid:durableId="1099830674">
    <w:abstractNumId w:val="1"/>
  </w:num>
  <w:num w:numId="28" w16cid:durableId="1711421492">
    <w:abstractNumId w:val="3"/>
  </w:num>
  <w:num w:numId="29" w16cid:durableId="1888878947">
    <w:abstractNumId w:val="3"/>
  </w:num>
  <w:num w:numId="30" w16cid:durableId="931816841">
    <w:abstractNumId w:val="3"/>
  </w:num>
  <w:num w:numId="31" w16cid:durableId="1897550714">
    <w:abstractNumId w:val="3"/>
  </w:num>
  <w:num w:numId="32" w16cid:durableId="1279950514">
    <w:abstractNumId w:val="21"/>
  </w:num>
  <w:num w:numId="33" w16cid:durableId="5587096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36"/>
    <w:rsid w:val="000300D4"/>
    <w:rsid w:val="000A1659"/>
    <w:rsid w:val="000A7AFE"/>
    <w:rsid w:val="000B3E75"/>
    <w:rsid w:val="0016241C"/>
    <w:rsid w:val="001741BF"/>
    <w:rsid w:val="00193459"/>
    <w:rsid w:val="00196C64"/>
    <w:rsid w:val="001B6A57"/>
    <w:rsid w:val="001E544B"/>
    <w:rsid w:val="001F2CEF"/>
    <w:rsid w:val="001F6C33"/>
    <w:rsid w:val="00201C91"/>
    <w:rsid w:val="002142AC"/>
    <w:rsid w:val="00241DF1"/>
    <w:rsid w:val="002450E7"/>
    <w:rsid w:val="00287293"/>
    <w:rsid w:val="00292EDB"/>
    <w:rsid w:val="002C6194"/>
    <w:rsid w:val="002D73F6"/>
    <w:rsid w:val="002E0C95"/>
    <w:rsid w:val="002F612F"/>
    <w:rsid w:val="00300461"/>
    <w:rsid w:val="00310B79"/>
    <w:rsid w:val="0031521B"/>
    <w:rsid w:val="0033054B"/>
    <w:rsid w:val="00341BC8"/>
    <w:rsid w:val="003B6C8D"/>
    <w:rsid w:val="003F545F"/>
    <w:rsid w:val="00416FF4"/>
    <w:rsid w:val="00445521"/>
    <w:rsid w:val="00463D08"/>
    <w:rsid w:val="004713C5"/>
    <w:rsid w:val="00480100"/>
    <w:rsid w:val="004972A0"/>
    <w:rsid w:val="00525774"/>
    <w:rsid w:val="00571E2B"/>
    <w:rsid w:val="00576D68"/>
    <w:rsid w:val="005845EC"/>
    <w:rsid w:val="005A6CC7"/>
    <w:rsid w:val="005B54F0"/>
    <w:rsid w:val="005D0167"/>
    <w:rsid w:val="005D4250"/>
    <w:rsid w:val="005E5C82"/>
    <w:rsid w:val="005E7363"/>
    <w:rsid w:val="00614669"/>
    <w:rsid w:val="006377A2"/>
    <w:rsid w:val="00653CE4"/>
    <w:rsid w:val="00670B05"/>
    <w:rsid w:val="00684298"/>
    <w:rsid w:val="006873AE"/>
    <w:rsid w:val="00691D45"/>
    <w:rsid w:val="006C0E44"/>
    <w:rsid w:val="006E71A4"/>
    <w:rsid w:val="0071246C"/>
    <w:rsid w:val="00715A9A"/>
    <w:rsid w:val="00716942"/>
    <w:rsid w:val="00726A4F"/>
    <w:rsid w:val="00790B3E"/>
    <w:rsid w:val="007A70F9"/>
    <w:rsid w:val="007B0BBA"/>
    <w:rsid w:val="007B215D"/>
    <w:rsid w:val="007C38B8"/>
    <w:rsid w:val="007F5557"/>
    <w:rsid w:val="00834296"/>
    <w:rsid w:val="008417D4"/>
    <w:rsid w:val="00862690"/>
    <w:rsid w:val="00882359"/>
    <w:rsid w:val="00894061"/>
    <w:rsid w:val="008B0D7D"/>
    <w:rsid w:val="008E2EA4"/>
    <w:rsid w:val="00915EE2"/>
    <w:rsid w:val="009212B7"/>
    <w:rsid w:val="00944DDB"/>
    <w:rsid w:val="009774DC"/>
    <w:rsid w:val="00993B8B"/>
    <w:rsid w:val="009C006F"/>
    <w:rsid w:val="009D6143"/>
    <w:rsid w:val="009D7F71"/>
    <w:rsid w:val="009E12AD"/>
    <w:rsid w:val="009E3486"/>
    <w:rsid w:val="009E3FDE"/>
    <w:rsid w:val="009E6379"/>
    <w:rsid w:val="009F3881"/>
    <w:rsid w:val="00A1219F"/>
    <w:rsid w:val="00A12421"/>
    <w:rsid w:val="00A34437"/>
    <w:rsid w:val="00A77D53"/>
    <w:rsid w:val="00A902D6"/>
    <w:rsid w:val="00AE2A0D"/>
    <w:rsid w:val="00AE34ED"/>
    <w:rsid w:val="00AE7D65"/>
    <w:rsid w:val="00AF7A36"/>
    <w:rsid w:val="00B025B0"/>
    <w:rsid w:val="00B042DF"/>
    <w:rsid w:val="00B13955"/>
    <w:rsid w:val="00B473B6"/>
    <w:rsid w:val="00B742E4"/>
    <w:rsid w:val="00BA4749"/>
    <w:rsid w:val="00BC0E71"/>
    <w:rsid w:val="00BE0430"/>
    <w:rsid w:val="00BE112C"/>
    <w:rsid w:val="00C20C17"/>
    <w:rsid w:val="00C33B32"/>
    <w:rsid w:val="00C474B7"/>
    <w:rsid w:val="00C555F6"/>
    <w:rsid w:val="00C7208B"/>
    <w:rsid w:val="00C733AD"/>
    <w:rsid w:val="00C960ED"/>
    <w:rsid w:val="00CA4DCB"/>
    <w:rsid w:val="00CB63A9"/>
    <w:rsid w:val="00CE7A06"/>
    <w:rsid w:val="00CF54DB"/>
    <w:rsid w:val="00D13C7F"/>
    <w:rsid w:val="00D32971"/>
    <w:rsid w:val="00D8242B"/>
    <w:rsid w:val="00DA5594"/>
    <w:rsid w:val="00DD0AFE"/>
    <w:rsid w:val="00DD3FBD"/>
    <w:rsid w:val="00DE601C"/>
    <w:rsid w:val="00DF5EA7"/>
    <w:rsid w:val="00E133BF"/>
    <w:rsid w:val="00E7261C"/>
    <w:rsid w:val="00E77EBA"/>
    <w:rsid w:val="00E87A8D"/>
    <w:rsid w:val="00EA268D"/>
    <w:rsid w:val="00EE473C"/>
    <w:rsid w:val="00F33C51"/>
    <w:rsid w:val="00F345AB"/>
    <w:rsid w:val="00F37ED1"/>
    <w:rsid w:val="00F4114D"/>
    <w:rsid w:val="00F4312A"/>
    <w:rsid w:val="00F745F2"/>
    <w:rsid w:val="00F77373"/>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A644"/>
  <w15:chartTrackingRefBased/>
  <w15:docId w15:val="{1F62D7AB-D28B-4264-9811-85FDD786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BC8"/>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1BC8"/>
    <w:rPr>
      <w:b/>
      <w:bCs/>
    </w:rPr>
  </w:style>
  <w:style w:type="paragraph" w:customStyle="1" w:styleId="Default">
    <w:name w:val="Default"/>
    <w:rsid w:val="00341BC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0A165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library.uq.edu.au/for-researchers/researcher-identifier/or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hbelle\AppData\Local\Temp\Temp2_Portraitdocumentwithpurpleheader%20(1).zip\Blank%20document%20portrait%20purple%20header.dotx" TargetMode="External"/></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92F2-50FC-4851-8BC6-A751D24F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portrait purple header</Template>
  <TotalTime>6</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CV template | Health, Medicine and Behavioural Sciences</dc:title>
  <dc:subject>Template for creating an academic curriculum vitae (CV) for the Faculty of Health, Medicine and Behavioural Sciences.</dc:subject>
  <dc:creator>Helen Spindler</dc:creator>
  <cp:keywords/>
  <dc:description/>
  <cp:lastModifiedBy>Sofie Falkenbach</cp:lastModifiedBy>
  <cp:revision>4</cp:revision>
  <cp:lastPrinted>2023-02-22T23:56:00Z</cp:lastPrinted>
  <dcterms:created xsi:type="dcterms:W3CDTF">2023-05-02T22:53:00Z</dcterms:created>
  <dcterms:modified xsi:type="dcterms:W3CDTF">2024-11-25T06:42:00Z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2022-03-29T06:34:44Z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2d0a4c4e-b531-4562-a945-15bda92b0234</vt:lpwstr>
  </property>
  <property fmtid="{D5CDD505-2E9C-101B-9397-08002B2CF9AE}" pid="8" name="MSIP_Label_0f488380-630a-4f55-a077-a19445e3f360_ContentBits">
    <vt:lpwstr>0</vt:lpwstr>
  </property>
</Properties>
</file>