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B9A8B2" w14:textId="67622FCD" w:rsidR="00DC4EFF" w:rsidRPr="007A105B" w:rsidRDefault="00514F68" w:rsidP="001F7920">
      <w:pPr>
        <w:pStyle w:val="Title"/>
        <w:rPr>
          <w:rFonts w:ascii="Arial" w:hAnsi="Arial" w:cs="Arial"/>
        </w:rPr>
      </w:pPr>
      <w:r w:rsidRPr="007A105B">
        <w:rPr>
          <w:rFonts w:ascii="Arial" w:hAnsi="Arial" w:cs="Arial"/>
        </w:rPr>
        <w:t>The University of Queensland 2023 Annual Report</w:t>
      </w:r>
    </w:p>
    <w:p w14:paraId="432B1660" w14:textId="77777777" w:rsidR="00514F68" w:rsidRPr="00D16552" w:rsidRDefault="00514F68" w:rsidP="00514F68">
      <w:pPr>
        <w:pStyle w:val="BodyText"/>
        <w:spacing w:after="77"/>
        <w:rPr>
          <w:rFonts w:ascii="Arial" w:hAnsi="Arial" w:cs="Arial"/>
          <w:lang w:val="en-US"/>
        </w:rPr>
      </w:pPr>
    </w:p>
    <w:p w14:paraId="443687A8" w14:textId="134E6FFE" w:rsidR="00514F68" w:rsidRPr="007A105B" w:rsidRDefault="00514F68" w:rsidP="00514F68">
      <w:pPr>
        <w:pStyle w:val="BodyText"/>
        <w:spacing w:after="77"/>
        <w:rPr>
          <w:rFonts w:ascii="Arial" w:hAnsi="Arial" w:cs="Arial"/>
          <w:lang w:val="en-US"/>
        </w:rPr>
      </w:pPr>
      <w:r w:rsidRPr="007A105B">
        <w:rPr>
          <w:rFonts w:ascii="Arial" w:hAnsi="Arial" w:cs="Arial"/>
          <w:lang w:val="en-US"/>
        </w:rPr>
        <w:t>22 February 2024</w:t>
      </w:r>
    </w:p>
    <w:p w14:paraId="098F79D3" w14:textId="25F854DB" w:rsidR="00514F68" w:rsidRPr="007A105B" w:rsidRDefault="00514F68" w:rsidP="00514F68">
      <w:pPr>
        <w:pStyle w:val="BodyText"/>
        <w:rPr>
          <w:rFonts w:ascii="Arial" w:hAnsi="Arial" w:cs="Arial"/>
          <w:lang w:val="en-US"/>
        </w:rPr>
      </w:pPr>
      <w:r w:rsidRPr="007A105B">
        <w:rPr>
          <w:rFonts w:ascii="Arial" w:hAnsi="Arial" w:cs="Arial"/>
          <w:lang w:val="en-US"/>
        </w:rPr>
        <w:t>The Honourable Dianne Farmer MP</w:t>
      </w:r>
      <w:r w:rsidRPr="007A105B">
        <w:rPr>
          <w:rFonts w:ascii="Arial" w:hAnsi="Arial" w:cs="Arial"/>
          <w:lang w:val="en-US"/>
        </w:rPr>
        <w:br/>
        <w:t>Minister for Education and Minister for Youth Justice</w:t>
      </w:r>
      <w:r w:rsidRPr="007A105B">
        <w:rPr>
          <w:rFonts w:ascii="Arial" w:hAnsi="Arial" w:cs="Arial"/>
          <w:lang w:val="en-US"/>
        </w:rPr>
        <w:br/>
        <w:t xml:space="preserve">PO Box 15033 </w:t>
      </w:r>
      <w:r w:rsidRPr="007A105B">
        <w:rPr>
          <w:rFonts w:ascii="Arial" w:hAnsi="Arial" w:cs="Arial"/>
          <w:lang w:val="en-US"/>
        </w:rPr>
        <w:br/>
        <w:t>C</w:t>
      </w:r>
      <w:r w:rsidR="006D6B07" w:rsidRPr="007A105B">
        <w:rPr>
          <w:rFonts w:ascii="Arial" w:hAnsi="Arial" w:cs="Arial"/>
          <w:lang w:val="en-US"/>
        </w:rPr>
        <w:t>ity East,</w:t>
      </w:r>
      <w:r w:rsidRPr="007A105B">
        <w:rPr>
          <w:rFonts w:ascii="Arial" w:hAnsi="Arial" w:cs="Arial"/>
          <w:lang w:val="en-US"/>
        </w:rPr>
        <w:t xml:space="preserve"> Q</w:t>
      </w:r>
      <w:r w:rsidR="006D6B07" w:rsidRPr="007A105B">
        <w:rPr>
          <w:rFonts w:ascii="Arial" w:hAnsi="Arial" w:cs="Arial"/>
          <w:lang w:val="en-US"/>
        </w:rPr>
        <w:t>ueensland</w:t>
      </w:r>
      <w:r w:rsidRPr="007A105B">
        <w:rPr>
          <w:rFonts w:ascii="Arial" w:hAnsi="Arial" w:cs="Arial"/>
          <w:lang w:val="en-US"/>
        </w:rPr>
        <w:t xml:space="preserve"> 4002</w:t>
      </w:r>
    </w:p>
    <w:p w14:paraId="47D36174" w14:textId="77777777" w:rsidR="00514F68" w:rsidRPr="007A105B" w:rsidRDefault="00514F68" w:rsidP="00514F68">
      <w:pPr>
        <w:pStyle w:val="BodyText"/>
        <w:rPr>
          <w:rFonts w:ascii="Arial" w:hAnsi="Arial" w:cs="Arial"/>
          <w:lang w:val="en-US"/>
        </w:rPr>
      </w:pPr>
    </w:p>
    <w:p w14:paraId="34C640C4" w14:textId="0883693B" w:rsidR="00514F68" w:rsidRPr="007A105B" w:rsidRDefault="00514F68" w:rsidP="00514F68">
      <w:pPr>
        <w:pStyle w:val="BodyText"/>
        <w:spacing w:after="77"/>
        <w:rPr>
          <w:rFonts w:ascii="Arial" w:hAnsi="Arial" w:cs="Arial"/>
          <w:lang w:val="en-US"/>
        </w:rPr>
      </w:pPr>
      <w:r w:rsidRPr="007A105B">
        <w:rPr>
          <w:rFonts w:ascii="Arial" w:hAnsi="Arial" w:cs="Arial"/>
          <w:lang w:val="en-US"/>
        </w:rPr>
        <w:t>Dear Minister</w:t>
      </w:r>
    </w:p>
    <w:p w14:paraId="48C9836E" w14:textId="3468AAD1" w:rsidR="00514F68" w:rsidRPr="007A105B" w:rsidRDefault="00514F68" w:rsidP="00514F68">
      <w:pPr>
        <w:pStyle w:val="BodyText"/>
        <w:spacing w:after="77"/>
        <w:rPr>
          <w:rFonts w:ascii="Arial" w:hAnsi="Arial" w:cs="Arial"/>
          <w:color w:val="000000" w:themeColor="text1"/>
          <w:lang w:val="en-US"/>
        </w:rPr>
      </w:pPr>
      <w:r w:rsidRPr="007A105B">
        <w:rPr>
          <w:rFonts w:ascii="Arial" w:hAnsi="Arial" w:cs="Arial"/>
          <w:color w:val="000000" w:themeColor="text1"/>
          <w:lang w:val="en-US"/>
        </w:rPr>
        <w:t xml:space="preserve">I am pleased to submit for presentation to the Parliament the Annual Report 2023 and financial statements for The University of Queensland. </w:t>
      </w:r>
    </w:p>
    <w:p w14:paraId="75C3E8C0" w14:textId="77777777" w:rsidR="00514F68" w:rsidRPr="007A105B" w:rsidRDefault="00514F68" w:rsidP="00514F68">
      <w:pPr>
        <w:pStyle w:val="BodyText"/>
        <w:spacing w:after="77"/>
        <w:rPr>
          <w:rFonts w:ascii="Arial" w:hAnsi="Arial" w:cs="Arial"/>
          <w:color w:val="000000" w:themeColor="text1"/>
          <w:lang w:val="en-US"/>
        </w:rPr>
      </w:pPr>
      <w:r w:rsidRPr="007A105B">
        <w:rPr>
          <w:rFonts w:ascii="Arial" w:hAnsi="Arial" w:cs="Arial"/>
          <w:color w:val="000000" w:themeColor="text1"/>
          <w:lang w:val="en-US"/>
        </w:rPr>
        <w:t>I certify that this Annual Report complies with:</w:t>
      </w:r>
    </w:p>
    <w:p w14:paraId="77C50D20" w14:textId="6DED940A" w:rsidR="00514F68" w:rsidRPr="007A105B" w:rsidRDefault="00514F68" w:rsidP="00514F68">
      <w:pPr>
        <w:pStyle w:val="Bullet"/>
        <w:numPr>
          <w:ilvl w:val="0"/>
          <w:numId w:val="1"/>
        </w:numPr>
        <w:spacing w:after="77"/>
        <w:rPr>
          <w:rFonts w:ascii="Arial" w:hAnsi="Arial" w:cs="Arial"/>
          <w:color w:val="000000" w:themeColor="text1"/>
        </w:rPr>
      </w:pPr>
      <w:r w:rsidRPr="007A105B">
        <w:rPr>
          <w:rFonts w:ascii="Arial" w:hAnsi="Arial" w:cs="Arial"/>
          <w:color w:val="000000" w:themeColor="text1"/>
        </w:rPr>
        <w:t xml:space="preserve">the prescribed requirements of the </w:t>
      </w:r>
      <w:hyperlink r:id="rId8" w:history="1">
        <w:r w:rsidRPr="007A105B">
          <w:rPr>
            <w:rStyle w:val="Hyperlink"/>
            <w:rFonts w:ascii="Arial" w:hAnsi="Arial" w:cs="Arial"/>
            <w:i/>
            <w:iCs/>
            <w:color w:val="000000" w:themeColor="text1"/>
          </w:rPr>
          <w:t>Financial Accountability Act 2009</w:t>
        </w:r>
      </w:hyperlink>
      <w:r w:rsidRPr="007A105B">
        <w:rPr>
          <w:rFonts w:ascii="Arial" w:hAnsi="Arial" w:cs="Arial"/>
          <w:color w:val="000000" w:themeColor="text1"/>
        </w:rPr>
        <w:t xml:space="preserve"> and the </w:t>
      </w:r>
      <w:hyperlink r:id="rId9" w:history="1">
        <w:r w:rsidRPr="007A105B">
          <w:rPr>
            <w:rStyle w:val="Hyperlink"/>
            <w:rFonts w:ascii="Arial" w:hAnsi="Arial" w:cs="Arial"/>
            <w:i/>
            <w:iCs/>
            <w:color w:val="000000" w:themeColor="text1"/>
          </w:rPr>
          <w:t>Financial and Performance Management Standard 2019</w:t>
        </w:r>
      </w:hyperlink>
    </w:p>
    <w:p w14:paraId="4ADF18BB" w14:textId="5BC0CFD3" w:rsidR="00514F68" w:rsidRPr="007A105B" w:rsidRDefault="00514F68" w:rsidP="00514F68">
      <w:pPr>
        <w:pStyle w:val="Bullet"/>
        <w:numPr>
          <w:ilvl w:val="0"/>
          <w:numId w:val="1"/>
        </w:numPr>
        <w:spacing w:after="77"/>
        <w:rPr>
          <w:rFonts w:ascii="Arial" w:hAnsi="Arial" w:cs="Arial"/>
          <w:color w:val="000000" w:themeColor="text1"/>
        </w:rPr>
      </w:pPr>
      <w:r w:rsidRPr="007A105B">
        <w:rPr>
          <w:rFonts w:ascii="Arial" w:hAnsi="Arial" w:cs="Arial"/>
          <w:color w:val="000000" w:themeColor="text1"/>
        </w:rPr>
        <w:t xml:space="preserve">the detailed requirements set out in the </w:t>
      </w:r>
      <w:hyperlink r:id="rId10" w:history="1">
        <w:r w:rsidRPr="007A105B">
          <w:rPr>
            <w:rStyle w:val="Hyperlink"/>
            <w:rFonts w:ascii="Arial" w:hAnsi="Arial" w:cs="Arial"/>
            <w:i/>
            <w:iCs/>
            <w:color w:val="000000" w:themeColor="text1"/>
          </w:rPr>
          <w:t>Annual report requirements for Queensland Government agencies</w:t>
        </w:r>
      </w:hyperlink>
      <w:r w:rsidRPr="007A105B">
        <w:rPr>
          <w:rFonts w:ascii="Arial" w:hAnsi="Arial" w:cs="Arial"/>
          <w:color w:val="000000" w:themeColor="text1"/>
        </w:rPr>
        <w:t>, May 2023.</w:t>
      </w:r>
    </w:p>
    <w:p w14:paraId="6BC48F01" w14:textId="4553CBC7" w:rsidR="00514F68" w:rsidRPr="007A105B" w:rsidRDefault="00514F68" w:rsidP="00514F68">
      <w:pPr>
        <w:pStyle w:val="BodyText"/>
        <w:spacing w:after="77"/>
        <w:rPr>
          <w:rFonts w:ascii="Arial" w:hAnsi="Arial" w:cs="Arial"/>
          <w:color w:val="000000" w:themeColor="text1"/>
          <w:lang w:val="en-US"/>
        </w:rPr>
      </w:pPr>
      <w:r w:rsidRPr="007A105B">
        <w:rPr>
          <w:rFonts w:ascii="Arial" w:hAnsi="Arial" w:cs="Arial"/>
          <w:color w:val="000000" w:themeColor="text1"/>
          <w:lang w:val="en-US"/>
        </w:rPr>
        <w:t>A checklist outlining the annual reporting requirements can be found at page</w:t>
      </w:r>
      <w:r w:rsidR="00245206" w:rsidRPr="007A105B">
        <w:rPr>
          <w:rFonts w:ascii="Arial" w:hAnsi="Arial" w:cs="Arial"/>
          <w:color w:val="000000" w:themeColor="text1"/>
          <w:lang w:val="en-US"/>
        </w:rPr>
        <w:t xml:space="preserve"> 12</w:t>
      </w:r>
      <w:r w:rsidR="00BE16DD" w:rsidRPr="007A105B">
        <w:rPr>
          <w:rFonts w:ascii="Arial" w:hAnsi="Arial" w:cs="Arial"/>
          <w:color w:val="000000" w:themeColor="text1"/>
          <w:lang w:val="en-US"/>
        </w:rPr>
        <w:t>0</w:t>
      </w:r>
      <w:r w:rsidRPr="007A105B">
        <w:rPr>
          <w:rFonts w:ascii="Arial" w:hAnsi="Arial" w:cs="Arial"/>
          <w:color w:val="000000" w:themeColor="text1"/>
          <w:lang w:val="en-US"/>
        </w:rPr>
        <w:t xml:space="preserve"> of this annual report.</w:t>
      </w:r>
    </w:p>
    <w:p w14:paraId="076BBCF0" w14:textId="77777777" w:rsidR="00514F68" w:rsidRPr="007A105B" w:rsidRDefault="00514F68" w:rsidP="00514F68">
      <w:pPr>
        <w:pStyle w:val="BodyText"/>
        <w:spacing w:after="113"/>
        <w:rPr>
          <w:rFonts w:ascii="Arial" w:hAnsi="Arial" w:cs="Arial"/>
          <w:color w:val="000000" w:themeColor="text1"/>
          <w:lang w:val="en-US"/>
        </w:rPr>
      </w:pPr>
      <w:r w:rsidRPr="007A105B">
        <w:rPr>
          <w:rFonts w:ascii="Arial" w:hAnsi="Arial" w:cs="Arial"/>
          <w:color w:val="000000" w:themeColor="text1"/>
          <w:lang w:val="en-US"/>
        </w:rPr>
        <w:t>Yours sincerely</w:t>
      </w:r>
    </w:p>
    <w:p w14:paraId="6ABC3FFE" w14:textId="16A5B4A5" w:rsidR="006A1097" w:rsidRPr="007A105B" w:rsidRDefault="00514F68" w:rsidP="001F7920">
      <w:pPr>
        <w:rPr>
          <w:rFonts w:ascii="Arial" w:hAnsi="Arial" w:cs="Arial"/>
          <w:color w:val="000000" w:themeColor="text1"/>
          <w:sz w:val="16"/>
          <w:szCs w:val="16"/>
          <w:lang w:val="en-US"/>
        </w:rPr>
      </w:pPr>
      <w:r w:rsidRPr="007A105B">
        <w:rPr>
          <w:rFonts w:ascii="Arial" w:hAnsi="Arial" w:cs="Arial"/>
          <w:color w:val="000000" w:themeColor="text1"/>
          <w:sz w:val="16"/>
          <w:szCs w:val="16"/>
          <w:lang w:val="en-US"/>
        </w:rPr>
        <w:t>Peter N Varghese AO</w:t>
      </w:r>
      <w:r w:rsidRPr="007A105B">
        <w:rPr>
          <w:rFonts w:ascii="Arial" w:hAnsi="Arial" w:cs="Arial"/>
          <w:color w:val="000000" w:themeColor="text1"/>
          <w:sz w:val="16"/>
          <w:szCs w:val="16"/>
          <w:lang w:val="en-US"/>
        </w:rPr>
        <w:br/>
        <w:t>Chancellor, The University of Queensland</w:t>
      </w:r>
    </w:p>
    <w:p w14:paraId="4C5200F3" w14:textId="77777777" w:rsidR="001F7920" w:rsidRPr="007A105B" w:rsidRDefault="001F7920" w:rsidP="001F7920">
      <w:pPr>
        <w:rPr>
          <w:rFonts w:ascii="Arial" w:hAnsi="Arial" w:cs="Arial"/>
          <w:color w:val="000000" w:themeColor="text1"/>
          <w:sz w:val="16"/>
          <w:szCs w:val="16"/>
          <w:lang w:val="en-US"/>
        </w:rPr>
      </w:pPr>
    </w:p>
    <w:p w14:paraId="7D78962A" w14:textId="68F38AF1" w:rsidR="00514F68" w:rsidRPr="007A105B" w:rsidRDefault="00514F68" w:rsidP="001F7920">
      <w:pPr>
        <w:pStyle w:val="Heading2"/>
        <w:rPr>
          <w:rFonts w:ascii="Arial" w:hAnsi="Arial" w:cs="Arial"/>
          <w:color w:val="000000" w:themeColor="text1"/>
          <w:spacing w:val="-2"/>
          <w:sz w:val="16"/>
          <w:szCs w:val="16"/>
          <w:lang w:val="en-GB"/>
        </w:rPr>
      </w:pPr>
      <w:r w:rsidRPr="007A105B">
        <w:rPr>
          <w:rFonts w:ascii="Arial" w:hAnsi="Arial" w:cs="Arial"/>
          <w:color w:val="000000" w:themeColor="text1"/>
        </w:rPr>
        <w:t>Acknowledgement of Country</w:t>
      </w:r>
      <w:r w:rsidRPr="007A105B">
        <w:rPr>
          <w:rFonts w:ascii="Arial" w:hAnsi="Arial" w:cs="Arial"/>
          <w:caps/>
          <w:color w:val="000000" w:themeColor="text1"/>
          <w:spacing w:val="-1"/>
          <w:sz w:val="15"/>
          <w:szCs w:val="15"/>
          <w:lang w:val="en-GB"/>
        </w:rPr>
        <w:t xml:space="preserve"> </w:t>
      </w:r>
      <w:r w:rsidRPr="007A105B">
        <w:rPr>
          <w:rFonts w:ascii="Arial" w:hAnsi="Arial" w:cs="Arial"/>
          <w:color w:val="000000" w:themeColor="text1"/>
          <w:spacing w:val="-2"/>
          <w:sz w:val="16"/>
          <w:szCs w:val="16"/>
          <w:lang w:val="en-GB"/>
        </w:rPr>
        <w:br/>
        <w:t xml:space="preserve">We acknowledge the Traditional Owners and their custodianship of the lands on which our </w:t>
      </w:r>
      <w:r w:rsidR="004B7CDE" w:rsidRPr="007A105B">
        <w:rPr>
          <w:rFonts w:ascii="Arial" w:hAnsi="Arial" w:cs="Arial"/>
          <w:color w:val="000000" w:themeColor="text1"/>
          <w:spacing w:val="-2"/>
          <w:sz w:val="16"/>
          <w:szCs w:val="16"/>
          <w:lang w:val="en-GB"/>
        </w:rPr>
        <w:t>u</w:t>
      </w:r>
      <w:r w:rsidRPr="007A105B">
        <w:rPr>
          <w:rFonts w:ascii="Arial" w:hAnsi="Arial" w:cs="Arial"/>
          <w:color w:val="000000" w:themeColor="text1"/>
          <w:spacing w:val="-2"/>
          <w:sz w:val="16"/>
          <w:szCs w:val="16"/>
          <w:lang w:val="en-GB"/>
        </w:rPr>
        <w:t>niversity stands. We pay our respects to their Ancestors and descendants, who continue cultural and spiritual connections to Country. We recognise their valuable contributions to Australian and global society.</w:t>
      </w:r>
    </w:p>
    <w:p w14:paraId="7455182B" w14:textId="77777777" w:rsidR="00514F68" w:rsidRPr="007A105B" w:rsidRDefault="00514F68" w:rsidP="00514F68">
      <w:pPr>
        <w:rPr>
          <w:rFonts w:ascii="Arial" w:hAnsi="Arial" w:cs="Arial"/>
          <w:color w:val="000000" w:themeColor="text1"/>
        </w:rPr>
      </w:pPr>
    </w:p>
    <w:p w14:paraId="3EFADC6A" w14:textId="799ECE14" w:rsidR="00514F68" w:rsidRPr="007A105B" w:rsidRDefault="00514F68" w:rsidP="00514F68">
      <w:pPr>
        <w:tabs>
          <w:tab w:val="left" w:pos="283"/>
        </w:tabs>
        <w:suppressAutoHyphens/>
        <w:autoSpaceDE w:val="0"/>
        <w:autoSpaceDN w:val="0"/>
        <w:adjustRightInd w:val="0"/>
        <w:spacing w:after="57" w:line="140" w:lineRule="atLeast"/>
        <w:textAlignment w:val="center"/>
        <w:rPr>
          <w:rFonts w:ascii="Arial" w:hAnsi="Arial" w:cs="Arial"/>
          <w:color w:val="000000" w:themeColor="text1"/>
          <w:sz w:val="14"/>
          <w:szCs w:val="14"/>
          <w:lang w:val="en-US"/>
        </w:rPr>
      </w:pPr>
      <w:r w:rsidRPr="007A105B">
        <w:rPr>
          <w:rStyle w:val="Heading2Char"/>
          <w:rFonts w:ascii="Arial" w:hAnsi="Arial" w:cs="Arial"/>
          <w:color w:val="000000" w:themeColor="text1"/>
        </w:rPr>
        <w:t>Public availability note</w:t>
      </w:r>
      <w:r w:rsidRPr="007A105B">
        <w:rPr>
          <w:rFonts w:ascii="Arial" w:hAnsi="Arial" w:cs="Arial"/>
          <w:color w:val="000000" w:themeColor="text1"/>
          <w:sz w:val="15"/>
          <w:szCs w:val="15"/>
          <w:lang w:val="en-US"/>
        </w:rPr>
        <w:br/>
      </w:r>
      <w:r w:rsidRPr="007A105B">
        <w:rPr>
          <w:rFonts w:ascii="Arial" w:hAnsi="Arial" w:cs="Arial"/>
          <w:color w:val="000000" w:themeColor="text1"/>
          <w:sz w:val="14"/>
          <w:szCs w:val="14"/>
          <w:lang w:val="en-US"/>
        </w:rPr>
        <w:t xml:space="preserve">This report, as at 31 December 2023, was produced by Marketing and Communication, The University of Queensland, Brisbane, Queensland 4072 Australia; and is available online at </w:t>
      </w:r>
      <w:hyperlink r:id="rId11" w:history="1">
        <w:r w:rsidRPr="007A105B">
          <w:rPr>
            <w:rStyle w:val="Hyperlink"/>
            <w:rFonts w:ascii="Arial" w:hAnsi="Arial" w:cs="Arial"/>
            <w:color w:val="000000" w:themeColor="text1"/>
            <w:sz w:val="14"/>
            <w:szCs w:val="14"/>
            <w:lang w:val="en-GB"/>
          </w:rPr>
          <w:t>https://www.uq.edu.au/about/organisation/policies-procedures-guidelines/annual-reports</w:t>
        </w:r>
      </w:hyperlink>
      <w:r w:rsidRPr="007A105B">
        <w:rPr>
          <w:rFonts w:ascii="Arial" w:hAnsi="Arial" w:cs="Arial"/>
          <w:color w:val="000000" w:themeColor="text1"/>
          <w:sz w:val="14"/>
          <w:szCs w:val="14"/>
          <w:lang w:val="en-US"/>
        </w:rPr>
        <w:t xml:space="preserve">, or by calling </w:t>
      </w:r>
      <w:r w:rsidRPr="007A105B">
        <w:rPr>
          <w:rFonts w:ascii="Arial" w:hAnsi="Arial" w:cs="Arial"/>
          <w:color w:val="000000" w:themeColor="text1"/>
          <w:spacing w:val="-3"/>
          <w:sz w:val="14"/>
          <w:szCs w:val="14"/>
          <w:lang w:val="en-US"/>
        </w:rPr>
        <w:t xml:space="preserve">+61 7 3365 2479 or emailing </w:t>
      </w:r>
      <w:hyperlink r:id="rId12" w:history="1">
        <w:r w:rsidRPr="007A105B">
          <w:rPr>
            <w:rStyle w:val="Hyperlink"/>
            <w:rFonts w:ascii="Arial" w:hAnsi="Arial" w:cs="Arial"/>
            <w:color w:val="000000" w:themeColor="text1"/>
            <w:spacing w:val="-3"/>
            <w:sz w:val="14"/>
            <w:szCs w:val="14"/>
            <w:lang w:val="en-US"/>
          </w:rPr>
          <w:t>publications@uq.edu.au</w:t>
        </w:r>
      </w:hyperlink>
      <w:r w:rsidRPr="007A105B">
        <w:rPr>
          <w:rFonts w:ascii="Arial" w:hAnsi="Arial" w:cs="Arial"/>
          <w:color w:val="000000" w:themeColor="text1"/>
          <w:spacing w:val="-3"/>
          <w:sz w:val="14"/>
          <w:szCs w:val="14"/>
          <w:lang w:val="en-US"/>
        </w:rPr>
        <w:t>.</w:t>
      </w:r>
    </w:p>
    <w:p w14:paraId="38E6A474" w14:textId="2BE8A635" w:rsidR="00514F68" w:rsidRPr="007A105B" w:rsidRDefault="00514F68" w:rsidP="00514F68">
      <w:pPr>
        <w:tabs>
          <w:tab w:val="left" w:pos="227"/>
          <w:tab w:val="left" w:pos="2600"/>
          <w:tab w:val="right" w:pos="4540"/>
          <w:tab w:val="left" w:pos="4580"/>
        </w:tabs>
        <w:suppressAutoHyphens/>
        <w:autoSpaceDE w:val="0"/>
        <w:autoSpaceDN w:val="0"/>
        <w:adjustRightInd w:val="0"/>
        <w:spacing w:after="57" w:line="200" w:lineRule="atLeast"/>
        <w:textAlignment w:val="center"/>
        <w:rPr>
          <w:rFonts w:ascii="Arial" w:hAnsi="Arial" w:cs="Arial"/>
          <w:color w:val="000000" w:themeColor="text1"/>
          <w:sz w:val="14"/>
          <w:szCs w:val="14"/>
          <w:lang w:val="en-US"/>
        </w:rPr>
      </w:pPr>
      <w:r w:rsidRPr="007A105B">
        <w:rPr>
          <w:rFonts w:ascii="Arial" w:hAnsi="Arial" w:cs="Arial"/>
          <w:color w:val="000000" w:themeColor="text1"/>
          <w:sz w:val="14"/>
          <w:szCs w:val="14"/>
          <w:lang w:val="en-US"/>
        </w:rPr>
        <w:t xml:space="preserve">The following information is available online at </w:t>
      </w:r>
      <w:r w:rsidRPr="007A105B">
        <w:rPr>
          <w:rFonts w:ascii="Arial" w:hAnsi="Arial" w:cs="Arial"/>
          <w:color w:val="000000" w:themeColor="text1"/>
          <w:sz w:val="14"/>
          <w:szCs w:val="14"/>
          <w:lang w:val="en-US"/>
        </w:rPr>
        <w:br/>
      </w:r>
      <w:hyperlink r:id="rId13" w:history="1">
        <w:r w:rsidRPr="007A105B">
          <w:rPr>
            <w:rStyle w:val="Hyperlink"/>
            <w:rFonts w:ascii="Arial" w:hAnsi="Arial" w:cs="Arial"/>
            <w:color w:val="000000" w:themeColor="text1"/>
            <w:sz w:val="14"/>
            <w:szCs w:val="14"/>
            <w:lang w:val="en-GB"/>
          </w:rPr>
          <w:t>https://www.uq.edu.au/about/organisation/policies-procedures-guidelines/annual-reports</w:t>
        </w:r>
      </w:hyperlink>
      <w:r w:rsidRPr="007A105B">
        <w:rPr>
          <w:rFonts w:ascii="Arial" w:hAnsi="Arial" w:cs="Arial"/>
          <w:color w:val="000000" w:themeColor="text1"/>
          <w:sz w:val="14"/>
          <w:szCs w:val="14"/>
          <w:lang w:val="en-US"/>
        </w:rPr>
        <w:t xml:space="preserve"> and on the Queensland Government Open Data website at </w:t>
      </w:r>
      <w:hyperlink r:id="rId14" w:history="1">
        <w:r w:rsidRPr="007A105B">
          <w:rPr>
            <w:rStyle w:val="Hyperlink"/>
            <w:rFonts w:ascii="Arial" w:hAnsi="Arial" w:cs="Arial"/>
            <w:color w:val="000000" w:themeColor="text1"/>
            <w:sz w:val="14"/>
            <w:szCs w:val="14"/>
            <w:lang w:val="en-US"/>
          </w:rPr>
          <w:t>https://www.data.qld.gov.au/:</w:t>
        </w:r>
      </w:hyperlink>
    </w:p>
    <w:p w14:paraId="033FB6BC" w14:textId="77777777" w:rsidR="00514F68" w:rsidRPr="007A105B" w:rsidRDefault="00514F68" w:rsidP="00514F68">
      <w:pPr>
        <w:pStyle w:val="ListParagraph"/>
        <w:numPr>
          <w:ilvl w:val="0"/>
          <w:numId w:val="2"/>
        </w:numPr>
        <w:suppressAutoHyphens/>
        <w:autoSpaceDE w:val="0"/>
        <w:autoSpaceDN w:val="0"/>
        <w:adjustRightInd w:val="0"/>
        <w:spacing w:after="28" w:line="200" w:lineRule="atLeast"/>
        <w:textAlignment w:val="center"/>
        <w:rPr>
          <w:rFonts w:ascii="Arial" w:hAnsi="Arial" w:cs="Arial"/>
          <w:color w:val="000000" w:themeColor="text1"/>
          <w:sz w:val="14"/>
          <w:szCs w:val="14"/>
          <w:lang w:val="en-GB"/>
        </w:rPr>
      </w:pPr>
      <w:r w:rsidRPr="007A105B">
        <w:rPr>
          <w:rFonts w:ascii="Arial" w:hAnsi="Arial" w:cs="Arial"/>
          <w:color w:val="000000" w:themeColor="text1"/>
          <w:sz w:val="14"/>
          <w:szCs w:val="14"/>
          <w:lang w:val="en-GB"/>
        </w:rPr>
        <w:t>Consultancies</w:t>
      </w:r>
    </w:p>
    <w:p w14:paraId="3E51ED70" w14:textId="77777777" w:rsidR="00514F68" w:rsidRPr="007A105B" w:rsidRDefault="00514F68" w:rsidP="00514F68">
      <w:pPr>
        <w:pStyle w:val="ListParagraph"/>
        <w:numPr>
          <w:ilvl w:val="0"/>
          <w:numId w:val="2"/>
        </w:numPr>
        <w:suppressAutoHyphens/>
        <w:autoSpaceDE w:val="0"/>
        <w:autoSpaceDN w:val="0"/>
        <w:adjustRightInd w:val="0"/>
        <w:spacing w:after="85" w:line="200" w:lineRule="atLeast"/>
        <w:textAlignment w:val="center"/>
        <w:rPr>
          <w:rFonts w:ascii="Arial" w:hAnsi="Arial" w:cs="Arial"/>
          <w:color w:val="000000" w:themeColor="text1"/>
          <w:sz w:val="15"/>
          <w:szCs w:val="15"/>
          <w:lang w:val="en-US"/>
        </w:rPr>
      </w:pPr>
      <w:r w:rsidRPr="007A105B">
        <w:rPr>
          <w:rFonts w:ascii="Arial" w:hAnsi="Arial" w:cs="Arial"/>
          <w:color w:val="000000" w:themeColor="text1"/>
          <w:sz w:val="14"/>
          <w:szCs w:val="14"/>
          <w:lang w:val="en-GB"/>
        </w:rPr>
        <w:t xml:space="preserve">Overseas travel. </w:t>
      </w:r>
    </w:p>
    <w:p w14:paraId="02D9F673" w14:textId="1C35D1EA" w:rsidR="00514F68" w:rsidRPr="007A105B" w:rsidRDefault="00514F68" w:rsidP="00514F68">
      <w:pPr>
        <w:pStyle w:val="Subhead4black"/>
        <w:rPr>
          <w:rFonts w:ascii="Arial" w:hAnsi="Arial" w:cs="Arial"/>
          <w:color w:val="000000" w:themeColor="text1"/>
          <w:spacing w:val="-1"/>
          <w:sz w:val="14"/>
          <w:szCs w:val="14"/>
          <w:lang w:val="en-US"/>
        </w:rPr>
      </w:pPr>
      <w:r w:rsidRPr="007A105B">
        <w:rPr>
          <w:rFonts w:ascii="Arial" w:hAnsi="Arial" w:cs="Arial"/>
          <w:color w:val="000000" w:themeColor="text1"/>
          <w:spacing w:val="-1"/>
          <w:sz w:val="14"/>
          <w:szCs w:val="14"/>
          <w:lang w:val="en-US"/>
        </w:rPr>
        <w:br/>
      </w:r>
      <w:r w:rsidRPr="007A105B">
        <w:rPr>
          <w:rStyle w:val="Heading2Char"/>
          <w:rFonts w:ascii="Arial" w:hAnsi="Arial" w:cs="Arial"/>
          <w:color w:val="000000" w:themeColor="text1"/>
        </w:rPr>
        <w:t>Interpreter service statement</w:t>
      </w:r>
      <w:r w:rsidRPr="007A105B">
        <w:rPr>
          <w:rFonts w:ascii="Arial" w:hAnsi="Arial" w:cs="Arial"/>
          <w:color w:val="000000" w:themeColor="text1"/>
          <w:sz w:val="20"/>
          <w:szCs w:val="20"/>
        </w:rPr>
        <w:t xml:space="preserve"> </w:t>
      </w:r>
      <w:r w:rsidRPr="007A105B">
        <w:rPr>
          <w:rFonts w:ascii="Arial" w:hAnsi="Arial" w:cs="Arial"/>
          <w:color w:val="000000" w:themeColor="text1"/>
          <w:sz w:val="20"/>
          <w:szCs w:val="20"/>
        </w:rPr>
        <w:br/>
      </w:r>
      <w:r w:rsidRPr="007A105B">
        <w:rPr>
          <w:rFonts w:ascii="Arial" w:hAnsi="Arial" w:cs="Arial"/>
          <w:color w:val="000000" w:themeColor="text1"/>
          <w:spacing w:val="-1"/>
          <w:sz w:val="14"/>
          <w:szCs w:val="14"/>
          <w:lang w:val="en-US"/>
        </w:rPr>
        <w:t xml:space="preserve">The University of Queensland (UQ) is committed to providing accessible services to people from all culturally and linguistically diverse backgrounds. </w:t>
      </w:r>
      <w:r w:rsidRPr="007A105B">
        <w:rPr>
          <w:rFonts w:ascii="Arial" w:hAnsi="Arial" w:cs="Arial"/>
          <w:color w:val="000000" w:themeColor="text1"/>
          <w:spacing w:val="-1"/>
          <w:sz w:val="14"/>
          <w:szCs w:val="14"/>
          <w:lang w:val="en-US"/>
        </w:rPr>
        <w:br/>
        <w:t xml:space="preserve">If you have difficulty understanding this 2023 Annual Report, please contact UQ’s </w:t>
      </w:r>
      <w:hyperlink r:id="rId15" w:history="1">
        <w:r w:rsidRPr="007A105B">
          <w:rPr>
            <w:rStyle w:val="Hyperlink"/>
            <w:rFonts w:ascii="Arial" w:hAnsi="Arial" w:cs="Arial"/>
            <w:color w:val="000000" w:themeColor="text1"/>
            <w:spacing w:val="-1"/>
            <w:sz w:val="14"/>
            <w:szCs w:val="14"/>
            <w:lang w:val="en-US"/>
          </w:rPr>
          <w:t>Institute of Modern Languages</w:t>
        </w:r>
      </w:hyperlink>
      <w:r w:rsidRPr="007A105B">
        <w:rPr>
          <w:rFonts w:ascii="Arial" w:hAnsi="Arial" w:cs="Arial"/>
          <w:color w:val="000000" w:themeColor="text1"/>
          <w:spacing w:val="-1"/>
          <w:sz w:val="14"/>
          <w:szCs w:val="14"/>
          <w:lang w:val="en-US"/>
        </w:rPr>
        <w:t xml:space="preserve"> on +61 7 3346 8200 to arrange for an interpreter to effectively communicate this report to you.</w:t>
      </w:r>
    </w:p>
    <w:p w14:paraId="2A9A81B6" w14:textId="77777777" w:rsidR="00514F68" w:rsidRPr="007A105B" w:rsidRDefault="00514F68" w:rsidP="00514F68">
      <w:pPr>
        <w:pStyle w:val="Subhead4black"/>
        <w:rPr>
          <w:rFonts w:ascii="Arial" w:hAnsi="Arial" w:cs="Arial"/>
          <w:color w:val="000000" w:themeColor="text1"/>
          <w:spacing w:val="-1"/>
          <w:sz w:val="14"/>
          <w:szCs w:val="14"/>
          <w:lang w:val="en-US"/>
        </w:rPr>
      </w:pPr>
    </w:p>
    <w:p w14:paraId="4EABEA7A" w14:textId="64313681" w:rsidR="00514F68" w:rsidRPr="007A105B" w:rsidRDefault="00514F68" w:rsidP="00514F68">
      <w:pPr>
        <w:tabs>
          <w:tab w:val="left" w:pos="283"/>
        </w:tabs>
        <w:suppressAutoHyphens/>
        <w:autoSpaceDE w:val="0"/>
        <w:autoSpaceDN w:val="0"/>
        <w:adjustRightInd w:val="0"/>
        <w:spacing w:after="57" w:line="140" w:lineRule="atLeast"/>
        <w:textAlignment w:val="center"/>
        <w:rPr>
          <w:rFonts w:ascii="Arial" w:hAnsi="Arial" w:cs="Arial"/>
          <w:color w:val="000000" w:themeColor="text1"/>
          <w:sz w:val="15"/>
          <w:szCs w:val="15"/>
          <w:lang w:val="en-GB"/>
        </w:rPr>
      </w:pPr>
      <w:r w:rsidRPr="007A105B">
        <w:rPr>
          <w:rStyle w:val="Heading2Char"/>
          <w:rFonts w:ascii="Arial" w:hAnsi="Arial" w:cs="Arial"/>
          <w:color w:val="000000" w:themeColor="text1"/>
        </w:rPr>
        <w:t xml:space="preserve">Feedback </w:t>
      </w:r>
      <w:r w:rsidRPr="007A105B">
        <w:rPr>
          <w:rFonts w:ascii="Arial" w:hAnsi="Arial" w:cs="Arial"/>
          <w:color w:val="000000" w:themeColor="text1"/>
          <w:sz w:val="14"/>
          <w:szCs w:val="14"/>
          <w:lang w:val="en-GB"/>
        </w:rPr>
        <w:br/>
        <w:t xml:space="preserve">If you have any suggestions about how we can improve this report, please complete the feedback form at </w:t>
      </w:r>
      <w:hyperlink r:id="rId16" w:history="1">
        <w:r w:rsidRPr="007A105B">
          <w:rPr>
            <w:rStyle w:val="Hyperlink"/>
            <w:rFonts w:ascii="Arial" w:hAnsi="Arial" w:cs="Arial"/>
            <w:color w:val="000000" w:themeColor="text1"/>
            <w:sz w:val="14"/>
            <w:szCs w:val="14"/>
            <w:lang w:val="en-GB"/>
          </w:rPr>
          <w:t>https://www.uq.edu.au/about/organisation/policies-procedures-guidelines/annual-reports</w:t>
        </w:r>
      </w:hyperlink>
      <w:r w:rsidRPr="007A105B">
        <w:rPr>
          <w:rFonts w:ascii="Arial" w:hAnsi="Arial" w:cs="Arial"/>
          <w:color w:val="000000" w:themeColor="text1"/>
          <w:sz w:val="14"/>
          <w:szCs w:val="14"/>
          <w:lang w:val="en-GB"/>
        </w:rPr>
        <w:t>.</w:t>
      </w:r>
    </w:p>
    <w:p w14:paraId="344F2F79" w14:textId="77777777" w:rsidR="00514F68" w:rsidRPr="007A105B" w:rsidRDefault="00514F68" w:rsidP="00514F68">
      <w:pPr>
        <w:keepNext/>
        <w:tabs>
          <w:tab w:val="left" w:pos="227"/>
        </w:tabs>
        <w:suppressAutoHyphens/>
        <w:autoSpaceDE w:val="0"/>
        <w:autoSpaceDN w:val="0"/>
        <w:adjustRightInd w:val="0"/>
        <w:spacing w:before="28" w:after="28" w:line="200" w:lineRule="atLeast"/>
        <w:textAlignment w:val="center"/>
        <w:rPr>
          <w:rFonts w:ascii="Arial" w:hAnsi="Arial" w:cs="Arial"/>
          <w:color w:val="000000" w:themeColor="text1"/>
          <w:sz w:val="14"/>
          <w:szCs w:val="14"/>
          <w:lang w:val="en-US"/>
        </w:rPr>
      </w:pPr>
      <w:r w:rsidRPr="007A105B">
        <w:rPr>
          <w:rFonts w:ascii="Arial" w:hAnsi="Arial" w:cs="Arial"/>
          <w:color w:val="000000" w:themeColor="text1"/>
          <w:sz w:val="15"/>
          <w:szCs w:val="15"/>
          <w:lang w:val="en-US"/>
        </w:rPr>
        <w:br/>
      </w:r>
      <w:r w:rsidRPr="007A105B">
        <w:rPr>
          <w:rFonts w:ascii="Arial" w:hAnsi="Arial" w:cs="Arial"/>
          <w:color w:val="000000" w:themeColor="text1"/>
          <w:sz w:val="14"/>
          <w:szCs w:val="14"/>
          <w:lang w:val="en-US"/>
        </w:rPr>
        <w:t xml:space="preserve">ISSN 1837-6592 (print) </w:t>
      </w:r>
      <w:r w:rsidRPr="007A105B">
        <w:rPr>
          <w:rFonts w:ascii="Arial" w:hAnsi="Arial" w:cs="Arial"/>
          <w:color w:val="000000" w:themeColor="text1"/>
          <w:sz w:val="14"/>
          <w:szCs w:val="14"/>
          <w:lang w:val="en-US"/>
        </w:rPr>
        <w:br/>
        <w:t xml:space="preserve">ISSN 1837-6606 (online)  </w:t>
      </w:r>
    </w:p>
    <w:p w14:paraId="28C9AB8F" w14:textId="77777777" w:rsidR="00514F68" w:rsidRPr="007A105B" w:rsidRDefault="00514F68" w:rsidP="00514F68">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5"/>
          <w:szCs w:val="15"/>
          <w:lang w:val="en-US"/>
        </w:rPr>
      </w:pPr>
      <w:r w:rsidRPr="007A105B">
        <w:rPr>
          <w:rFonts w:ascii="Arial" w:hAnsi="Arial" w:cs="Arial"/>
          <w:color w:val="000000" w:themeColor="text1"/>
          <w:sz w:val="14"/>
          <w:szCs w:val="14"/>
          <w:lang w:val="en-GB"/>
        </w:rPr>
        <w:t>CRICOS Provider Number 00025B</w:t>
      </w:r>
      <w:r w:rsidRPr="007A105B">
        <w:rPr>
          <w:rFonts w:ascii="Arial" w:hAnsi="Arial" w:cs="Arial"/>
          <w:color w:val="000000" w:themeColor="text1"/>
          <w:sz w:val="14"/>
          <w:szCs w:val="14"/>
          <w:lang w:val="en-GB"/>
        </w:rPr>
        <w:br/>
        <w:t>TEQSA Provider Number PRV12080</w:t>
      </w:r>
      <w:r w:rsidRPr="007A105B">
        <w:rPr>
          <w:rFonts w:ascii="Arial" w:hAnsi="Arial" w:cs="Arial"/>
          <w:color w:val="000000" w:themeColor="text1"/>
          <w:sz w:val="14"/>
          <w:szCs w:val="14"/>
          <w:lang w:val="en-GB"/>
        </w:rPr>
        <w:br/>
      </w:r>
      <w:r w:rsidRPr="007A105B">
        <w:rPr>
          <w:rFonts w:ascii="Arial" w:hAnsi="Arial" w:cs="Arial"/>
          <w:color w:val="000000" w:themeColor="text1"/>
          <w:sz w:val="14"/>
          <w:szCs w:val="14"/>
          <w:lang w:val="en-US"/>
        </w:rPr>
        <w:t>© (</w:t>
      </w:r>
      <w:r w:rsidRPr="007A105B">
        <w:rPr>
          <w:rFonts w:ascii="Arial" w:hAnsi="Arial" w:cs="Arial"/>
          <w:i/>
          <w:iCs/>
          <w:color w:val="000000" w:themeColor="text1"/>
          <w:sz w:val="14"/>
          <w:szCs w:val="14"/>
          <w:lang w:val="en-US"/>
        </w:rPr>
        <w:t>The University of Queensland</w:t>
      </w:r>
      <w:r w:rsidRPr="007A105B">
        <w:rPr>
          <w:rFonts w:ascii="Arial" w:hAnsi="Arial" w:cs="Arial"/>
          <w:color w:val="000000" w:themeColor="text1"/>
          <w:sz w:val="14"/>
          <w:szCs w:val="14"/>
          <w:lang w:val="en-US"/>
        </w:rPr>
        <w:t>) 2024</w:t>
      </w:r>
    </w:p>
    <w:p w14:paraId="30137E60" w14:textId="77777777" w:rsidR="00514F68" w:rsidRPr="006A1097" w:rsidRDefault="00514F68" w:rsidP="00514F68">
      <w:pPr>
        <w:pStyle w:val="Subhead4black"/>
        <w:rPr>
          <w:rFonts w:ascii="Arial" w:hAnsi="Arial" w:cs="Arial"/>
          <w:spacing w:val="-1"/>
          <w:sz w:val="14"/>
          <w:szCs w:val="14"/>
          <w:lang w:val="en-US"/>
        </w:rPr>
      </w:pPr>
    </w:p>
    <w:p w14:paraId="1969A425" w14:textId="77777777" w:rsidR="003E2668" w:rsidRPr="006A1097" w:rsidRDefault="003E2668">
      <w:pPr>
        <w:rPr>
          <w:rFonts w:ascii="Arial" w:hAnsi="Arial" w:cs="Arial"/>
          <w:b/>
          <w:bCs/>
          <w:color w:val="000000"/>
          <w:spacing w:val="-1"/>
          <w:sz w:val="14"/>
          <w:szCs w:val="14"/>
          <w:lang w:val="en-US"/>
        </w:rPr>
      </w:pPr>
      <w:r w:rsidRPr="006A1097">
        <w:rPr>
          <w:rFonts w:ascii="Arial" w:hAnsi="Arial" w:cs="Arial"/>
          <w:b/>
          <w:bCs/>
          <w:spacing w:val="-1"/>
          <w:sz w:val="14"/>
          <w:szCs w:val="14"/>
          <w:lang w:val="en-US"/>
        </w:rPr>
        <w:br w:type="page"/>
      </w:r>
    </w:p>
    <w:p w14:paraId="5571171F" w14:textId="27E1B857" w:rsidR="00514F68" w:rsidRPr="007A105B" w:rsidRDefault="00514F68" w:rsidP="001F7920">
      <w:pPr>
        <w:pStyle w:val="Heading1"/>
        <w:rPr>
          <w:rFonts w:ascii="Arial" w:hAnsi="Arial" w:cs="Arial"/>
          <w:color w:val="000000" w:themeColor="text1"/>
        </w:rPr>
      </w:pPr>
      <w:r w:rsidRPr="007A105B">
        <w:rPr>
          <w:rFonts w:ascii="Arial" w:hAnsi="Arial" w:cs="Arial"/>
          <w:color w:val="000000" w:themeColor="text1"/>
        </w:rPr>
        <w:lastRenderedPageBreak/>
        <w:t>Contents</w:t>
      </w:r>
    </w:p>
    <w:p w14:paraId="1DF916D4" w14:textId="09F957C1" w:rsidR="00514F68" w:rsidRPr="007A105B" w:rsidRDefault="00514F68" w:rsidP="00F129B6">
      <w:pPr>
        <w:pStyle w:val="Heading4"/>
        <w:rPr>
          <w:rFonts w:ascii="Arial" w:hAnsi="Arial" w:cs="Arial"/>
          <w:i w:val="0"/>
          <w:iCs w:val="0"/>
          <w:color w:val="000000" w:themeColor="text1"/>
          <w:lang w:val="en-US"/>
        </w:rPr>
      </w:pPr>
      <w:r w:rsidRPr="007A105B">
        <w:rPr>
          <w:rFonts w:ascii="Arial" w:hAnsi="Arial" w:cs="Arial"/>
          <w:i w:val="0"/>
          <w:iCs w:val="0"/>
          <w:color w:val="000000" w:themeColor="text1"/>
          <w:lang w:val="en-US"/>
        </w:rPr>
        <w:t>Vice-Chancellor and President’s review</w:t>
      </w:r>
      <w:r w:rsidRPr="007A105B">
        <w:rPr>
          <w:rFonts w:ascii="Arial" w:hAnsi="Arial" w:cs="Arial"/>
          <w:i w:val="0"/>
          <w:iCs w:val="0"/>
          <w:color w:val="000000" w:themeColor="text1"/>
          <w:lang w:val="en-US"/>
        </w:rPr>
        <w:tab/>
      </w:r>
    </w:p>
    <w:p w14:paraId="77ED8387" w14:textId="3DA832DF" w:rsidR="00514F68" w:rsidRPr="007A105B" w:rsidRDefault="00514F68" w:rsidP="006258CA">
      <w:pPr>
        <w:pStyle w:val="ListParagraph"/>
        <w:numPr>
          <w:ilvl w:val="0"/>
          <w:numId w:val="33"/>
        </w:numPr>
        <w:tabs>
          <w:tab w:val="left" w:pos="227"/>
          <w:tab w:val="left" w:pos="2600"/>
          <w:tab w:val="right" w:pos="3900"/>
        </w:tabs>
        <w:suppressAutoHyphens/>
        <w:autoSpaceDE w:val="0"/>
        <w:autoSpaceDN w:val="0"/>
        <w:adjustRightInd w:val="0"/>
        <w:spacing w:after="28" w:line="200" w:lineRule="atLeast"/>
        <w:textAlignment w:val="center"/>
        <w:rPr>
          <w:rFonts w:ascii="Arial" w:hAnsi="Arial" w:cs="Arial"/>
          <w:color w:val="000000" w:themeColor="text1"/>
          <w:sz w:val="16"/>
          <w:szCs w:val="16"/>
          <w:lang w:val="en-US"/>
        </w:rPr>
      </w:pPr>
      <w:r w:rsidRPr="007A105B">
        <w:rPr>
          <w:rFonts w:ascii="Arial" w:hAnsi="Arial" w:cs="Arial"/>
          <w:color w:val="000000" w:themeColor="text1"/>
          <w:sz w:val="16"/>
          <w:szCs w:val="16"/>
          <w:lang w:val="en-US"/>
        </w:rPr>
        <w:t>Year in summary</w:t>
      </w:r>
      <w:r w:rsidRPr="007A105B">
        <w:rPr>
          <w:rFonts w:ascii="Arial" w:hAnsi="Arial" w:cs="Arial"/>
          <w:color w:val="000000" w:themeColor="text1"/>
          <w:sz w:val="16"/>
          <w:szCs w:val="16"/>
          <w:lang w:val="en-GB"/>
        </w:rPr>
        <w:tab/>
        <w:t xml:space="preserve">    </w:t>
      </w:r>
    </w:p>
    <w:p w14:paraId="6DDBBAF1" w14:textId="78B471D8" w:rsidR="00514F68" w:rsidRPr="007A105B" w:rsidRDefault="00514F68" w:rsidP="006258CA">
      <w:pPr>
        <w:pStyle w:val="ListParagraph"/>
        <w:numPr>
          <w:ilvl w:val="0"/>
          <w:numId w:val="33"/>
        </w:numPr>
        <w:tabs>
          <w:tab w:val="left" w:pos="227"/>
          <w:tab w:val="left" w:pos="2600"/>
          <w:tab w:val="right" w:pos="3900"/>
        </w:tabs>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2023 Honour roll</w:t>
      </w:r>
      <w:r w:rsidRPr="007A105B">
        <w:rPr>
          <w:rFonts w:ascii="Arial" w:hAnsi="Arial" w:cs="Arial"/>
          <w:color w:val="000000" w:themeColor="text1"/>
          <w:sz w:val="16"/>
          <w:szCs w:val="16"/>
          <w:lang w:val="en-GB"/>
        </w:rPr>
        <w:tab/>
        <w:t xml:space="preserve">    </w:t>
      </w:r>
      <w:r w:rsidRPr="007A105B">
        <w:rPr>
          <w:rFonts w:ascii="Arial" w:hAnsi="Arial" w:cs="Arial"/>
          <w:color w:val="000000" w:themeColor="text1"/>
          <w:sz w:val="16"/>
          <w:szCs w:val="16"/>
          <w:lang w:val="en-GB"/>
        </w:rPr>
        <w:br/>
      </w:r>
    </w:p>
    <w:p w14:paraId="219F94C8" w14:textId="02FD13AB" w:rsidR="00514F68" w:rsidRPr="007A105B" w:rsidRDefault="00514F68" w:rsidP="00F129B6">
      <w:pPr>
        <w:pStyle w:val="Heading4"/>
        <w:rPr>
          <w:rFonts w:ascii="Arial" w:hAnsi="Arial" w:cs="Arial"/>
          <w:i w:val="0"/>
          <w:iCs w:val="0"/>
          <w:color w:val="000000" w:themeColor="text1"/>
          <w:lang w:val="en-US"/>
        </w:rPr>
      </w:pPr>
      <w:r w:rsidRPr="007A105B">
        <w:rPr>
          <w:rFonts w:ascii="Arial" w:hAnsi="Arial" w:cs="Arial"/>
          <w:i w:val="0"/>
          <w:iCs w:val="0"/>
          <w:color w:val="000000" w:themeColor="text1"/>
          <w:lang w:val="en-US"/>
        </w:rPr>
        <w:t>Role and functions</w:t>
      </w:r>
      <w:r w:rsidRPr="007A105B">
        <w:rPr>
          <w:rFonts w:ascii="Arial" w:hAnsi="Arial" w:cs="Arial"/>
          <w:i w:val="0"/>
          <w:iCs w:val="0"/>
          <w:color w:val="000000" w:themeColor="text1"/>
          <w:lang w:val="en-US"/>
        </w:rPr>
        <w:tab/>
      </w:r>
      <w:r w:rsidRPr="007A105B">
        <w:rPr>
          <w:rFonts w:ascii="Arial" w:hAnsi="Arial" w:cs="Arial"/>
          <w:i w:val="0"/>
          <w:iCs w:val="0"/>
          <w:color w:val="000000" w:themeColor="text1"/>
          <w:lang w:val="en-US"/>
        </w:rPr>
        <w:tab/>
      </w:r>
    </w:p>
    <w:p w14:paraId="021B7F6C" w14:textId="059E2B71" w:rsidR="00514F68" w:rsidRPr="007A105B" w:rsidRDefault="00514F68" w:rsidP="006258CA">
      <w:pPr>
        <w:pStyle w:val="ListParagraph"/>
        <w:numPr>
          <w:ilvl w:val="0"/>
          <w:numId w:val="32"/>
        </w:numPr>
        <w:tabs>
          <w:tab w:val="left" w:pos="227"/>
          <w:tab w:val="left" w:pos="2600"/>
          <w:tab w:val="right" w:pos="3900"/>
        </w:tabs>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Basis of authority; Controlled entities; Mission; Vision; Values</w:t>
      </w:r>
      <w:r w:rsidRPr="007A105B">
        <w:rPr>
          <w:rFonts w:ascii="Arial" w:hAnsi="Arial" w:cs="Arial"/>
          <w:color w:val="000000" w:themeColor="text1"/>
          <w:sz w:val="16"/>
          <w:szCs w:val="16"/>
          <w:lang w:val="en-GB"/>
        </w:rPr>
        <w:tab/>
        <w:t xml:space="preserve">    </w:t>
      </w:r>
    </w:p>
    <w:p w14:paraId="73F3FFA3" w14:textId="1D757A03" w:rsidR="00514F68" w:rsidRPr="007A105B" w:rsidRDefault="00514F68" w:rsidP="006258CA">
      <w:pPr>
        <w:pStyle w:val="ListParagraph"/>
        <w:numPr>
          <w:ilvl w:val="0"/>
          <w:numId w:val="32"/>
        </w:numPr>
        <w:tabs>
          <w:tab w:val="left" w:pos="227"/>
          <w:tab w:val="left" w:pos="2600"/>
          <w:tab w:val="right" w:pos="3900"/>
        </w:tabs>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 xml:space="preserve">Queensland public service values; Operating environment </w:t>
      </w:r>
      <w:r w:rsidRPr="007A105B">
        <w:rPr>
          <w:rFonts w:ascii="Arial" w:hAnsi="Arial" w:cs="Arial"/>
          <w:color w:val="000000" w:themeColor="text1"/>
          <w:sz w:val="16"/>
          <w:szCs w:val="16"/>
          <w:lang w:val="en-GB"/>
        </w:rPr>
        <w:tab/>
      </w:r>
    </w:p>
    <w:p w14:paraId="72A31344" w14:textId="47DE81B0" w:rsidR="00514F68" w:rsidRPr="007A105B" w:rsidRDefault="00514F68" w:rsidP="006258CA">
      <w:pPr>
        <w:pStyle w:val="ListParagraph"/>
        <w:numPr>
          <w:ilvl w:val="0"/>
          <w:numId w:val="32"/>
        </w:numPr>
        <w:tabs>
          <w:tab w:val="left" w:pos="227"/>
          <w:tab w:val="left" w:pos="2600"/>
          <w:tab w:val="right" w:pos="3900"/>
        </w:tabs>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Key statistics</w:t>
      </w:r>
      <w:r w:rsidRPr="007A105B">
        <w:rPr>
          <w:rFonts w:ascii="Arial" w:hAnsi="Arial" w:cs="Arial"/>
          <w:color w:val="000000" w:themeColor="text1"/>
          <w:sz w:val="16"/>
          <w:szCs w:val="16"/>
          <w:lang w:val="en-GB"/>
        </w:rPr>
        <w:tab/>
      </w:r>
      <w:r w:rsidRPr="007A105B">
        <w:rPr>
          <w:rFonts w:ascii="Arial" w:hAnsi="Arial" w:cs="Arial"/>
          <w:color w:val="000000" w:themeColor="text1"/>
          <w:sz w:val="16"/>
          <w:szCs w:val="16"/>
          <w:lang w:val="en-GB"/>
        </w:rPr>
        <w:br/>
      </w:r>
    </w:p>
    <w:p w14:paraId="7526FCA1" w14:textId="3DF5D4C6" w:rsidR="00514F68" w:rsidRPr="007A105B" w:rsidRDefault="00514F68" w:rsidP="00F129B6">
      <w:pPr>
        <w:pStyle w:val="Heading4"/>
        <w:rPr>
          <w:rFonts w:ascii="Arial" w:hAnsi="Arial" w:cs="Arial"/>
          <w:i w:val="0"/>
          <w:iCs w:val="0"/>
          <w:color w:val="000000" w:themeColor="text1"/>
          <w:lang w:val="en-US"/>
        </w:rPr>
      </w:pPr>
      <w:r w:rsidRPr="007A105B">
        <w:rPr>
          <w:rFonts w:ascii="Arial" w:hAnsi="Arial" w:cs="Arial"/>
          <w:i w:val="0"/>
          <w:iCs w:val="0"/>
          <w:color w:val="000000" w:themeColor="text1"/>
          <w:lang w:val="en-US"/>
        </w:rPr>
        <w:t>Operational performance</w:t>
      </w:r>
      <w:r w:rsidRPr="007A105B">
        <w:rPr>
          <w:rFonts w:ascii="Arial" w:hAnsi="Arial" w:cs="Arial"/>
          <w:i w:val="0"/>
          <w:iCs w:val="0"/>
          <w:color w:val="000000" w:themeColor="text1"/>
          <w:lang w:val="en-US"/>
        </w:rPr>
        <w:tab/>
      </w:r>
      <w:r w:rsidRPr="007A105B">
        <w:rPr>
          <w:rFonts w:ascii="Arial" w:hAnsi="Arial" w:cs="Arial"/>
          <w:i w:val="0"/>
          <w:iCs w:val="0"/>
          <w:color w:val="000000" w:themeColor="text1"/>
          <w:lang w:val="en-US"/>
        </w:rPr>
        <w:tab/>
      </w:r>
    </w:p>
    <w:p w14:paraId="73B6A01A" w14:textId="19101A2C" w:rsidR="00514F68" w:rsidRPr="007A105B" w:rsidRDefault="00514F68" w:rsidP="006258CA">
      <w:pPr>
        <w:pStyle w:val="ListParagraph"/>
        <w:numPr>
          <w:ilvl w:val="0"/>
          <w:numId w:val="31"/>
        </w:numPr>
        <w:tabs>
          <w:tab w:val="right" w:pos="4819"/>
        </w:tabs>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 xml:space="preserve">Government objectives for the community; Our objectives and performance indicators                  </w:t>
      </w:r>
      <w:r w:rsidRPr="007A105B">
        <w:rPr>
          <w:rFonts w:ascii="Arial" w:hAnsi="Arial" w:cs="Arial"/>
          <w:color w:val="000000" w:themeColor="text1"/>
          <w:sz w:val="16"/>
          <w:szCs w:val="16"/>
          <w:lang w:val="en-GB"/>
        </w:rPr>
        <w:tab/>
        <w:t xml:space="preserve">     </w:t>
      </w:r>
    </w:p>
    <w:p w14:paraId="4028E9C6" w14:textId="46A5D7B1" w:rsidR="00514F68" w:rsidRPr="007A105B" w:rsidRDefault="00514F68" w:rsidP="006258CA">
      <w:pPr>
        <w:pStyle w:val="ListParagraph"/>
        <w:numPr>
          <w:ilvl w:val="0"/>
          <w:numId w:val="31"/>
        </w:numPr>
        <w:tabs>
          <w:tab w:val="right" w:pos="4819"/>
        </w:tabs>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 xml:space="preserve">Measures of success 1. Learning and student experience                  </w:t>
      </w:r>
      <w:r w:rsidRPr="007A105B">
        <w:rPr>
          <w:rFonts w:ascii="Arial" w:hAnsi="Arial" w:cs="Arial"/>
          <w:color w:val="000000" w:themeColor="text1"/>
          <w:sz w:val="16"/>
          <w:szCs w:val="16"/>
          <w:lang w:val="en-GB"/>
        </w:rPr>
        <w:tab/>
        <w:t xml:space="preserve">     </w:t>
      </w:r>
    </w:p>
    <w:p w14:paraId="7C9D3328" w14:textId="22825AE4" w:rsidR="00514F68" w:rsidRPr="007A105B" w:rsidRDefault="00514F68" w:rsidP="006258CA">
      <w:pPr>
        <w:pStyle w:val="ListParagraph"/>
        <w:numPr>
          <w:ilvl w:val="0"/>
          <w:numId w:val="31"/>
        </w:numPr>
        <w:tabs>
          <w:tab w:val="right" w:pos="4819"/>
        </w:tabs>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 xml:space="preserve">Measures of success 2. Research and innovation                     </w:t>
      </w:r>
      <w:r w:rsidRPr="007A105B">
        <w:rPr>
          <w:rFonts w:ascii="Arial" w:hAnsi="Arial" w:cs="Arial"/>
          <w:color w:val="000000" w:themeColor="text1"/>
          <w:sz w:val="16"/>
          <w:szCs w:val="16"/>
          <w:lang w:val="en-GB"/>
        </w:rPr>
        <w:tab/>
        <w:t xml:space="preserve">       </w:t>
      </w:r>
    </w:p>
    <w:p w14:paraId="35C08AC1" w14:textId="6AAA1455" w:rsidR="00514F68" w:rsidRPr="007A105B" w:rsidRDefault="00514F68" w:rsidP="006258CA">
      <w:pPr>
        <w:pStyle w:val="ListParagraph"/>
        <w:numPr>
          <w:ilvl w:val="0"/>
          <w:numId w:val="31"/>
        </w:numPr>
        <w:tabs>
          <w:tab w:val="right" w:pos="4819"/>
        </w:tabs>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 xml:space="preserve">Measures of success 3. Enriching our communities                               </w:t>
      </w:r>
      <w:r w:rsidRPr="007A105B">
        <w:rPr>
          <w:rFonts w:ascii="Arial" w:hAnsi="Arial" w:cs="Arial"/>
          <w:color w:val="000000" w:themeColor="text1"/>
          <w:sz w:val="16"/>
          <w:szCs w:val="16"/>
          <w:lang w:val="en-GB"/>
        </w:rPr>
        <w:tab/>
        <w:t xml:space="preserve">       </w:t>
      </w:r>
    </w:p>
    <w:p w14:paraId="3697E64E" w14:textId="0152597A" w:rsidR="00514F68" w:rsidRPr="007A105B" w:rsidRDefault="00514F68" w:rsidP="006258CA">
      <w:pPr>
        <w:pStyle w:val="ListParagraph"/>
        <w:numPr>
          <w:ilvl w:val="0"/>
          <w:numId w:val="31"/>
        </w:numPr>
        <w:tabs>
          <w:tab w:val="right" w:pos="4819"/>
        </w:tabs>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 xml:space="preserve">Measures of success 4. Our global profile                   </w:t>
      </w:r>
      <w:r w:rsidRPr="007A105B">
        <w:rPr>
          <w:rFonts w:ascii="Arial" w:hAnsi="Arial" w:cs="Arial"/>
          <w:color w:val="000000" w:themeColor="text1"/>
          <w:sz w:val="16"/>
          <w:szCs w:val="16"/>
          <w:lang w:val="en-GB"/>
        </w:rPr>
        <w:tab/>
        <w:t xml:space="preserve">       </w:t>
      </w:r>
    </w:p>
    <w:p w14:paraId="7C6B1027" w14:textId="4CAF20E6" w:rsidR="00514F68" w:rsidRPr="007A105B" w:rsidRDefault="00514F68" w:rsidP="006258CA">
      <w:pPr>
        <w:pStyle w:val="ListParagraph"/>
        <w:numPr>
          <w:ilvl w:val="0"/>
          <w:numId w:val="31"/>
        </w:numPr>
        <w:tabs>
          <w:tab w:val="right" w:pos="4819"/>
        </w:tabs>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 xml:space="preserve">Measures of success 5. Our people                      </w:t>
      </w:r>
      <w:r w:rsidRPr="007A105B">
        <w:rPr>
          <w:rFonts w:ascii="Arial" w:hAnsi="Arial" w:cs="Arial"/>
          <w:color w:val="000000" w:themeColor="text1"/>
          <w:sz w:val="16"/>
          <w:szCs w:val="16"/>
          <w:lang w:val="en-GB"/>
        </w:rPr>
        <w:tab/>
        <w:t xml:space="preserve">       </w:t>
      </w:r>
    </w:p>
    <w:p w14:paraId="3257B5DC" w14:textId="64EAB966" w:rsidR="00514F68" w:rsidRPr="007A105B" w:rsidRDefault="00514F68" w:rsidP="006258CA">
      <w:pPr>
        <w:pStyle w:val="ListParagraph"/>
        <w:numPr>
          <w:ilvl w:val="0"/>
          <w:numId w:val="31"/>
        </w:numPr>
        <w:tabs>
          <w:tab w:val="right" w:pos="4819"/>
        </w:tabs>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 xml:space="preserve">Measures of success 6. Securing our future               </w:t>
      </w:r>
      <w:r w:rsidRPr="007A105B">
        <w:rPr>
          <w:rFonts w:ascii="Arial" w:hAnsi="Arial" w:cs="Arial"/>
          <w:color w:val="000000" w:themeColor="text1"/>
          <w:sz w:val="16"/>
          <w:szCs w:val="16"/>
          <w:lang w:val="en-GB"/>
        </w:rPr>
        <w:tab/>
        <w:t xml:space="preserve">       </w:t>
      </w:r>
      <w:r w:rsidRPr="007A105B">
        <w:rPr>
          <w:rFonts w:ascii="Arial" w:hAnsi="Arial" w:cs="Arial"/>
          <w:color w:val="000000" w:themeColor="text1"/>
          <w:sz w:val="16"/>
          <w:szCs w:val="16"/>
          <w:lang w:val="en-GB"/>
        </w:rPr>
        <w:br/>
      </w:r>
    </w:p>
    <w:p w14:paraId="69E87EFA" w14:textId="33E88919" w:rsidR="00514F68" w:rsidRPr="007A105B" w:rsidRDefault="00514F68" w:rsidP="00F129B6">
      <w:pPr>
        <w:pStyle w:val="Heading4"/>
        <w:rPr>
          <w:rFonts w:ascii="Arial" w:hAnsi="Arial" w:cs="Arial"/>
          <w:i w:val="0"/>
          <w:iCs w:val="0"/>
          <w:color w:val="000000" w:themeColor="text1"/>
          <w:lang w:val="en-US"/>
        </w:rPr>
      </w:pPr>
      <w:r w:rsidRPr="007A105B">
        <w:rPr>
          <w:rFonts w:ascii="Arial" w:hAnsi="Arial" w:cs="Arial"/>
          <w:i w:val="0"/>
          <w:iCs w:val="0"/>
          <w:color w:val="000000" w:themeColor="text1"/>
          <w:lang w:val="en-US"/>
        </w:rPr>
        <w:t>Human resources</w:t>
      </w:r>
      <w:r w:rsidRPr="007A105B">
        <w:rPr>
          <w:rFonts w:ascii="Arial" w:hAnsi="Arial" w:cs="Arial"/>
          <w:i w:val="0"/>
          <w:iCs w:val="0"/>
          <w:color w:val="000000" w:themeColor="text1"/>
          <w:lang w:val="en-US"/>
        </w:rPr>
        <w:tab/>
      </w:r>
      <w:r w:rsidRPr="007A105B">
        <w:rPr>
          <w:rFonts w:ascii="Arial" w:hAnsi="Arial" w:cs="Arial"/>
          <w:i w:val="0"/>
          <w:iCs w:val="0"/>
          <w:color w:val="000000" w:themeColor="text1"/>
          <w:lang w:val="en-US"/>
        </w:rPr>
        <w:tab/>
      </w:r>
    </w:p>
    <w:p w14:paraId="175C36A8" w14:textId="0D6BADCE" w:rsidR="00514F68" w:rsidRPr="007A105B" w:rsidRDefault="00514F68" w:rsidP="006258CA">
      <w:pPr>
        <w:pStyle w:val="ListParagraph"/>
        <w:numPr>
          <w:ilvl w:val="0"/>
          <w:numId w:val="30"/>
        </w:numPr>
        <w:tabs>
          <w:tab w:val="right" w:pos="4819"/>
        </w:tabs>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 xml:space="preserve">Workforce profile                 </w:t>
      </w:r>
      <w:r w:rsidRPr="007A105B">
        <w:rPr>
          <w:rFonts w:ascii="Arial" w:hAnsi="Arial" w:cs="Arial"/>
          <w:color w:val="000000" w:themeColor="text1"/>
          <w:sz w:val="16"/>
          <w:szCs w:val="16"/>
          <w:lang w:val="en-GB"/>
        </w:rPr>
        <w:tab/>
        <w:t xml:space="preserve">     </w:t>
      </w:r>
    </w:p>
    <w:p w14:paraId="73B5426C" w14:textId="0DE521D7" w:rsidR="003E2668" w:rsidRPr="007A105B" w:rsidRDefault="00514F68" w:rsidP="006258CA">
      <w:pPr>
        <w:pStyle w:val="ListParagraph"/>
        <w:numPr>
          <w:ilvl w:val="0"/>
          <w:numId w:val="30"/>
        </w:numPr>
        <w:tabs>
          <w:tab w:val="right" w:pos="4819"/>
        </w:tabs>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 xml:space="preserve">Workforce planning and performance                 </w:t>
      </w:r>
      <w:r w:rsidRPr="007A105B">
        <w:rPr>
          <w:rFonts w:ascii="Arial" w:hAnsi="Arial" w:cs="Arial"/>
          <w:color w:val="000000" w:themeColor="text1"/>
          <w:sz w:val="16"/>
          <w:szCs w:val="16"/>
          <w:lang w:val="en-GB"/>
        </w:rPr>
        <w:tab/>
        <w:t xml:space="preserve">     </w:t>
      </w:r>
    </w:p>
    <w:p w14:paraId="4E66BBE1" w14:textId="5735A6D1" w:rsidR="00514F68" w:rsidRPr="007A105B" w:rsidRDefault="00514F68" w:rsidP="006258CA">
      <w:pPr>
        <w:pStyle w:val="ListParagraph"/>
        <w:numPr>
          <w:ilvl w:val="0"/>
          <w:numId w:val="30"/>
        </w:numPr>
        <w:tabs>
          <w:tab w:val="right" w:pos="4819"/>
        </w:tabs>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 xml:space="preserve">Health, safety and wellness                </w:t>
      </w:r>
      <w:r w:rsidRPr="007A105B">
        <w:rPr>
          <w:rFonts w:ascii="Arial" w:hAnsi="Arial" w:cs="Arial"/>
          <w:color w:val="000000" w:themeColor="text1"/>
          <w:sz w:val="16"/>
          <w:szCs w:val="16"/>
          <w:lang w:val="en-GB"/>
        </w:rPr>
        <w:tab/>
        <w:t xml:space="preserve">     </w:t>
      </w:r>
    </w:p>
    <w:p w14:paraId="56427B7B" w14:textId="77777777" w:rsidR="00514F68" w:rsidRPr="007A105B" w:rsidRDefault="00514F68" w:rsidP="003E2668">
      <w:pPr>
        <w:tabs>
          <w:tab w:val="left" w:pos="227"/>
          <w:tab w:val="left" w:pos="2600"/>
          <w:tab w:val="right" w:pos="3900"/>
        </w:tabs>
        <w:suppressAutoHyphens/>
        <w:autoSpaceDE w:val="0"/>
        <w:autoSpaceDN w:val="0"/>
        <w:adjustRightInd w:val="0"/>
        <w:spacing w:after="28" w:line="200" w:lineRule="atLeast"/>
        <w:textAlignment w:val="center"/>
        <w:rPr>
          <w:rFonts w:ascii="Arial" w:hAnsi="Arial" w:cs="Arial"/>
          <w:color w:val="000000" w:themeColor="text1"/>
          <w:sz w:val="16"/>
          <w:szCs w:val="16"/>
          <w:lang w:val="en-US"/>
        </w:rPr>
      </w:pPr>
    </w:p>
    <w:p w14:paraId="4F88083B" w14:textId="78591975" w:rsidR="00514F68" w:rsidRPr="007A105B" w:rsidRDefault="00514F68" w:rsidP="00F129B6">
      <w:pPr>
        <w:pStyle w:val="Heading4"/>
        <w:rPr>
          <w:rFonts w:ascii="Arial" w:hAnsi="Arial" w:cs="Arial"/>
          <w:i w:val="0"/>
          <w:iCs w:val="0"/>
          <w:color w:val="000000" w:themeColor="text1"/>
          <w:lang w:val="en-US"/>
        </w:rPr>
      </w:pPr>
      <w:r w:rsidRPr="007A105B">
        <w:rPr>
          <w:rFonts w:ascii="Arial" w:hAnsi="Arial" w:cs="Arial"/>
          <w:i w:val="0"/>
          <w:iCs w:val="0"/>
          <w:color w:val="000000" w:themeColor="text1"/>
          <w:lang w:val="en-US"/>
        </w:rPr>
        <w:t>Governance</w:t>
      </w:r>
      <w:r w:rsidRPr="007A105B">
        <w:rPr>
          <w:rFonts w:ascii="Arial" w:hAnsi="Arial" w:cs="Arial"/>
          <w:i w:val="0"/>
          <w:iCs w:val="0"/>
          <w:color w:val="000000" w:themeColor="text1"/>
          <w:lang w:val="en-US"/>
        </w:rPr>
        <w:tab/>
      </w:r>
    </w:p>
    <w:p w14:paraId="30B0A483" w14:textId="67FBCFF7" w:rsidR="00514F68" w:rsidRPr="007A105B" w:rsidRDefault="00514F68" w:rsidP="006258CA">
      <w:pPr>
        <w:pStyle w:val="ListParagraph"/>
        <w:numPr>
          <w:ilvl w:val="0"/>
          <w:numId w:val="29"/>
        </w:numPr>
        <w:tabs>
          <w:tab w:val="left" w:pos="227"/>
          <w:tab w:val="left" w:pos="2600"/>
          <w:tab w:val="right" w:pos="3900"/>
        </w:tabs>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University governing body</w:t>
      </w:r>
      <w:r w:rsidRPr="007A105B">
        <w:rPr>
          <w:rFonts w:ascii="Arial" w:hAnsi="Arial" w:cs="Arial"/>
          <w:color w:val="000000" w:themeColor="text1"/>
          <w:sz w:val="16"/>
          <w:szCs w:val="16"/>
          <w:lang w:val="en-GB"/>
        </w:rPr>
        <w:tab/>
        <w:t xml:space="preserve">   </w:t>
      </w:r>
    </w:p>
    <w:p w14:paraId="03A410B5" w14:textId="6659205D" w:rsidR="00514F68" w:rsidRPr="007A105B" w:rsidRDefault="00514F68" w:rsidP="006258CA">
      <w:pPr>
        <w:pStyle w:val="ListParagraph"/>
        <w:numPr>
          <w:ilvl w:val="0"/>
          <w:numId w:val="29"/>
        </w:numPr>
        <w:tabs>
          <w:tab w:val="left" w:pos="227"/>
          <w:tab w:val="left" w:pos="2600"/>
          <w:tab w:val="right" w:pos="3900"/>
        </w:tabs>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Executive management</w:t>
      </w:r>
      <w:r w:rsidRPr="007A105B">
        <w:rPr>
          <w:rFonts w:ascii="Arial" w:hAnsi="Arial" w:cs="Arial"/>
          <w:color w:val="000000" w:themeColor="text1"/>
          <w:sz w:val="16"/>
          <w:szCs w:val="16"/>
          <w:lang w:val="en-GB"/>
        </w:rPr>
        <w:tab/>
        <w:t xml:space="preserve">   </w:t>
      </w:r>
    </w:p>
    <w:p w14:paraId="48219E6F" w14:textId="7B605678" w:rsidR="00514F68" w:rsidRPr="007A105B" w:rsidRDefault="00514F68" w:rsidP="006258CA">
      <w:pPr>
        <w:pStyle w:val="ListParagraph"/>
        <w:numPr>
          <w:ilvl w:val="0"/>
          <w:numId w:val="29"/>
        </w:numPr>
        <w:tabs>
          <w:tab w:val="left" w:pos="227"/>
          <w:tab w:val="left" w:pos="2600"/>
          <w:tab w:val="right" w:pos="3900"/>
        </w:tabs>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Organisation chart</w:t>
      </w:r>
      <w:r w:rsidRPr="007A105B">
        <w:rPr>
          <w:rFonts w:ascii="Arial" w:hAnsi="Arial" w:cs="Arial"/>
          <w:color w:val="000000" w:themeColor="text1"/>
          <w:sz w:val="16"/>
          <w:szCs w:val="16"/>
          <w:lang w:val="en-GB"/>
        </w:rPr>
        <w:tab/>
        <w:t xml:space="preserve">   </w:t>
      </w:r>
    </w:p>
    <w:p w14:paraId="4CC7E862" w14:textId="3505DBDA" w:rsidR="00514F68" w:rsidRPr="007A105B" w:rsidRDefault="00514F68" w:rsidP="006258CA">
      <w:pPr>
        <w:pStyle w:val="ListParagraph"/>
        <w:numPr>
          <w:ilvl w:val="0"/>
          <w:numId w:val="29"/>
        </w:numPr>
        <w:tabs>
          <w:tab w:val="left" w:pos="227"/>
          <w:tab w:val="left" w:pos="2600"/>
          <w:tab w:val="right" w:pos="3900"/>
        </w:tabs>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Public Sector Ethics; Freedom of speech and academic freedom; Risk management</w:t>
      </w:r>
      <w:r w:rsidRPr="007A105B">
        <w:rPr>
          <w:rFonts w:ascii="Arial" w:hAnsi="Arial" w:cs="Arial"/>
          <w:color w:val="000000" w:themeColor="text1"/>
          <w:sz w:val="16"/>
          <w:szCs w:val="16"/>
          <w:lang w:val="en-GB"/>
        </w:rPr>
        <w:tab/>
        <w:t xml:space="preserve">   </w:t>
      </w:r>
    </w:p>
    <w:p w14:paraId="2C2ACC32" w14:textId="342C972D" w:rsidR="00514F68" w:rsidRPr="007A105B" w:rsidRDefault="00514F68" w:rsidP="006258CA">
      <w:pPr>
        <w:pStyle w:val="ListParagraph"/>
        <w:numPr>
          <w:ilvl w:val="0"/>
          <w:numId w:val="29"/>
        </w:numPr>
        <w:tabs>
          <w:tab w:val="left" w:pos="227"/>
          <w:tab w:val="left" w:pos="2600"/>
          <w:tab w:val="right" w:pos="3900"/>
        </w:tabs>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Information systems and recordkeeping</w:t>
      </w:r>
      <w:r w:rsidRPr="007A105B">
        <w:rPr>
          <w:rFonts w:ascii="Arial" w:hAnsi="Arial" w:cs="Arial"/>
          <w:color w:val="000000" w:themeColor="text1"/>
          <w:sz w:val="16"/>
          <w:szCs w:val="16"/>
          <w:lang w:val="en-GB"/>
        </w:rPr>
        <w:tab/>
        <w:t xml:space="preserve">   </w:t>
      </w:r>
    </w:p>
    <w:p w14:paraId="00E876C8" w14:textId="60D61CEF" w:rsidR="00514F68" w:rsidRPr="007A105B" w:rsidRDefault="00514F68" w:rsidP="007655F6">
      <w:pPr>
        <w:pStyle w:val="ListParagraph"/>
        <w:numPr>
          <w:ilvl w:val="0"/>
          <w:numId w:val="29"/>
        </w:numPr>
        <w:tabs>
          <w:tab w:val="left" w:pos="227"/>
          <w:tab w:val="left" w:pos="2600"/>
          <w:tab w:val="right" w:pos="3900"/>
        </w:tabs>
        <w:suppressAutoHyphens/>
        <w:autoSpaceDE w:val="0"/>
        <w:autoSpaceDN w:val="0"/>
        <w:adjustRightInd w:val="0"/>
        <w:spacing w:after="28" w:line="200" w:lineRule="atLeast"/>
        <w:textAlignment w:val="center"/>
        <w:rPr>
          <w:rFonts w:ascii="Arial" w:hAnsi="Arial" w:cs="Arial"/>
          <w:color w:val="000000" w:themeColor="text1"/>
          <w:sz w:val="16"/>
          <w:szCs w:val="16"/>
          <w:lang w:val="en-US"/>
        </w:rPr>
      </w:pPr>
      <w:r w:rsidRPr="007A105B">
        <w:rPr>
          <w:rFonts w:ascii="Arial" w:hAnsi="Arial" w:cs="Arial"/>
          <w:color w:val="000000" w:themeColor="text1"/>
          <w:sz w:val="16"/>
          <w:szCs w:val="16"/>
          <w:lang w:val="en-GB"/>
        </w:rPr>
        <w:t xml:space="preserve">Human rights; External scrutiny                                                                </w:t>
      </w:r>
      <w:r w:rsidRPr="007A105B">
        <w:rPr>
          <w:rFonts w:ascii="Arial" w:hAnsi="Arial" w:cs="Arial"/>
          <w:color w:val="000000" w:themeColor="text1"/>
          <w:sz w:val="16"/>
          <w:szCs w:val="16"/>
          <w:lang w:val="en-GB"/>
        </w:rPr>
        <w:tab/>
        <w:t xml:space="preserve">   </w:t>
      </w:r>
      <w:r w:rsidRPr="007A105B">
        <w:rPr>
          <w:rFonts w:ascii="Arial" w:hAnsi="Arial" w:cs="Arial"/>
          <w:color w:val="000000" w:themeColor="text1"/>
          <w:sz w:val="16"/>
          <w:szCs w:val="16"/>
          <w:lang w:val="en-GB"/>
        </w:rPr>
        <w:br/>
      </w:r>
    </w:p>
    <w:p w14:paraId="7121773F" w14:textId="13F12237" w:rsidR="00514F68" w:rsidRPr="007A105B" w:rsidRDefault="00514F68" w:rsidP="00F129B6">
      <w:pPr>
        <w:pStyle w:val="Heading4"/>
        <w:rPr>
          <w:rFonts w:ascii="Arial" w:hAnsi="Arial" w:cs="Arial"/>
          <w:i w:val="0"/>
          <w:iCs w:val="0"/>
          <w:color w:val="000000" w:themeColor="text1"/>
          <w:lang w:val="en-US"/>
        </w:rPr>
      </w:pPr>
      <w:r w:rsidRPr="007A105B">
        <w:rPr>
          <w:rFonts w:ascii="Arial" w:hAnsi="Arial" w:cs="Arial"/>
          <w:i w:val="0"/>
          <w:iCs w:val="0"/>
          <w:color w:val="000000" w:themeColor="text1"/>
          <w:lang w:val="en-US"/>
        </w:rPr>
        <w:t>Financial information</w:t>
      </w:r>
      <w:r w:rsidRPr="007A105B">
        <w:rPr>
          <w:rFonts w:ascii="Arial" w:hAnsi="Arial" w:cs="Arial"/>
          <w:i w:val="0"/>
          <w:iCs w:val="0"/>
          <w:color w:val="000000" w:themeColor="text1"/>
          <w:lang w:val="en-US"/>
        </w:rPr>
        <w:tab/>
      </w:r>
      <w:r w:rsidRPr="007A105B">
        <w:rPr>
          <w:rFonts w:ascii="Arial" w:hAnsi="Arial" w:cs="Arial"/>
          <w:i w:val="0"/>
          <w:iCs w:val="0"/>
          <w:color w:val="000000" w:themeColor="text1"/>
          <w:lang w:val="en-US"/>
        </w:rPr>
        <w:br/>
      </w:r>
    </w:p>
    <w:p w14:paraId="1F62CAF5" w14:textId="4FCE8F01" w:rsidR="00514F68" w:rsidRPr="007A105B" w:rsidRDefault="00514F68" w:rsidP="00786F95">
      <w:pPr>
        <w:pStyle w:val="Heading4"/>
        <w:rPr>
          <w:rFonts w:ascii="Arial" w:hAnsi="Arial" w:cs="Arial"/>
          <w:i w:val="0"/>
          <w:iCs w:val="0"/>
          <w:color w:val="000000" w:themeColor="text1"/>
          <w:lang w:val="en-US"/>
        </w:rPr>
      </w:pPr>
      <w:hyperlink r:id="rId17" w:history="1">
        <w:r w:rsidRPr="007A105B">
          <w:rPr>
            <w:rStyle w:val="Hyperlink"/>
            <w:rFonts w:ascii="Arial" w:hAnsi="Arial" w:cs="Arial"/>
            <w:i w:val="0"/>
            <w:iCs w:val="0"/>
            <w:color w:val="000000" w:themeColor="text1"/>
            <w:lang w:val="en-US"/>
          </w:rPr>
          <w:t>Annual Financial Statements</w:t>
        </w:r>
      </w:hyperlink>
      <w:r w:rsidRPr="007A105B">
        <w:rPr>
          <w:rFonts w:ascii="Arial" w:hAnsi="Arial" w:cs="Arial"/>
          <w:i w:val="0"/>
          <w:iCs w:val="0"/>
          <w:color w:val="000000" w:themeColor="text1"/>
          <w:lang w:val="en-US"/>
        </w:rPr>
        <w:tab/>
      </w:r>
      <w:r w:rsidRPr="007A105B">
        <w:rPr>
          <w:rFonts w:ascii="Arial" w:hAnsi="Arial" w:cs="Arial"/>
          <w:i w:val="0"/>
          <w:iCs w:val="0"/>
          <w:color w:val="000000" w:themeColor="text1"/>
          <w:lang w:val="en-US"/>
        </w:rPr>
        <w:br/>
      </w:r>
      <w:r w:rsidRPr="007A105B">
        <w:rPr>
          <w:rFonts w:ascii="Arial" w:hAnsi="Arial" w:cs="Arial"/>
          <w:i w:val="0"/>
          <w:iCs w:val="0"/>
          <w:color w:val="000000" w:themeColor="text1"/>
          <w:lang w:val="en-US"/>
        </w:rPr>
        <w:tab/>
      </w:r>
      <w:r w:rsidRPr="007A105B">
        <w:rPr>
          <w:rFonts w:ascii="Arial" w:hAnsi="Arial" w:cs="Arial"/>
          <w:i w:val="0"/>
          <w:iCs w:val="0"/>
          <w:color w:val="000000" w:themeColor="text1"/>
          <w:lang w:val="en-US"/>
        </w:rPr>
        <w:br/>
      </w:r>
      <w:r w:rsidRPr="007A105B">
        <w:rPr>
          <w:rFonts w:ascii="Arial" w:hAnsi="Arial" w:cs="Arial"/>
          <w:i w:val="0"/>
          <w:iCs w:val="0"/>
          <w:color w:val="000000" w:themeColor="text1"/>
          <w:lang w:val="en-US"/>
        </w:rPr>
        <w:br/>
      </w:r>
      <w:r w:rsidRPr="007A105B">
        <w:rPr>
          <w:rStyle w:val="Heading4Char"/>
          <w:rFonts w:ascii="Arial" w:hAnsi="Arial" w:cs="Arial"/>
          <w:color w:val="000000" w:themeColor="text1"/>
        </w:rPr>
        <w:t>Glossary</w:t>
      </w:r>
      <w:r w:rsidRPr="007A105B">
        <w:rPr>
          <w:rFonts w:ascii="Arial" w:hAnsi="Arial" w:cs="Arial"/>
          <w:i w:val="0"/>
          <w:iCs w:val="0"/>
          <w:color w:val="000000" w:themeColor="text1"/>
          <w:lang w:val="en-US"/>
        </w:rPr>
        <w:tab/>
      </w:r>
      <w:r w:rsidRPr="007A105B">
        <w:rPr>
          <w:rFonts w:ascii="Arial" w:hAnsi="Arial" w:cs="Arial"/>
          <w:i w:val="0"/>
          <w:iCs w:val="0"/>
          <w:color w:val="000000" w:themeColor="text1"/>
          <w:sz w:val="16"/>
          <w:szCs w:val="16"/>
          <w:lang w:val="en-US"/>
        </w:rPr>
        <w:tab/>
      </w:r>
    </w:p>
    <w:p w14:paraId="0C442536" w14:textId="77777777" w:rsidR="00514F68" w:rsidRPr="007A105B" w:rsidRDefault="00514F68">
      <w:pPr>
        <w:rPr>
          <w:rFonts w:ascii="Arial" w:hAnsi="Arial" w:cs="Arial"/>
          <w:color w:val="000000" w:themeColor="text1"/>
          <w:sz w:val="16"/>
          <w:szCs w:val="16"/>
          <w:lang w:val="en-US"/>
        </w:rPr>
      </w:pPr>
      <w:r w:rsidRPr="007A105B">
        <w:rPr>
          <w:rFonts w:ascii="Arial" w:hAnsi="Arial" w:cs="Arial"/>
          <w:color w:val="000000" w:themeColor="text1"/>
          <w:sz w:val="16"/>
          <w:szCs w:val="16"/>
          <w:lang w:val="en-US"/>
        </w:rPr>
        <w:br w:type="page"/>
      </w:r>
    </w:p>
    <w:p w14:paraId="765198CC" w14:textId="1AFA4F92" w:rsidR="00514F68" w:rsidRPr="007A105B" w:rsidRDefault="00514F68" w:rsidP="001F7920">
      <w:pPr>
        <w:pStyle w:val="Heading1"/>
        <w:rPr>
          <w:rFonts w:ascii="Arial" w:hAnsi="Arial" w:cs="Arial"/>
          <w:color w:val="000000" w:themeColor="text1"/>
        </w:rPr>
      </w:pPr>
      <w:r w:rsidRPr="007A105B">
        <w:rPr>
          <w:rFonts w:ascii="Arial" w:hAnsi="Arial" w:cs="Arial"/>
          <w:color w:val="000000" w:themeColor="text1"/>
        </w:rPr>
        <w:lastRenderedPageBreak/>
        <w:t>Vice-Chancellor and President’s review</w:t>
      </w:r>
    </w:p>
    <w:p w14:paraId="3C190D4E" w14:textId="77777777" w:rsidR="00514F68" w:rsidRPr="007A105B" w:rsidRDefault="00514F68" w:rsidP="00514F68">
      <w:pPr>
        <w:pStyle w:val="BasicParagraph"/>
        <w:suppressAutoHyphens/>
        <w:rPr>
          <w:rFonts w:ascii="Arial" w:hAnsi="Arial" w:cs="Arial"/>
          <w:color w:val="000000" w:themeColor="text1"/>
          <w:spacing w:val="-1"/>
          <w:sz w:val="25"/>
          <w:szCs w:val="25"/>
          <w:lang w:val="en-GB"/>
        </w:rPr>
      </w:pPr>
    </w:p>
    <w:p w14:paraId="1E9AA52C" w14:textId="104B8424" w:rsidR="00514F68" w:rsidRPr="007A105B" w:rsidRDefault="00514F68" w:rsidP="00514F68">
      <w:pPr>
        <w:pStyle w:val="BasicParagraph"/>
        <w:suppressAutoHyphens/>
        <w:rPr>
          <w:rFonts w:ascii="Arial" w:hAnsi="Arial" w:cs="Arial"/>
          <w:color w:val="000000" w:themeColor="text1"/>
          <w:spacing w:val="-1"/>
          <w:sz w:val="25"/>
          <w:szCs w:val="25"/>
          <w:lang w:val="en-GB"/>
        </w:rPr>
      </w:pPr>
      <w:r w:rsidRPr="007A105B">
        <w:rPr>
          <w:rFonts w:ascii="Arial" w:hAnsi="Arial" w:cs="Arial"/>
          <w:color w:val="000000" w:themeColor="text1"/>
          <w:spacing w:val="-1"/>
          <w:sz w:val="25"/>
          <w:szCs w:val="25"/>
          <w:lang w:val="en-GB"/>
        </w:rPr>
        <w:t>The University of Queensland (UQ) strengthened its reputation as one of our nation’s pre-eminent universities in 2023, while broadening its societal impact across a wide range of areas.</w:t>
      </w:r>
    </w:p>
    <w:p w14:paraId="70AB98E1" w14:textId="77777777" w:rsidR="00514F68" w:rsidRPr="007A105B" w:rsidRDefault="00514F68" w:rsidP="00514F68">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6"/>
          <w:szCs w:val="16"/>
          <w:lang w:val="en-GB"/>
        </w:rPr>
      </w:pPr>
    </w:p>
    <w:p w14:paraId="187882E6" w14:textId="15B58D45" w:rsidR="00514F68" w:rsidRPr="007A105B" w:rsidRDefault="00514F68" w:rsidP="00514F68">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 xml:space="preserve">As we reach the mid-point of the University’s current 4-year </w:t>
      </w:r>
      <w:hyperlink r:id="rId18" w:history="1">
        <w:r w:rsidRPr="007A105B">
          <w:rPr>
            <w:rStyle w:val="Hyperlink"/>
            <w:rFonts w:ascii="Arial" w:hAnsi="Arial" w:cs="Arial"/>
            <w:color w:val="000000" w:themeColor="text1"/>
            <w:sz w:val="16"/>
            <w:szCs w:val="16"/>
            <w:lang w:val="en-GB"/>
          </w:rPr>
          <w:t>Strategic Plan 2022–2025</w:t>
        </w:r>
      </w:hyperlink>
      <w:r w:rsidRPr="007A105B">
        <w:rPr>
          <w:rFonts w:ascii="Arial" w:hAnsi="Arial" w:cs="Arial"/>
          <w:color w:val="000000" w:themeColor="text1"/>
          <w:sz w:val="16"/>
          <w:szCs w:val="16"/>
          <w:lang w:val="en-GB"/>
        </w:rPr>
        <w:t>, I am delighted to report that we made further progress on strategic implementation over the course of 2023, while consolidating UQ’s overall position and reputation.</w:t>
      </w:r>
    </w:p>
    <w:p w14:paraId="62426794" w14:textId="15322E87" w:rsidR="00514F68" w:rsidRPr="007A105B" w:rsidRDefault="00514F68" w:rsidP="00514F68">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UQ maintained its position as one of the world’s top 50 universities in most global ranking surveys this year and we were ranked as the nation’s leading university in the Australian Financial Review's (AFR)</w:t>
      </w:r>
      <w:r w:rsidR="000C7E7F" w:rsidRPr="007A105B">
        <w:rPr>
          <w:rFonts w:ascii="Arial" w:hAnsi="Arial" w:cs="Arial"/>
          <w:color w:val="000000" w:themeColor="text1"/>
          <w:sz w:val="16"/>
          <w:szCs w:val="16"/>
          <w:lang w:val="en-GB"/>
        </w:rPr>
        <w:t xml:space="preserve"> </w:t>
      </w:r>
      <w:r w:rsidRPr="007A105B">
        <w:rPr>
          <w:rFonts w:ascii="Arial" w:hAnsi="Arial" w:cs="Arial"/>
          <w:color w:val="000000" w:themeColor="text1"/>
          <w:sz w:val="16"/>
          <w:szCs w:val="16"/>
          <w:lang w:val="en-GB"/>
        </w:rPr>
        <w:t>inaugural Best Universities Ranking, which was published in November.</w:t>
      </w:r>
    </w:p>
    <w:p w14:paraId="288C712F" w14:textId="77777777" w:rsidR="00514F68" w:rsidRPr="007A105B" w:rsidRDefault="00514F68" w:rsidP="00514F68">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 xml:space="preserve">The AFR ranking system compares recent university performance across student satisfaction, research, global reputation, graduate outcomes, and equity and access. </w:t>
      </w:r>
    </w:p>
    <w:p w14:paraId="2EDED870" w14:textId="19B22A38" w:rsidR="00514F68" w:rsidRPr="007A105B" w:rsidRDefault="00514F68" w:rsidP="00514F68">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UQ’s nation-leading result in this new ranking system is particularly gratifying because it speaks to consistently strong performance across the breadth of our mission, to deliver for the public good through excellence in education, research and engagement with our communities and partners.</w:t>
      </w:r>
    </w:p>
    <w:p w14:paraId="36221BA7" w14:textId="77777777" w:rsidR="00514F68" w:rsidRPr="007A105B" w:rsidRDefault="00514F68" w:rsidP="00514F68">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 xml:space="preserve"> </w:t>
      </w:r>
    </w:p>
    <w:p w14:paraId="558B9CC6" w14:textId="77777777" w:rsidR="00514F68" w:rsidRPr="007A105B" w:rsidRDefault="00514F68" w:rsidP="001F7920">
      <w:pPr>
        <w:pStyle w:val="Heading2"/>
        <w:rPr>
          <w:rFonts w:ascii="Arial" w:hAnsi="Arial" w:cs="Arial"/>
          <w:color w:val="000000" w:themeColor="text1"/>
        </w:rPr>
      </w:pPr>
      <w:r w:rsidRPr="007A105B">
        <w:rPr>
          <w:rFonts w:ascii="Arial" w:hAnsi="Arial" w:cs="Arial"/>
          <w:color w:val="000000" w:themeColor="text1"/>
        </w:rPr>
        <w:t>Learning and student experience</w:t>
      </w:r>
    </w:p>
    <w:p w14:paraId="680A403A" w14:textId="77777777" w:rsidR="00514F68" w:rsidRPr="007A105B" w:rsidRDefault="00514F68" w:rsidP="00514F68">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In 2023, the University enrolled and taught 55,441 students across 348 programs. This figure includes an intake of 19,822 commencing students, which represents our strongest commencing student intake since before the pandemic. Importantly, many more of our students returned to studying in person this year – bringing greater life and activity back to our campuses.</w:t>
      </w:r>
    </w:p>
    <w:p w14:paraId="6C4EEB47" w14:textId="77777777" w:rsidR="00514F68" w:rsidRPr="007A105B" w:rsidRDefault="00514F68" w:rsidP="00514F68">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 xml:space="preserve">The 2022 Quality Indicators for Learning and Teaching data (released during 2023) revealed that UQ students were, once again, reporting very high levels of satisfaction, following a dip in student satisfaction during the pandemic. </w:t>
      </w:r>
    </w:p>
    <w:p w14:paraId="2AA4E673" w14:textId="77777777" w:rsidR="00514F68" w:rsidRPr="007A105B" w:rsidRDefault="00514F68" w:rsidP="00514F68">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In order to prepare our students to thrive in a global environment, UQ offers a wide range of extracurricular opportunities designed to foster leadership skills, entrepreneurial thinking, cultural awareness, global perspective and a sense of civic duty. This year, more than 15,500 UQ students participated in work-integrated learning programs and 807 took advantage of global study exchange or internship opportunities, while the UQ Ventures’ range of entrepreneurship activities attracted 15,175 attendances.</w:t>
      </w:r>
    </w:p>
    <w:p w14:paraId="13299396" w14:textId="77777777" w:rsidR="00514F68" w:rsidRPr="007A105B" w:rsidRDefault="00514F68" w:rsidP="00514F68">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We continued to build on our proud track record of leading the nation in teaching awards, with Dr Poh Wah Hillock from UQ’s School of Mathematics and Physics named Australian University Teacher of the Year at the Australian Awards for University Teaching (AAUT) and Dr Miriam Moeller from the UQ Business School receiving an international Universitas 21 (U21) teaching award. A further 4 UQ staff were recognised for their contributions to teaching and learning at the 2022 AAUT awards, which were held in February.</w:t>
      </w:r>
    </w:p>
    <w:p w14:paraId="3D0F91BF" w14:textId="77777777" w:rsidR="00514F68" w:rsidRPr="007A105B" w:rsidRDefault="00514F68" w:rsidP="00514F68">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In addition, 2 UQ students were selected as recipients of the prestigious Rhodes Scholarship, with Jeremy Hunt named 2024 Queensland Rhodes Scholar and Emerald Gaydon receiving the Australia-at-Large Rhodes Scholarship.</w:t>
      </w:r>
    </w:p>
    <w:p w14:paraId="19572554" w14:textId="77777777" w:rsidR="00514F68" w:rsidRPr="007A105B" w:rsidRDefault="00514F68" w:rsidP="00514F68">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6"/>
          <w:szCs w:val="16"/>
          <w:lang w:val="en-GB"/>
        </w:rPr>
      </w:pPr>
    </w:p>
    <w:p w14:paraId="3F3FD24B" w14:textId="77777777" w:rsidR="00514F68" w:rsidRPr="007A105B" w:rsidRDefault="00514F68" w:rsidP="001F7920">
      <w:pPr>
        <w:pStyle w:val="Heading2"/>
        <w:rPr>
          <w:rFonts w:ascii="Arial" w:hAnsi="Arial" w:cs="Arial"/>
          <w:color w:val="000000" w:themeColor="text1"/>
        </w:rPr>
      </w:pPr>
      <w:r w:rsidRPr="007A105B">
        <w:rPr>
          <w:rFonts w:ascii="Arial" w:hAnsi="Arial" w:cs="Arial"/>
          <w:color w:val="000000" w:themeColor="text1"/>
        </w:rPr>
        <w:t>Research and innovation</w:t>
      </w:r>
    </w:p>
    <w:p w14:paraId="0E736BBA" w14:textId="77777777" w:rsidR="00514F68" w:rsidRPr="007A105B" w:rsidRDefault="00514F68" w:rsidP="00514F68">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As one of Australia’s leading research-intensive universities, UQ is committed to the generation of new knowledge through excellence in discovery science and fundamental research, as well as translating our research into progressive ideas, better services, and new products that benefit society.</w:t>
      </w:r>
    </w:p>
    <w:p w14:paraId="7CF8884C" w14:textId="77777777" w:rsidR="00514F68" w:rsidRPr="007A105B" w:rsidRDefault="00514F68" w:rsidP="00514F68">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Consistent with our strategic priority of delivering research aligned with industry, government and community priorities, we made significant progress this year in forging new research partnerships in a range of future-focused fields, including critical minerals, agriculture, hypersonics, decarbonisation, robotics, quantum computing, vaccine manufacturing and advanced battery development.</w:t>
      </w:r>
    </w:p>
    <w:p w14:paraId="6591C19F" w14:textId="77777777" w:rsidR="00514F68" w:rsidRPr="007A105B" w:rsidRDefault="00514F68" w:rsidP="00514F68">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Throughout 2023, some 3,775 active research projects were underway across UQ, 1,070 of which commenced during the year.</w:t>
      </w:r>
    </w:p>
    <w:p w14:paraId="23BDCDE6" w14:textId="77777777" w:rsidR="00514F68" w:rsidRPr="007A105B" w:rsidRDefault="00514F68" w:rsidP="00514F68">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In addition, UQ led the nation for the amount of research funding awarded by the Australian Research Council (ARC), as well as the number of ARC fellowships and grants awarded.</w:t>
      </w:r>
    </w:p>
    <w:p w14:paraId="4390C1ED" w14:textId="77777777" w:rsidR="00514F68" w:rsidRPr="007A105B" w:rsidRDefault="00514F68" w:rsidP="00514F68">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After many years of scientific development, UQ research teams conducted successful proof-of-concept trials for a new vaccine platform technology (the re-engineered ‘Clamp2’ platform) and an ultrasound device that holds great promise as a future treatment for Alzheimer’s disease.</w:t>
      </w:r>
    </w:p>
    <w:p w14:paraId="236C84FB" w14:textId="77777777" w:rsidR="00514F68" w:rsidRPr="007A105B" w:rsidRDefault="00514F68" w:rsidP="00514F68">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Professor Glenn King from UQ’s Institute for Molecular Bioscience (IMB) received the 2023 Prime Minister’s Prize for Innovation for his work in pioneering the use of peptides from funnel-web venom to develop more sustainable insecticides and potential human therapeutics.</w:t>
      </w:r>
    </w:p>
    <w:p w14:paraId="15364988" w14:textId="77777777" w:rsidR="00514F68" w:rsidRPr="007A105B" w:rsidRDefault="00514F68" w:rsidP="00514F68">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lastRenderedPageBreak/>
        <w:t xml:space="preserve">And, at the very end of the year, the UQ-led Zero Net Emissions Agriculture Cooperative Research Centre (ZNE-Ag CRC) was awarded an $87 million Australian Government grant to help support the transition of the Australian agriculture sector to zero net emissions, while also improving the sector’s competitiveness, productivity and sustainability. This is the largest financial contribution that the Government has ever made to a CRC. </w:t>
      </w:r>
    </w:p>
    <w:p w14:paraId="5EAFB0A9" w14:textId="77777777" w:rsidR="00514F68" w:rsidRPr="007A105B" w:rsidRDefault="00514F68" w:rsidP="00514F68">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20"/>
          <w:szCs w:val="20"/>
          <w:lang w:val="en-GB"/>
        </w:rPr>
      </w:pPr>
    </w:p>
    <w:p w14:paraId="15191D76" w14:textId="77777777" w:rsidR="00514F68" w:rsidRPr="007A105B" w:rsidRDefault="00514F68" w:rsidP="001F7920">
      <w:pPr>
        <w:pStyle w:val="Heading2"/>
        <w:rPr>
          <w:rFonts w:ascii="Arial" w:hAnsi="Arial" w:cs="Arial"/>
          <w:color w:val="000000" w:themeColor="text1"/>
        </w:rPr>
      </w:pPr>
      <w:r w:rsidRPr="007A105B">
        <w:rPr>
          <w:rFonts w:ascii="Arial" w:hAnsi="Arial" w:cs="Arial"/>
          <w:color w:val="000000" w:themeColor="text1"/>
        </w:rPr>
        <w:t>Enriching our communities</w:t>
      </w:r>
    </w:p>
    <w:p w14:paraId="7F8BF814" w14:textId="77777777" w:rsidR="00514F68" w:rsidRPr="007A105B" w:rsidRDefault="00514F68" w:rsidP="00514F68">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Beyond the direct impact of our education and research programs, UQ is committed to enriching communities – both locally and globally – by spreading understanding, raising awareness, strengthening cultural awareness, building capacity, creating opportunities, and connecting people.</w:t>
      </w:r>
    </w:p>
    <w:p w14:paraId="37B90AA8" w14:textId="77777777" w:rsidR="00514F68" w:rsidRPr="007A105B" w:rsidRDefault="00514F68" w:rsidP="00514F68">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Following the launch of The Queensland Commitment in August 2022, this was the first full year of this strategic initiative, which aims to help young Queenslanders overcome the personal, financial or geographic barriers that might deter them from studying at UQ. Since the launch, our generous donor community has committed $11 million, enabling UQ to establish more than 65 new needs-based, fully endowed scholarships.</w:t>
      </w:r>
    </w:p>
    <w:p w14:paraId="50DA9E61" w14:textId="77777777" w:rsidR="00514F68" w:rsidRPr="007A105B" w:rsidRDefault="00514F68" w:rsidP="00514F68">
      <w:pPr>
        <w:tabs>
          <w:tab w:val="left" w:pos="227"/>
        </w:tabs>
        <w:suppressAutoHyphens/>
        <w:autoSpaceDE w:val="0"/>
        <w:autoSpaceDN w:val="0"/>
        <w:adjustRightInd w:val="0"/>
        <w:spacing w:after="85" w:line="200" w:lineRule="atLeast"/>
        <w:textAlignment w:val="center"/>
        <w:rPr>
          <w:rFonts w:ascii="Arial" w:hAnsi="Arial" w:cs="Arial"/>
          <w:color w:val="000000" w:themeColor="text1"/>
          <w:spacing w:val="-2"/>
          <w:sz w:val="16"/>
          <w:szCs w:val="16"/>
          <w:lang w:val="en-GB"/>
        </w:rPr>
      </w:pPr>
      <w:r w:rsidRPr="007A105B">
        <w:rPr>
          <w:rFonts w:ascii="Arial" w:hAnsi="Arial" w:cs="Arial"/>
          <w:color w:val="000000" w:themeColor="text1"/>
          <w:sz w:val="16"/>
          <w:szCs w:val="16"/>
          <w:lang w:val="en-GB"/>
        </w:rPr>
        <w:t xml:space="preserve">Throughout the year, we consulted widely on the development of UQ’s new Stretch Reconciliation Action Plan (RAP). The newly developed draft RAP, which aims to embed reconciliation more deeply across all UQ activities, was submitted to Reconciliation </w:t>
      </w:r>
      <w:r w:rsidRPr="007A105B">
        <w:rPr>
          <w:rFonts w:ascii="Arial" w:hAnsi="Arial" w:cs="Arial"/>
          <w:color w:val="000000" w:themeColor="text1"/>
          <w:spacing w:val="-2"/>
          <w:sz w:val="16"/>
          <w:szCs w:val="16"/>
          <w:lang w:val="en-GB"/>
        </w:rPr>
        <w:t>Australia for approval in November, with a view to launching the new plan in early 2024.</w:t>
      </w:r>
    </w:p>
    <w:p w14:paraId="6DFAD6C9" w14:textId="77777777" w:rsidR="00514F68" w:rsidRPr="007A105B" w:rsidRDefault="00514F68" w:rsidP="00514F68">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6"/>
          <w:szCs w:val="16"/>
          <w:lang w:val="en-GB"/>
        </w:rPr>
      </w:pPr>
    </w:p>
    <w:p w14:paraId="4B0EDE45" w14:textId="77777777" w:rsidR="00514F68" w:rsidRPr="007A105B" w:rsidRDefault="00514F68" w:rsidP="001F7920">
      <w:pPr>
        <w:pStyle w:val="Heading2"/>
        <w:rPr>
          <w:rFonts w:ascii="Arial" w:hAnsi="Arial" w:cs="Arial"/>
          <w:color w:val="000000" w:themeColor="text1"/>
        </w:rPr>
      </w:pPr>
      <w:r w:rsidRPr="007A105B">
        <w:rPr>
          <w:rFonts w:ascii="Arial" w:hAnsi="Arial" w:cs="Arial"/>
          <w:color w:val="000000" w:themeColor="text1"/>
        </w:rPr>
        <w:t>Global impact</w:t>
      </w:r>
    </w:p>
    <w:p w14:paraId="1471E3A5" w14:textId="77777777" w:rsidR="00514F68" w:rsidRPr="007A105B" w:rsidRDefault="00514F68" w:rsidP="00514F68">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At UQ, we seek to have a truly global impact by working with a broad range of partners to offer our students a global experience, undertake research and development initiatives that have a genuine impact, and provide educational opportunities to students from around the world.</w:t>
      </w:r>
    </w:p>
    <w:p w14:paraId="7036FDF7" w14:textId="77777777" w:rsidR="00514F68" w:rsidRPr="007A105B" w:rsidRDefault="00514F68" w:rsidP="00514F68">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 xml:space="preserve">This year, we signed extensions to 3 existing, long-term agreements with major international partners. </w:t>
      </w:r>
    </w:p>
    <w:p w14:paraId="08B9E272" w14:textId="0FF734D3" w:rsidR="00514F68" w:rsidRPr="007A105B" w:rsidRDefault="00514F68" w:rsidP="00514F68">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In March, we signed a new agreement with the Indian Institute of Technology Delhi (IITD) to extend the life of our joint UQ-IITD Academy of Research for a further 5 years. Then, in August, we celebrated the graduation of the Academy’s first 4 PhD students.</w:t>
      </w:r>
    </w:p>
    <w:p w14:paraId="5E30F0AD" w14:textId="383A4389" w:rsidR="00514F68" w:rsidRPr="007A105B" w:rsidRDefault="00514F68" w:rsidP="00514F68">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The second agreement involves extending the operations of the Sustainable Minerals Institute’s International Centre of Excellence in Chile, which provides cutting-edge research, innovation, and consultancy services to the resources industry in Latin America.</w:t>
      </w:r>
    </w:p>
    <w:p w14:paraId="168DFEB5" w14:textId="2E3DB28A" w:rsidR="00514F68" w:rsidRPr="007A105B" w:rsidRDefault="00514F68" w:rsidP="00514F68">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And the third involves extending our 14-year partnership with Ochsner Health Service in the United States (US) to continue offering our joint transnational Doctor of Medicine program.</w:t>
      </w:r>
    </w:p>
    <w:p w14:paraId="607121C5" w14:textId="77777777" w:rsidR="00514F68" w:rsidRPr="007A105B" w:rsidRDefault="00514F68" w:rsidP="00514F68">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6"/>
          <w:szCs w:val="16"/>
          <w:lang w:val="en-GB"/>
        </w:rPr>
      </w:pPr>
    </w:p>
    <w:p w14:paraId="6F296F5C" w14:textId="77777777" w:rsidR="00514F68" w:rsidRPr="007A105B" w:rsidRDefault="00514F68" w:rsidP="001F7920">
      <w:pPr>
        <w:pStyle w:val="Heading2"/>
        <w:rPr>
          <w:rFonts w:ascii="Arial" w:hAnsi="Arial" w:cs="Arial"/>
          <w:color w:val="000000" w:themeColor="text1"/>
        </w:rPr>
      </w:pPr>
      <w:r w:rsidRPr="007A105B">
        <w:rPr>
          <w:rFonts w:ascii="Arial" w:hAnsi="Arial" w:cs="Arial"/>
          <w:color w:val="000000" w:themeColor="text1"/>
        </w:rPr>
        <w:t xml:space="preserve">Securing our future </w:t>
      </w:r>
    </w:p>
    <w:p w14:paraId="23A212BC" w14:textId="77777777" w:rsidR="00514F68" w:rsidRPr="007A105B" w:rsidRDefault="00514F68" w:rsidP="00514F68">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Although UQ is a not-for-profit institution, it is vitally important that the University earns a healthy surplus that can be reinvested in the maintenance of our campuses, physical assets, digital infrastructure and, of course, in our people.</w:t>
      </w:r>
    </w:p>
    <w:p w14:paraId="1BB588F2" w14:textId="77777777" w:rsidR="00514F68" w:rsidRPr="007A105B" w:rsidRDefault="00514F68" w:rsidP="00514F68">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 xml:space="preserve">This year, we launched a 3-year change program titled ‘Project 2025’, which aims to return UQ to consistently delivering a normalised earnings before interest, tax, depreciation and amortisation (EBITDA) of 10% of operating revenue. </w:t>
      </w:r>
    </w:p>
    <w:p w14:paraId="1E536CCE" w14:textId="77777777" w:rsidR="00514F68" w:rsidRPr="007A105B" w:rsidRDefault="00514F68" w:rsidP="00514F68">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Key priorities were identified and 8 targets established, with very encouraging progress made in all areas by the end of 2023.</w:t>
      </w:r>
    </w:p>
    <w:p w14:paraId="0181D9DB" w14:textId="77777777" w:rsidR="00514F68" w:rsidRPr="007A105B" w:rsidRDefault="00514F68" w:rsidP="00514F68">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A new UQ Enterprise Agreement, covering the 2021–2026 period, was endorsed in a ballot of eligible staff held in November. The new Agreement includes a $1,500 uplift to annual base salaries that was applied in December 2023. This will be followed by 5 consecutive salary increases of 2% to be applied every 6 months, from January 2024 to January 2026, as well as a number of new benefits for eligible staff.</w:t>
      </w:r>
    </w:p>
    <w:p w14:paraId="6D8F50D1" w14:textId="61F34562" w:rsidR="00514F68" w:rsidRPr="007A105B" w:rsidRDefault="00514F68" w:rsidP="00514F68">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Another major initiative undertaken this year involved comprehensively reviewing UQ’s 2 health-related faculties. After a thorough consultation process with input from staff, students and external partners, we decided to begin the process of moving to a single health faculty. We will continue to work on planning the integration of the Faculty of Medicine and the Faculty of Health and Behavioural Sciences (HaBS)</w:t>
      </w:r>
      <w:r w:rsidR="00332054" w:rsidRPr="007A105B">
        <w:rPr>
          <w:rFonts w:ascii="Arial" w:hAnsi="Arial" w:cs="Arial"/>
          <w:color w:val="000000" w:themeColor="text1"/>
          <w:sz w:val="16"/>
          <w:szCs w:val="16"/>
          <w:lang w:val="en-GB"/>
        </w:rPr>
        <w:t xml:space="preserve"> </w:t>
      </w:r>
      <w:r w:rsidRPr="007A105B">
        <w:rPr>
          <w:rFonts w:ascii="Arial" w:hAnsi="Arial" w:cs="Arial"/>
          <w:color w:val="000000" w:themeColor="text1"/>
          <w:sz w:val="16"/>
          <w:szCs w:val="16"/>
          <w:lang w:val="en-GB"/>
        </w:rPr>
        <w:t xml:space="preserve">throughout 2024, with the aim of launching the new consolidated health faculty at the start of 2025. </w:t>
      </w:r>
    </w:p>
    <w:p w14:paraId="2E1C4CDA" w14:textId="77777777" w:rsidR="00514F68" w:rsidRPr="007A105B" w:rsidRDefault="00514F68" w:rsidP="00514F68">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In November, we also announced that the UQ School of Pharmacy site (PACE building) adjoining the Princess Alexandra Hospital has now officially become the University’s fourth campus, to be known as UQ Dutton Park. In addition to Pharmacy, the site currently houses the Queensland Alliance for Environmental Health Sciences and UQ Healthcare’s Cornwall Street clinic. The campus is in close proximity to the Translational Research Institute (TRI), which is home to UQ’s Frazer Institute, the Mater Research Institute–UQ, and other biotech facilities and will complement the existing health expertise we have at Herston, and will reinforce UQ’s role as key partner in the development of the nearby Boggo Road Innovation Precinct.</w:t>
      </w:r>
    </w:p>
    <w:p w14:paraId="0EBD0DDB" w14:textId="77777777" w:rsidR="00514F68" w:rsidRPr="007A105B" w:rsidRDefault="00514F68" w:rsidP="00514F68">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6"/>
          <w:szCs w:val="16"/>
          <w:lang w:val="en-GB"/>
        </w:rPr>
      </w:pPr>
    </w:p>
    <w:p w14:paraId="05C9490D" w14:textId="77777777" w:rsidR="00514F68" w:rsidRPr="007A105B" w:rsidRDefault="00514F68" w:rsidP="001F7920">
      <w:pPr>
        <w:pStyle w:val="Heading2"/>
        <w:rPr>
          <w:rFonts w:ascii="Arial" w:hAnsi="Arial" w:cs="Arial"/>
          <w:color w:val="000000" w:themeColor="text1"/>
        </w:rPr>
      </w:pPr>
      <w:r w:rsidRPr="007A105B">
        <w:rPr>
          <w:rFonts w:ascii="Arial" w:hAnsi="Arial" w:cs="Arial"/>
          <w:color w:val="000000" w:themeColor="text1"/>
        </w:rPr>
        <w:lastRenderedPageBreak/>
        <w:t>Thank you</w:t>
      </w:r>
    </w:p>
    <w:p w14:paraId="16043DEF" w14:textId="08B91505" w:rsidR="00514F68" w:rsidRPr="007A105B" w:rsidRDefault="00514F68" w:rsidP="00514F68">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Finally, it’s important to celebrate the collective efforts of the very talented team of people working across UQ – and their immense contributions to the University in 2023.</w:t>
      </w:r>
    </w:p>
    <w:p w14:paraId="3BC8B4DE" w14:textId="77777777" w:rsidR="00514F68" w:rsidRPr="007A105B" w:rsidRDefault="00514F68" w:rsidP="00514F68">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pacing w:val="-2"/>
          <w:sz w:val="16"/>
          <w:szCs w:val="16"/>
          <w:lang w:val="en-GB"/>
        </w:rPr>
        <w:t xml:space="preserve">I would like to express my sincere gratitude to all our staff, our senior executive team, and </w:t>
      </w:r>
      <w:r w:rsidRPr="007A105B">
        <w:rPr>
          <w:rFonts w:ascii="Arial" w:hAnsi="Arial" w:cs="Arial"/>
          <w:color w:val="000000" w:themeColor="text1"/>
          <w:sz w:val="16"/>
          <w:szCs w:val="16"/>
          <w:lang w:val="en-GB"/>
        </w:rPr>
        <w:t xml:space="preserve">members of the University Senate, including our Chancellor, Peter N Varghese AO. </w:t>
      </w:r>
    </w:p>
    <w:p w14:paraId="1DCF8796" w14:textId="77777777" w:rsidR="00514F68" w:rsidRPr="007A105B" w:rsidRDefault="00514F68" w:rsidP="00514F68">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pacing w:val="2"/>
          <w:sz w:val="16"/>
          <w:szCs w:val="16"/>
          <w:lang w:val="en-GB"/>
        </w:rPr>
        <w:t>Thank you for your hard work, your commitment to our mission, and your dedication to serving the broader UQ community. It’s an honour to work alongside you.</w:t>
      </w:r>
    </w:p>
    <w:p w14:paraId="3D913E4A" w14:textId="3F68060E" w:rsidR="00514F68" w:rsidRPr="007A105B" w:rsidRDefault="00514F68" w:rsidP="00514F68">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I look forward to building on our many successes and achievements in 2024, and beyond.</w:t>
      </w:r>
    </w:p>
    <w:p w14:paraId="080F6A96" w14:textId="29CAC823" w:rsidR="00514F68" w:rsidRPr="007A105B" w:rsidRDefault="00514F68" w:rsidP="00514F68">
      <w:pPr>
        <w:tabs>
          <w:tab w:val="left" w:pos="227"/>
        </w:tabs>
        <w:suppressAutoHyphens/>
        <w:autoSpaceDE w:val="0"/>
        <w:autoSpaceDN w:val="0"/>
        <w:adjustRightInd w:val="0"/>
        <w:spacing w:before="57" w:after="85"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br/>
        <w:t>Professor Deborah Terry A</w:t>
      </w:r>
      <w:r w:rsidR="00332054" w:rsidRPr="007A105B">
        <w:rPr>
          <w:rFonts w:ascii="Arial" w:hAnsi="Arial" w:cs="Arial"/>
          <w:color w:val="000000" w:themeColor="text1"/>
          <w:sz w:val="16"/>
          <w:szCs w:val="16"/>
          <w:lang w:val="en-GB"/>
        </w:rPr>
        <w:t>C</w:t>
      </w:r>
      <w:r w:rsidRPr="007A105B">
        <w:rPr>
          <w:rFonts w:ascii="Arial" w:hAnsi="Arial" w:cs="Arial"/>
          <w:color w:val="000000" w:themeColor="text1"/>
          <w:sz w:val="16"/>
          <w:szCs w:val="16"/>
          <w:lang w:val="en-GB"/>
        </w:rPr>
        <w:br/>
        <w:t>Vice-Chancellor and President</w:t>
      </w:r>
    </w:p>
    <w:p w14:paraId="6C95730D" w14:textId="77777777" w:rsidR="00514F68" w:rsidRPr="007A105B" w:rsidRDefault="00514F68" w:rsidP="00514F68">
      <w:pPr>
        <w:pStyle w:val="Subhead4black"/>
        <w:rPr>
          <w:rFonts w:ascii="Arial" w:hAnsi="Arial" w:cs="Arial"/>
          <w:color w:val="000000" w:themeColor="text1"/>
          <w:spacing w:val="-1"/>
          <w:sz w:val="14"/>
          <w:szCs w:val="14"/>
          <w:lang w:val="en-US"/>
        </w:rPr>
      </w:pPr>
    </w:p>
    <w:p w14:paraId="3A7CDBB9" w14:textId="68E0481A" w:rsidR="00615EFD" w:rsidRPr="007A105B" w:rsidRDefault="00615EFD" w:rsidP="001F7920">
      <w:pPr>
        <w:pStyle w:val="Heading2"/>
        <w:rPr>
          <w:rFonts w:ascii="Arial" w:hAnsi="Arial" w:cs="Arial"/>
          <w:color w:val="000000" w:themeColor="text1"/>
        </w:rPr>
      </w:pPr>
      <w:r w:rsidRPr="007A105B">
        <w:rPr>
          <w:rFonts w:ascii="Arial" w:hAnsi="Arial" w:cs="Arial"/>
          <w:color w:val="000000" w:themeColor="text1"/>
        </w:rPr>
        <w:t>Vale Charles ‘Chuck’ Feeney (1931–2023)</w:t>
      </w:r>
    </w:p>
    <w:p w14:paraId="63062591" w14:textId="77777777" w:rsidR="00615EFD" w:rsidRPr="007A105B" w:rsidRDefault="00615EFD" w:rsidP="00615EFD">
      <w:pPr>
        <w:tabs>
          <w:tab w:val="left" w:pos="227"/>
        </w:tabs>
        <w:suppressAutoHyphens/>
        <w:autoSpaceDE w:val="0"/>
        <w:autoSpaceDN w:val="0"/>
        <w:adjustRightInd w:val="0"/>
        <w:spacing w:after="85" w:line="200" w:lineRule="atLeast"/>
        <w:textAlignment w:val="center"/>
        <w:rPr>
          <w:rFonts w:ascii="Arial" w:hAnsi="Arial" w:cs="Arial"/>
          <w:color w:val="000000" w:themeColor="text1"/>
          <w:spacing w:val="-2"/>
          <w:sz w:val="16"/>
          <w:szCs w:val="16"/>
          <w:lang w:val="en-GB"/>
        </w:rPr>
      </w:pPr>
      <w:r w:rsidRPr="007A105B">
        <w:rPr>
          <w:rFonts w:ascii="Arial" w:hAnsi="Arial" w:cs="Arial"/>
          <w:color w:val="000000" w:themeColor="text1"/>
          <w:spacing w:val="-2"/>
          <w:sz w:val="16"/>
          <w:szCs w:val="16"/>
          <w:lang w:val="en-GB"/>
        </w:rPr>
        <w:t>Sadly, we lost one of the University’s greatest champions and benefactors this year, with the passing of philanthropist Charles ‘Chuck’ Feeney in October. Chuck’s extraordinary generosity transformed the research landscape at UQ and has led to many groundbreaking discoveries.</w:t>
      </w:r>
    </w:p>
    <w:p w14:paraId="7DDC11F3" w14:textId="77777777" w:rsidR="00615EFD" w:rsidRPr="007A105B" w:rsidRDefault="00615EFD" w:rsidP="00615EFD">
      <w:pPr>
        <w:tabs>
          <w:tab w:val="left" w:pos="227"/>
        </w:tabs>
        <w:suppressAutoHyphens/>
        <w:autoSpaceDE w:val="0"/>
        <w:autoSpaceDN w:val="0"/>
        <w:adjustRightInd w:val="0"/>
        <w:spacing w:after="85" w:line="200" w:lineRule="atLeast"/>
        <w:textAlignment w:val="center"/>
        <w:rPr>
          <w:rFonts w:ascii="Arial" w:hAnsi="Arial" w:cs="Arial"/>
          <w:color w:val="000000" w:themeColor="text1"/>
          <w:spacing w:val="-2"/>
          <w:sz w:val="16"/>
          <w:szCs w:val="16"/>
          <w:lang w:val="en-GB"/>
        </w:rPr>
      </w:pPr>
      <w:r w:rsidRPr="007A105B">
        <w:rPr>
          <w:rFonts w:ascii="Arial" w:hAnsi="Arial" w:cs="Arial"/>
          <w:color w:val="000000" w:themeColor="text1"/>
          <w:spacing w:val="-2"/>
          <w:sz w:val="16"/>
          <w:szCs w:val="16"/>
          <w:lang w:val="en-GB"/>
        </w:rPr>
        <w:t>Chuck was an entrepreneur who built immense wealth through the first half of his life, as the founder of global duty-free shopping chain DFS. He then devoted the second half of his life to giving away his entire personal fortune, in service to humanity. In total, Chuck donated a staggering $10 billion over 4 decades to causes he believed in, before finally closing his foundation, The Atlantic Philanthropies, when the funds were exhausted in 2020.</w:t>
      </w:r>
    </w:p>
    <w:p w14:paraId="7EA99527" w14:textId="77777777" w:rsidR="00615EFD" w:rsidRPr="007A105B" w:rsidRDefault="00615EFD" w:rsidP="00615EFD">
      <w:pPr>
        <w:tabs>
          <w:tab w:val="left" w:pos="227"/>
        </w:tabs>
        <w:suppressAutoHyphens/>
        <w:autoSpaceDE w:val="0"/>
        <w:autoSpaceDN w:val="0"/>
        <w:adjustRightInd w:val="0"/>
        <w:spacing w:after="85" w:line="200" w:lineRule="atLeast"/>
        <w:textAlignment w:val="center"/>
        <w:rPr>
          <w:rFonts w:ascii="Arial" w:hAnsi="Arial" w:cs="Arial"/>
          <w:color w:val="000000" w:themeColor="text1"/>
          <w:spacing w:val="-2"/>
          <w:sz w:val="16"/>
          <w:szCs w:val="16"/>
          <w:lang w:val="en-GB"/>
        </w:rPr>
      </w:pPr>
      <w:r w:rsidRPr="007A105B">
        <w:rPr>
          <w:rFonts w:ascii="Arial" w:hAnsi="Arial" w:cs="Arial"/>
          <w:color w:val="000000" w:themeColor="text1"/>
          <w:spacing w:val="-2"/>
          <w:sz w:val="16"/>
          <w:szCs w:val="16"/>
          <w:lang w:val="en-GB"/>
        </w:rPr>
        <w:t>Chuck’s legacy is evident everywhere at UQ. In total, he gifted more than $100 million to the University to help establish a number of our major medical research institutes, as well as campus facilities like the UQ Centre. His philanthropy was central to the establishment of the Institute for Molecular Bioscience (IMB), the Australian Institute for Bioengineering and Nanotechnology, the Queensland Brain Institute (QBI), the UQ Centre for Clinical Research and the multi-partner TRI.</w:t>
      </w:r>
    </w:p>
    <w:p w14:paraId="4ACBFF5D" w14:textId="77777777" w:rsidR="00615EFD" w:rsidRPr="007A105B" w:rsidRDefault="00615EFD" w:rsidP="00615EFD">
      <w:pPr>
        <w:tabs>
          <w:tab w:val="left" w:pos="227"/>
        </w:tabs>
        <w:suppressAutoHyphens/>
        <w:autoSpaceDE w:val="0"/>
        <w:autoSpaceDN w:val="0"/>
        <w:adjustRightInd w:val="0"/>
        <w:spacing w:after="85" w:line="200" w:lineRule="atLeast"/>
        <w:textAlignment w:val="center"/>
        <w:rPr>
          <w:rFonts w:ascii="Arial" w:hAnsi="Arial" w:cs="Arial"/>
          <w:color w:val="000000" w:themeColor="text1"/>
          <w:spacing w:val="-2"/>
          <w:sz w:val="16"/>
          <w:szCs w:val="16"/>
          <w:lang w:val="en-GB"/>
        </w:rPr>
      </w:pPr>
      <w:r w:rsidRPr="007A105B">
        <w:rPr>
          <w:rFonts w:ascii="Arial" w:hAnsi="Arial" w:cs="Arial"/>
          <w:color w:val="000000" w:themeColor="text1"/>
          <w:spacing w:val="-2"/>
          <w:sz w:val="16"/>
          <w:szCs w:val="16"/>
          <w:lang w:val="en-GB"/>
        </w:rPr>
        <w:t xml:space="preserve">Chuck once famously said, “I had one idea that never changed in my mind – that you should use your wealth to help people.” </w:t>
      </w:r>
    </w:p>
    <w:p w14:paraId="5E35C3AB" w14:textId="0F1078EA" w:rsidR="00514F68" w:rsidRPr="007A105B" w:rsidRDefault="00615EFD" w:rsidP="00615EFD">
      <w:pPr>
        <w:rPr>
          <w:rFonts w:ascii="Arial" w:hAnsi="Arial" w:cs="Arial"/>
          <w:color w:val="000000" w:themeColor="text1"/>
          <w:spacing w:val="-2"/>
          <w:sz w:val="16"/>
          <w:szCs w:val="16"/>
          <w:lang w:val="en-GB"/>
        </w:rPr>
      </w:pPr>
      <w:r w:rsidRPr="007A105B">
        <w:rPr>
          <w:rFonts w:ascii="Arial" w:hAnsi="Arial" w:cs="Arial"/>
          <w:color w:val="000000" w:themeColor="text1"/>
          <w:spacing w:val="-2"/>
          <w:sz w:val="16"/>
          <w:szCs w:val="16"/>
          <w:lang w:val="en-GB"/>
        </w:rPr>
        <w:t xml:space="preserve">He will be sadly missed by people across the UQ community, but his giving will indeed help people around the world – </w:t>
      </w:r>
      <w:r w:rsidRPr="007A105B">
        <w:rPr>
          <w:rFonts w:ascii="Arial" w:hAnsi="Arial" w:cs="Arial"/>
          <w:color w:val="000000" w:themeColor="text1"/>
          <w:spacing w:val="-2"/>
          <w:sz w:val="16"/>
          <w:szCs w:val="16"/>
          <w:lang w:val="en-GB"/>
        </w:rPr>
        <w:br/>
        <w:t>for many decades to come.</w:t>
      </w:r>
    </w:p>
    <w:p w14:paraId="14BBAB2F" w14:textId="7EA2D382" w:rsidR="00615EFD" w:rsidRPr="007A105B" w:rsidRDefault="00615EFD">
      <w:pPr>
        <w:rPr>
          <w:rFonts w:ascii="Arial" w:hAnsi="Arial" w:cs="Arial"/>
          <w:color w:val="000000" w:themeColor="text1"/>
          <w:spacing w:val="-2"/>
          <w:sz w:val="16"/>
          <w:szCs w:val="16"/>
          <w:lang w:val="en-GB"/>
        </w:rPr>
      </w:pPr>
      <w:r w:rsidRPr="007A105B">
        <w:rPr>
          <w:rFonts w:ascii="Arial" w:hAnsi="Arial" w:cs="Arial"/>
          <w:color w:val="000000" w:themeColor="text1"/>
          <w:spacing w:val="-2"/>
          <w:sz w:val="16"/>
          <w:szCs w:val="16"/>
          <w:lang w:val="en-GB"/>
        </w:rPr>
        <w:br w:type="page"/>
      </w:r>
    </w:p>
    <w:p w14:paraId="77C916CA" w14:textId="0153CBCC" w:rsidR="000C7E7F" w:rsidRPr="007A105B" w:rsidRDefault="000C7E7F" w:rsidP="001F7920">
      <w:pPr>
        <w:pStyle w:val="Heading1"/>
        <w:rPr>
          <w:rFonts w:ascii="Arial" w:hAnsi="Arial" w:cs="Arial"/>
          <w:color w:val="000000" w:themeColor="text1"/>
        </w:rPr>
      </w:pPr>
      <w:r w:rsidRPr="007A105B">
        <w:rPr>
          <w:rFonts w:ascii="Arial" w:hAnsi="Arial" w:cs="Arial"/>
          <w:color w:val="000000" w:themeColor="text1"/>
        </w:rPr>
        <w:lastRenderedPageBreak/>
        <w:t>Year in summary</w:t>
      </w:r>
    </w:p>
    <w:p w14:paraId="4861E30C" w14:textId="47E6AEB4" w:rsidR="00615EFD" w:rsidRPr="007A105B" w:rsidRDefault="00615EFD" w:rsidP="00F129B6">
      <w:pPr>
        <w:pStyle w:val="Heading4"/>
        <w:rPr>
          <w:rFonts w:ascii="Arial" w:hAnsi="Arial" w:cs="Arial"/>
          <w:i w:val="0"/>
          <w:iCs w:val="0"/>
          <w:color w:val="000000" w:themeColor="text1"/>
          <w:sz w:val="16"/>
          <w:szCs w:val="16"/>
          <w:lang w:val="en-GB"/>
        </w:rPr>
      </w:pPr>
      <w:r w:rsidRPr="007A105B">
        <w:rPr>
          <w:rFonts w:ascii="Arial" w:hAnsi="Arial" w:cs="Arial"/>
          <w:i w:val="0"/>
          <w:iCs w:val="0"/>
          <w:color w:val="000000" w:themeColor="text1"/>
          <w:lang w:val="en-GB"/>
        </w:rPr>
        <w:t>January</w:t>
      </w:r>
    </w:p>
    <w:p w14:paraId="6E502AFC" w14:textId="77777777" w:rsidR="00615EFD" w:rsidRPr="007A105B" w:rsidRDefault="00615EFD" w:rsidP="00615EFD">
      <w:pPr>
        <w:pStyle w:val="ListParagraph"/>
        <w:numPr>
          <w:ilvl w:val="0"/>
          <w:numId w:val="13"/>
        </w:numPr>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 xml:space="preserve">UQ offers more than 3,800 tertiary places in the major January Queensland Tertiary Admissions Centre (QTAC) offer round to future students, bringing the number of Semester 1 offers to more than 10,000 </w:t>
      </w:r>
    </w:p>
    <w:p w14:paraId="148DE768" w14:textId="77777777" w:rsidR="00615EFD" w:rsidRPr="007A105B" w:rsidRDefault="00615EFD" w:rsidP="00615EFD">
      <w:pPr>
        <w:pStyle w:val="ListParagraph"/>
        <w:numPr>
          <w:ilvl w:val="0"/>
          <w:numId w:val="13"/>
        </w:numPr>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Two Cooperative Research Centre Projects receive funding for industry-led collaborations with Vaxxas and VivaZome Therapeutics respectively</w:t>
      </w:r>
    </w:p>
    <w:p w14:paraId="22F33CCD" w14:textId="73A91E2D" w:rsidR="00615EFD" w:rsidRPr="007A105B" w:rsidRDefault="00615EFD" w:rsidP="00615EFD">
      <w:pPr>
        <w:pStyle w:val="ListParagraph"/>
        <w:numPr>
          <w:ilvl w:val="0"/>
          <w:numId w:val="13"/>
        </w:numPr>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50 Aboriginal and Torres Strait Islander secondary students attend an InspireU camp</w:t>
      </w:r>
      <w:r w:rsidRPr="007A105B">
        <w:rPr>
          <w:rFonts w:ascii="Arial" w:hAnsi="Arial" w:cs="Arial"/>
          <w:color w:val="000000" w:themeColor="text1"/>
          <w:sz w:val="16"/>
          <w:szCs w:val="16"/>
          <w:lang w:val="en-GB"/>
        </w:rPr>
        <w:br/>
      </w:r>
    </w:p>
    <w:p w14:paraId="68704AE7" w14:textId="77777777" w:rsidR="00615EFD" w:rsidRPr="007A105B" w:rsidRDefault="00615EFD" w:rsidP="00F129B6">
      <w:pPr>
        <w:pStyle w:val="Heading4"/>
        <w:rPr>
          <w:rFonts w:ascii="Arial" w:hAnsi="Arial" w:cs="Arial"/>
          <w:i w:val="0"/>
          <w:iCs w:val="0"/>
          <w:color w:val="000000" w:themeColor="text1"/>
          <w:sz w:val="16"/>
          <w:szCs w:val="16"/>
          <w:lang w:val="en-GB"/>
        </w:rPr>
      </w:pPr>
      <w:r w:rsidRPr="007A105B">
        <w:rPr>
          <w:rFonts w:ascii="Arial" w:hAnsi="Arial" w:cs="Arial"/>
          <w:i w:val="0"/>
          <w:iCs w:val="0"/>
          <w:color w:val="000000" w:themeColor="text1"/>
          <w:lang w:val="en-GB"/>
        </w:rPr>
        <w:t>February</w:t>
      </w:r>
    </w:p>
    <w:p w14:paraId="36F6763B" w14:textId="77777777" w:rsidR="00615EFD" w:rsidRPr="007A105B" w:rsidRDefault="00615EFD" w:rsidP="00615EFD">
      <w:pPr>
        <w:pStyle w:val="ListParagraph"/>
        <w:numPr>
          <w:ilvl w:val="0"/>
          <w:numId w:val="14"/>
        </w:numPr>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Dr Poh Wah Hillock is named Australian University Teacher of the Year</w:t>
      </w:r>
    </w:p>
    <w:p w14:paraId="28228802" w14:textId="77777777" w:rsidR="00615EFD" w:rsidRPr="007A105B" w:rsidRDefault="00615EFD" w:rsidP="00615EFD">
      <w:pPr>
        <w:pStyle w:val="ListParagraph"/>
        <w:numPr>
          <w:ilvl w:val="0"/>
          <w:numId w:val="14"/>
        </w:numPr>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Semester 1 commences with Orientation Week, welcoming more than 14,450 new coursework students to UQ</w:t>
      </w:r>
    </w:p>
    <w:p w14:paraId="4FC86EA5" w14:textId="56C86E3E" w:rsidR="00615EFD" w:rsidRPr="007A105B" w:rsidRDefault="00615EFD" w:rsidP="00615EFD">
      <w:pPr>
        <w:pStyle w:val="ListParagraph"/>
        <w:numPr>
          <w:ilvl w:val="0"/>
          <w:numId w:val="14"/>
        </w:numPr>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The Leducq Foundation donates $8 million to UQ to develop an mRNA strep A vaccine</w:t>
      </w:r>
    </w:p>
    <w:p w14:paraId="57499970" w14:textId="77777777" w:rsidR="00615EFD" w:rsidRPr="007A105B" w:rsidRDefault="00615EFD" w:rsidP="00615EFD">
      <w:pPr>
        <w:pStyle w:val="ListParagraph"/>
        <w:numPr>
          <w:ilvl w:val="0"/>
          <w:numId w:val="14"/>
        </w:numPr>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UQ receives $4.23 million in ARC Linkage grants for 9 projects</w:t>
      </w:r>
    </w:p>
    <w:p w14:paraId="3D90544D" w14:textId="77777777" w:rsidR="00615EFD" w:rsidRPr="007A105B" w:rsidRDefault="00615EFD" w:rsidP="00615EFD">
      <w:pPr>
        <w:pStyle w:val="ListParagraph"/>
        <w:numPr>
          <w:ilvl w:val="0"/>
          <w:numId w:val="14"/>
        </w:numPr>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UQ Indigenous spinout Trioda Wilingi announces plans to develop spinifex-based medical gel</w:t>
      </w:r>
    </w:p>
    <w:p w14:paraId="64FED60D" w14:textId="77777777" w:rsidR="00615EFD" w:rsidRPr="007A105B" w:rsidRDefault="00615EFD" w:rsidP="00615EFD">
      <w:pPr>
        <w:pStyle w:val="ListParagraph"/>
        <w:numPr>
          <w:ilvl w:val="0"/>
          <w:numId w:val="14"/>
        </w:numPr>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Avalon Theatre restoration commences</w:t>
      </w:r>
    </w:p>
    <w:p w14:paraId="1F66A6E3" w14:textId="77777777" w:rsidR="00615EFD" w:rsidRPr="007A105B" w:rsidRDefault="00615EFD" w:rsidP="00615EFD">
      <w:pPr>
        <w:pStyle w:val="ListParagraph"/>
        <w:numPr>
          <w:ilvl w:val="0"/>
          <w:numId w:val="14"/>
        </w:numPr>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 xml:space="preserve">New digital wellbeing platform for staff, UQ Wellness Program, is launched </w:t>
      </w:r>
    </w:p>
    <w:p w14:paraId="401D1719" w14:textId="77777777" w:rsidR="00615EFD" w:rsidRPr="007A105B" w:rsidRDefault="00615EFD" w:rsidP="00615EFD">
      <w:pPr>
        <w:pStyle w:val="ListParagraph"/>
        <w:numPr>
          <w:ilvl w:val="0"/>
          <w:numId w:val="14"/>
        </w:numPr>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Vale Else Shepherd, Queensland Great and 2009 UQ Alumnus of the Year</w:t>
      </w:r>
      <w:r w:rsidRPr="007A105B">
        <w:rPr>
          <w:rFonts w:ascii="Arial" w:hAnsi="Arial" w:cs="Arial"/>
          <w:color w:val="000000" w:themeColor="text1"/>
          <w:sz w:val="16"/>
          <w:szCs w:val="16"/>
          <w:lang w:val="en-GB"/>
        </w:rPr>
        <w:br/>
      </w:r>
    </w:p>
    <w:p w14:paraId="63FD70B5" w14:textId="3AB894C9" w:rsidR="004A3FA2" w:rsidRPr="007A105B" w:rsidRDefault="004A3FA2" w:rsidP="004A3FA2">
      <w:pPr>
        <w:pStyle w:val="Heading4"/>
        <w:rPr>
          <w:rFonts w:ascii="Arial" w:hAnsi="Arial" w:cs="Arial"/>
          <w:i w:val="0"/>
          <w:iCs w:val="0"/>
          <w:color w:val="000000" w:themeColor="text1"/>
          <w:w w:val="98"/>
          <w:lang w:val="en-GB"/>
        </w:rPr>
      </w:pPr>
      <w:r w:rsidRPr="007A105B">
        <w:rPr>
          <w:rFonts w:ascii="Arial" w:hAnsi="Arial" w:cs="Arial"/>
          <w:i w:val="0"/>
          <w:iCs w:val="0"/>
          <w:color w:val="000000" w:themeColor="text1"/>
          <w:lang w:val="en-GB"/>
        </w:rPr>
        <w:t>March</w:t>
      </w:r>
    </w:p>
    <w:p w14:paraId="341F9E4D" w14:textId="3345F7F8" w:rsidR="00DA7080" w:rsidRPr="007A105B" w:rsidRDefault="004A3FA2" w:rsidP="00DA7080">
      <w:pPr>
        <w:pStyle w:val="ListParagraph"/>
        <w:numPr>
          <w:ilvl w:val="0"/>
          <w:numId w:val="12"/>
        </w:numPr>
        <w:suppressAutoHyphens/>
        <w:autoSpaceDE w:val="0"/>
        <w:autoSpaceDN w:val="0"/>
        <w:adjustRightInd w:val="0"/>
        <w:spacing w:after="28" w:line="200" w:lineRule="atLeast"/>
        <w:textAlignment w:val="center"/>
        <w:rPr>
          <w:rFonts w:ascii="Arial" w:hAnsi="Arial" w:cs="Arial"/>
          <w:color w:val="000000" w:themeColor="text1"/>
          <w:w w:val="98"/>
          <w:sz w:val="16"/>
          <w:szCs w:val="16"/>
          <w:lang w:val="en-GB"/>
        </w:rPr>
      </w:pPr>
      <w:r w:rsidRPr="007A105B">
        <w:rPr>
          <w:rFonts w:ascii="Arial" w:hAnsi="Arial" w:cs="Arial"/>
          <w:color w:val="000000" w:themeColor="text1"/>
          <w:sz w:val="16"/>
          <w:szCs w:val="16"/>
          <w:lang w:val="en-GB"/>
        </w:rPr>
        <w:t>Queensland Government</w:t>
      </w:r>
      <w:r w:rsidR="00A365DD" w:rsidRPr="007A105B">
        <w:rPr>
          <w:rFonts w:ascii="Arial" w:hAnsi="Arial" w:cs="Arial"/>
          <w:color w:val="000000" w:themeColor="text1"/>
          <w:sz w:val="16"/>
          <w:szCs w:val="16"/>
          <w:lang w:val="en-GB"/>
        </w:rPr>
        <w:t xml:space="preserve"> commits </w:t>
      </w:r>
      <w:r w:rsidR="00393F4F" w:rsidRPr="007A105B">
        <w:rPr>
          <w:rFonts w:ascii="Arial" w:hAnsi="Arial" w:cs="Arial"/>
          <w:color w:val="000000" w:themeColor="text1"/>
          <w:sz w:val="16"/>
          <w:szCs w:val="16"/>
          <w:lang w:val="en-GB"/>
        </w:rPr>
        <w:t xml:space="preserve">funding </w:t>
      </w:r>
      <w:r w:rsidR="00A365DD" w:rsidRPr="007A105B">
        <w:rPr>
          <w:rFonts w:ascii="Arial" w:hAnsi="Arial" w:cs="Arial"/>
          <w:color w:val="000000" w:themeColor="text1"/>
          <w:sz w:val="16"/>
          <w:szCs w:val="16"/>
          <w:lang w:val="en-GB"/>
        </w:rPr>
        <w:t xml:space="preserve">to </w:t>
      </w:r>
      <w:r w:rsidR="00DA7080" w:rsidRPr="007A105B">
        <w:rPr>
          <w:rFonts w:ascii="Arial" w:hAnsi="Arial" w:cs="Arial"/>
          <w:color w:val="000000" w:themeColor="text1"/>
          <w:sz w:val="16"/>
          <w:szCs w:val="16"/>
          <w:lang w:val="en-GB"/>
        </w:rPr>
        <w:t>establish</w:t>
      </w:r>
      <w:r w:rsidR="00393F4F" w:rsidRPr="007A105B">
        <w:rPr>
          <w:rFonts w:ascii="Arial" w:hAnsi="Arial" w:cs="Arial"/>
          <w:color w:val="000000" w:themeColor="text1"/>
          <w:sz w:val="16"/>
          <w:szCs w:val="16"/>
          <w:lang w:val="en-GB"/>
        </w:rPr>
        <w:t xml:space="preserve"> a proposed</w:t>
      </w:r>
      <w:r w:rsidR="00A365DD" w:rsidRPr="007A105B">
        <w:rPr>
          <w:rFonts w:ascii="Arial" w:hAnsi="Arial" w:cs="Arial"/>
          <w:color w:val="000000" w:themeColor="text1"/>
          <w:sz w:val="16"/>
          <w:szCs w:val="16"/>
          <w:lang w:val="en-GB"/>
        </w:rPr>
        <w:t xml:space="preserve"> Paralympic Centre of Excellence at UQ</w:t>
      </w:r>
    </w:p>
    <w:p w14:paraId="5EDDE6B5" w14:textId="473F42EE" w:rsidR="004A3FA2" w:rsidRPr="007A105B" w:rsidRDefault="00A365DD" w:rsidP="004A3FA2">
      <w:pPr>
        <w:pStyle w:val="ListParagraph"/>
        <w:numPr>
          <w:ilvl w:val="0"/>
          <w:numId w:val="12"/>
        </w:numPr>
        <w:suppressAutoHyphens/>
        <w:autoSpaceDE w:val="0"/>
        <w:autoSpaceDN w:val="0"/>
        <w:adjustRightInd w:val="0"/>
        <w:spacing w:after="28" w:line="200" w:lineRule="atLeast"/>
        <w:textAlignment w:val="center"/>
        <w:rPr>
          <w:rFonts w:ascii="Arial" w:hAnsi="Arial" w:cs="Arial"/>
          <w:color w:val="000000" w:themeColor="text1"/>
          <w:w w:val="98"/>
          <w:sz w:val="16"/>
          <w:szCs w:val="16"/>
          <w:lang w:val="en-GB"/>
        </w:rPr>
      </w:pPr>
      <w:r w:rsidRPr="007A105B">
        <w:rPr>
          <w:rFonts w:ascii="Arial" w:hAnsi="Arial" w:cs="Arial"/>
          <w:color w:val="000000" w:themeColor="text1"/>
          <w:sz w:val="16"/>
          <w:szCs w:val="16"/>
          <w:lang w:val="en-GB"/>
        </w:rPr>
        <w:t>UQ ranks among the world’s best in 50 of the 54 subjects assessed in the 2023 QS World University Rankings by Subject</w:t>
      </w:r>
    </w:p>
    <w:p w14:paraId="2BE322CC" w14:textId="1FE62E9E" w:rsidR="004A3FA2" w:rsidRPr="007A105B" w:rsidRDefault="00A365DD" w:rsidP="004A3FA2">
      <w:pPr>
        <w:pStyle w:val="ListParagraph"/>
        <w:numPr>
          <w:ilvl w:val="0"/>
          <w:numId w:val="12"/>
        </w:numPr>
        <w:suppressAutoHyphens/>
        <w:autoSpaceDE w:val="0"/>
        <w:autoSpaceDN w:val="0"/>
        <w:adjustRightInd w:val="0"/>
        <w:spacing w:after="28" w:line="200" w:lineRule="atLeast"/>
        <w:textAlignment w:val="center"/>
        <w:rPr>
          <w:rFonts w:ascii="Arial" w:hAnsi="Arial" w:cs="Arial"/>
          <w:color w:val="000000" w:themeColor="text1"/>
          <w:w w:val="98"/>
          <w:sz w:val="16"/>
          <w:szCs w:val="16"/>
          <w:lang w:val="en-GB"/>
        </w:rPr>
      </w:pPr>
      <w:r w:rsidRPr="007A105B">
        <w:rPr>
          <w:rFonts w:ascii="Arial" w:hAnsi="Arial" w:cs="Arial"/>
          <w:color w:val="000000" w:themeColor="text1"/>
          <w:sz w:val="16"/>
          <w:szCs w:val="16"/>
          <w:lang w:val="en-GB"/>
        </w:rPr>
        <w:t>Kev Carmody portrait is unveiled at Kev Carmody House</w:t>
      </w:r>
    </w:p>
    <w:p w14:paraId="38F67B63" w14:textId="657C366C" w:rsidR="004A3FA2" w:rsidRPr="007A105B" w:rsidRDefault="00A365DD" w:rsidP="004A3FA2">
      <w:pPr>
        <w:pStyle w:val="ListParagraph"/>
        <w:numPr>
          <w:ilvl w:val="0"/>
          <w:numId w:val="12"/>
        </w:numPr>
        <w:suppressAutoHyphens/>
        <w:autoSpaceDE w:val="0"/>
        <w:autoSpaceDN w:val="0"/>
        <w:adjustRightInd w:val="0"/>
        <w:spacing w:after="28" w:line="200" w:lineRule="atLeast"/>
        <w:textAlignment w:val="center"/>
        <w:rPr>
          <w:rFonts w:ascii="Arial" w:hAnsi="Arial" w:cs="Arial"/>
          <w:color w:val="000000" w:themeColor="text1"/>
          <w:w w:val="98"/>
          <w:sz w:val="16"/>
          <w:szCs w:val="16"/>
          <w:lang w:val="en-GB"/>
        </w:rPr>
      </w:pPr>
      <w:r w:rsidRPr="007A105B">
        <w:rPr>
          <w:rFonts w:ascii="Arial" w:hAnsi="Arial" w:cs="Arial"/>
          <w:color w:val="000000" w:themeColor="text1"/>
          <w:sz w:val="16"/>
          <w:szCs w:val="16"/>
          <w:lang w:val="en-GB"/>
        </w:rPr>
        <w:t>UQ receives $31 million from the Medical Research Future Fund (MRFF) for 21 medical research projects</w:t>
      </w:r>
    </w:p>
    <w:p w14:paraId="7F38C5F8" w14:textId="3F39E555" w:rsidR="004A3FA2" w:rsidRPr="007A105B" w:rsidRDefault="004A3FA2" w:rsidP="004A3FA2">
      <w:pPr>
        <w:pStyle w:val="ListParagraph"/>
        <w:numPr>
          <w:ilvl w:val="0"/>
          <w:numId w:val="12"/>
        </w:numPr>
        <w:suppressAutoHyphens/>
        <w:autoSpaceDE w:val="0"/>
        <w:autoSpaceDN w:val="0"/>
        <w:adjustRightInd w:val="0"/>
        <w:spacing w:after="28" w:line="200" w:lineRule="atLeast"/>
        <w:textAlignment w:val="center"/>
        <w:rPr>
          <w:rFonts w:ascii="Arial" w:hAnsi="Arial" w:cs="Arial"/>
          <w:color w:val="000000" w:themeColor="text1"/>
          <w:w w:val="98"/>
          <w:sz w:val="16"/>
          <w:szCs w:val="16"/>
          <w:lang w:val="en-GB"/>
        </w:rPr>
      </w:pPr>
      <w:r w:rsidRPr="007A105B">
        <w:rPr>
          <w:rFonts w:ascii="Arial" w:hAnsi="Arial" w:cs="Arial"/>
          <w:color w:val="000000" w:themeColor="text1"/>
          <w:sz w:val="16"/>
          <w:szCs w:val="16"/>
          <w:lang w:val="en-GB"/>
        </w:rPr>
        <w:t>Human trials of the second-generation molecular clamp vaccine commence</w:t>
      </w:r>
    </w:p>
    <w:p w14:paraId="344FB3DB" w14:textId="70EF8E1E" w:rsidR="004A3FA2" w:rsidRPr="007A105B" w:rsidRDefault="004A3FA2" w:rsidP="004A3FA2">
      <w:pPr>
        <w:pStyle w:val="ListParagraph"/>
        <w:numPr>
          <w:ilvl w:val="0"/>
          <w:numId w:val="12"/>
        </w:numPr>
        <w:suppressAutoHyphens/>
        <w:autoSpaceDE w:val="0"/>
        <w:autoSpaceDN w:val="0"/>
        <w:adjustRightInd w:val="0"/>
        <w:spacing w:after="28" w:line="200" w:lineRule="atLeast"/>
        <w:textAlignment w:val="center"/>
        <w:rPr>
          <w:rFonts w:ascii="Arial" w:hAnsi="Arial" w:cs="Arial"/>
          <w:color w:val="000000" w:themeColor="text1"/>
          <w:w w:val="98"/>
          <w:sz w:val="16"/>
          <w:szCs w:val="16"/>
          <w:lang w:val="en-GB"/>
        </w:rPr>
      </w:pPr>
      <w:r w:rsidRPr="007A105B">
        <w:rPr>
          <w:rFonts w:ascii="Arial" w:hAnsi="Arial" w:cs="Arial"/>
          <w:color w:val="000000" w:themeColor="text1"/>
          <w:sz w:val="16"/>
          <w:szCs w:val="16"/>
          <w:lang w:val="en-GB"/>
        </w:rPr>
        <w:t>Vice-Chancellor joins Australian Government university leadership delegation to India</w:t>
      </w:r>
    </w:p>
    <w:p w14:paraId="66FDB197" w14:textId="6DB22495" w:rsidR="004A3FA2" w:rsidRPr="007A105B" w:rsidRDefault="004A3FA2" w:rsidP="004A3FA2">
      <w:pPr>
        <w:pStyle w:val="ListParagraph"/>
        <w:numPr>
          <w:ilvl w:val="0"/>
          <w:numId w:val="12"/>
        </w:numPr>
        <w:suppressAutoHyphens/>
        <w:autoSpaceDE w:val="0"/>
        <w:autoSpaceDN w:val="0"/>
        <w:adjustRightInd w:val="0"/>
        <w:spacing w:after="28" w:line="200" w:lineRule="atLeast"/>
        <w:textAlignment w:val="center"/>
        <w:rPr>
          <w:rFonts w:ascii="Arial" w:hAnsi="Arial" w:cs="Arial"/>
          <w:color w:val="000000" w:themeColor="text1"/>
          <w:w w:val="98"/>
          <w:sz w:val="16"/>
          <w:szCs w:val="16"/>
          <w:lang w:val="en-GB"/>
        </w:rPr>
      </w:pPr>
      <w:r w:rsidRPr="007A105B">
        <w:rPr>
          <w:rFonts w:ascii="Arial" w:hAnsi="Arial" w:cs="Arial"/>
          <w:color w:val="000000" w:themeColor="text1"/>
          <w:sz w:val="16"/>
          <w:szCs w:val="16"/>
          <w:lang w:val="en-GB"/>
        </w:rPr>
        <w:t>Vice-Chancellor leads Executive Mission to China and Hong Kong</w:t>
      </w:r>
    </w:p>
    <w:p w14:paraId="128F44D6" w14:textId="5C8B44EA" w:rsidR="004A3FA2" w:rsidRPr="007A105B" w:rsidRDefault="004A3FA2" w:rsidP="004A3FA2">
      <w:pPr>
        <w:pStyle w:val="ListParagraph"/>
        <w:numPr>
          <w:ilvl w:val="0"/>
          <w:numId w:val="12"/>
        </w:numPr>
        <w:suppressAutoHyphens/>
        <w:autoSpaceDE w:val="0"/>
        <w:autoSpaceDN w:val="0"/>
        <w:adjustRightInd w:val="0"/>
        <w:spacing w:after="28" w:line="200" w:lineRule="atLeast"/>
        <w:textAlignment w:val="center"/>
        <w:rPr>
          <w:rFonts w:ascii="Arial" w:hAnsi="Arial" w:cs="Arial"/>
          <w:color w:val="000000" w:themeColor="text1"/>
          <w:w w:val="98"/>
          <w:sz w:val="16"/>
          <w:szCs w:val="16"/>
          <w:lang w:val="en-GB"/>
        </w:rPr>
      </w:pPr>
      <w:r w:rsidRPr="007A105B">
        <w:rPr>
          <w:rFonts w:ascii="Arial" w:hAnsi="Arial" w:cs="Arial"/>
          <w:color w:val="000000" w:themeColor="text1"/>
          <w:sz w:val="16"/>
          <w:szCs w:val="16"/>
          <w:lang w:val="en-GB"/>
        </w:rPr>
        <w:t>UQ Regional Roadshow visits Gladstone and Heron Island</w:t>
      </w:r>
    </w:p>
    <w:p w14:paraId="0F97182B" w14:textId="6D466068" w:rsidR="004A3FA2" w:rsidRPr="007A105B" w:rsidRDefault="004A3FA2" w:rsidP="004A3FA2">
      <w:pPr>
        <w:pStyle w:val="ListParagraph"/>
        <w:numPr>
          <w:ilvl w:val="0"/>
          <w:numId w:val="12"/>
        </w:numPr>
        <w:suppressAutoHyphens/>
        <w:autoSpaceDE w:val="0"/>
        <w:autoSpaceDN w:val="0"/>
        <w:adjustRightInd w:val="0"/>
        <w:spacing w:after="28" w:line="200" w:lineRule="atLeast"/>
        <w:textAlignment w:val="center"/>
        <w:rPr>
          <w:rFonts w:ascii="Arial" w:hAnsi="Arial" w:cs="Arial"/>
          <w:color w:val="000000" w:themeColor="text1"/>
          <w:w w:val="98"/>
          <w:sz w:val="16"/>
          <w:szCs w:val="16"/>
          <w:lang w:val="en-GB"/>
        </w:rPr>
      </w:pPr>
      <w:r w:rsidRPr="007A105B">
        <w:rPr>
          <w:rFonts w:ascii="Arial" w:hAnsi="Arial" w:cs="Arial"/>
          <w:color w:val="000000" w:themeColor="text1"/>
          <w:sz w:val="16"/>
          <w:szCs w:val="16"/>
          <w:lang w:val="en-GB"/>
        </w:rPr>
        <w:t>UQ Comprehensive High-dose Aphasia Treatment (CHAT) program extends to rural Queensland, as well as New South Wales and South Australia</w:t>
      </w:r>
    </w:p>
    <w:p w14:paraId="16F4810C" w14:textId="5D7C5774" w:rsidR="004A3FA2" w:rsidRPr="007A105B" w:rsidRDefault="004A3FA2" w:rsidP="004A3FA2">
      <w:pPr>
        <w:pStyle w:val="ListParagraph"/>
        <w:numPr>
          <w:ilvl w:val="0"/>
          <w:numId w:val="12"/>
        </w:numPr>
        <w:suppressAutoHyphens/>
        <w:autoSpaceDE w:val="0"/>
        <w:autoSpaceDN w:val="0"/>
        <w:adjustRightInd w:val="0"/>
        <w:spacing w:after="28" w:line="200" w:lineRule="atLeast"/>
        <w:textAlignment w:val="center"/>
        <w:rPr>
          <w:rFonts w:ascii="Arial" w:hAnsi="Arial" w:cs="Arial"/>
          <w:color w:val="000000" w:themeColor="text1"/>
          <w:w w:val="98"/>
          <w:sz w:val="16"/>
          <w:szCs w:val="16"/>
          <w:lang w:val="en-GB"/>
        </w:rPr>
      </w:pPr>
      <w:r w:rsidRPr="007A105B">
        <w:rPr>
          <w:rFonts w:ascii="Arial" w:hAnsi="Arial" w:cs="Arial"/>
          <w:color w:val="000000" w:themeColor="text1"/>
          <w:sz w:val="16"/>
          <w:szCs w:val="16"/>
          <w:lang w:val="en-GB"/>
        </w:rPr>
        <w:t>UQ’s AustLit bibliography project catalogues one million records</w:t>
      </w:r>
    </w:p>
    <w:p w14:paraId="1DF4834F" w14:textId="6EB04021" w:rsidR="004A3FA2" w:rsidRPr="007A105B" w:rsidRDefault="004A3FA2" w:rsidP="004A3FA2">
      <w:pPr>
        <w:pStyle w:val="ListParagraph"/>
        <w:numPr>
          <w:ilvl w:val="0"/>
          <w:numId w:val="12"/>
        </w:numPr>
        <w:suppressAutoHyphens/>
        <w:autoSpaceDE w:val="0"/>
        <w:autoSpaceDN w:val="0"/>
        <w:adjustRightInd w:val="0"/>
        <w:spacing w:after="28" w:line="200" w:lineRule="atLeast"/>
        <w:textAlignment w:val="center"/>
        <w:rPr>
          <w:rFonts w:ascii="Arial" w:hAnsi="Arial" w:cs="Arial"/>
          <w:color w:val="000000" w:themeColor="text1"/>
          <w:w w:val="98"/>
          <w:sz w:val="16"/>
          <w:szCs w:val="16"/>
          <w:lang w:val="en-GB"/>
        </w:rPr>
      </w:pPr>
      <w:r w:rsidRPr="007A105B">
        <w:rPr>
          <w:rFonts w:ascii="Arial" w:hAnsi="Arial" w:cs="Arial"/>
          <w:color w:val="000000" w:themeColor="text1"/>
          <w:sz w:val="16"/>
          <w:szCs w:val="16"/>
          <w:lang w:val="en-GB"/>
        </w:rPr>
        <w:t>Mayne Hall – which now houses the UQ Art Museum – celebrates its 50th anniversary</w:t>
      </w:r>
    </w:p>
    <w:p w14:paraId="480633B3" w14:textId="5248BA62" w:rsidR="004A3FA2" w:rsidRPr="007A105B" w:rsidRDefault="004A3FA2" w:rsidP="004A3FA2">
      <w:pPr>
        <w:pStyle w:val="ListParagraph"/>
        <w:numPr>
          <w:ilvl w:val="0"/>
          <w:numId w:val="12"/>
        </w:numPr>
        <w:suppressAutoHyphens/>
        <w:autoSpaceDE w:val="0"/>
        <w:autoSpaceDN w:val="0"/>
        <w:adjustRightInd w:val="0"/>
        <w:spacing w:after="28" w:line="200" w:lineRule="atLeast"/>
        <w:textAlignment w:val="center"/>
        <w:rPr>
          <w:rFonts w:ascii="Arial" w:hAnsi="Arial" w:cs="Arial"/>
          <w:color w:val="000000" w:themeColor="text1"/>
          <w:w w:val="98"/>
          <w:sz w:val="16"/>
          <w:szCs w:val="16"/>
          <w:lang w:val="en-GB"/>
        </w:rPr>
      </w:pPr>
      <w:r w:rsidRPr="007A105B">
        <w:rPr>
          <w:rFonts w:ascii="Arial" w:hAnsi="Arial" w:cs="Arial"/>
          <w:color w:val="000000" w:themeColor="text1"/>
          <w:sz w:val="16"/>
          <w:szCs w:val="16"/>
          <w:lang w:val="en-GB"/>
        </w:rPr>
        <w:t>UQ’s Disability Action Plan 2023–2025 is launched</w:t>
      </w:r>
    </w:p>
    <w:p w14:paraId="653C08C8" w14:textId="02D17808" w:rsidR="004A3FA2" w:rsidRPr="007A105B" w:rsidRDefault="004A3FA2" w:rsidP="004A3FA2">
      <w:pPr>
        <w:pStyle w:val="ListParagraph"/>
        <w:numPr>
          <w:ilvl w:val="0"/>
          <w:numId w:val="12"/>
        </w:numPr>
        <w:suppressAutoHyphens/>
        <w:autoSpaceDE w:val="0"/>
        <w:autoSpaceDN w:val="0"/>
        <w:adjustRightInd w:val="0"/>
        <w:spacing w:after="28" w:line="200" w:lineRule="atLeast"/>
        <w:textAlignment w:val="center"/>
        <w:rPr>
          <w:rFonts w:ascii="Arial" w:hAnsi="Arial" w:cs="Arial"/>
          <w:color w:val="000000" w:themeColor="text1"/>
          <w:w w:val="98"/>
          <w:sz w:val="16"/>
          <w:szCs w:val="16"/>
          <w:lang w:val="en-GB"/>
        </w:rPr>
      </w:pPr>
      <w:r w:rsidRPr="007A105B">
        <w:rPr>
          <w:rFonts w:ascii="Arial" w:hAnsi="Arial" w:cs="Arial"/>
          <w:color w:val="000000" w:themeColor="text1"/>
          <w:sz w:val="16"/>
          <w:szCs w:val="16"/>
          <w:lang w:val="en-GB"/>
        </w:rPr>
        <w:t>Employability Week and Careers Expo are held, supporting nearly 4,000 students to connect with employers</w:t>
      </w:r>
    </w:p>
    <w:p w14:paraId="228909F8" w14:textId="6C6B2374" w:rsidR="004A3FA2" w:rsidRPr="007A105B" w:rsidRDefault="004A3FA2" w:rsidP="004A3FA2">
      <w:pPr>
        <w:pStyle w:val="ListParagraph"/>
        <w:numPr>
          <w:ilvl w:val="0"/>
          <w:numId w:val="12"/>
        </w:numPr>
        <w:suppressAutoHyphens/>
        <w:autoSpaceDE w:val="0"/>
        <w:autoSpaceDN w:val="0"/>
        <w:adjustRightInd w:val="0"/>
        <w:spacing w:after="28" w:line="200" w:lineRule="atLeast"/>
        <w:textAlignment w:val="center"/>
        <w:rPr>
          <w:rFonts w:ascii="Arial" w:hAnsi="Arial" w:cs="Arial"/>
          <w:color w:val="000000" w:themeColor="text1"/>
          <w:w w:val="98"/>
          <w:sz w:val="16"/>
          <w:szCs w:val="16"/>
          <w:lang w:val="en-GB"/>
        </w:rPr>
      </w:pPr>
      <w:r w:rsidRPr="007A105B">
        <w:rPr>
          <w:rFonts w:ascii="Arial" w:hAnsi="Arial" w:cs="Arial"/>
          <w:color w:val="000000" w:themeColor="text1"/>
          <w:sz w:val="16"/>
          <w:szCs w:val="16"/>
          <w:lang w:val="en-GB"/>
        </w:rPr>
        <w:t>UQ Ventures hosts iLab Pitch Night</w:t>
      </w:r>
    </w:p>
    <w:p w14:paraId="29EB6935" w14:textId="71C5BB36" w:rsidR="004A3FA2" w:rsidRPr="007A105B" w:rsidRDefault="004A3FA2" w:rsidP="004A3FA2">
      <w:pPr>
        <w:pStyle w:val="ListParagraph"/>
        <w:numPr>
          <w:ilvl w:val="0"/>
          <w:numId w:val="12"/>
        </w:numPr>
        <w:suppressAutoHyphens/>
        <w:autoSpaceDE w:val="0"/>
        <w:autoSpaceDN w:val="0"/>
        <w:adjustRightInd w:val="0"/>
        <w:spacing w:after="28" w:line="200" w:lineRule="atLeast"/>
        <w:textAlignment w:val="center"/>
        <w:rPr>
          <w:rFonts w:ascii="Arial" w:hAnsi="Arial" w:cs="Arial"/>
          <w:color w:val="000000" w:themeColor="text1"/>
          <w:w w:val="98"/>
          <w:sz w:val="16"/>
          <w:szCs w:val="16"/>
          <w:lang w:val="en-GB"/>
        </w:rPr>
      </w:pPr>
      <w:r w:rsidRPr="007A105B">
        <w:rPr>
          <w:rFonts w:ascii="Arial" w:hAnsi="Arial" w:cs="Arial"/>
          <w:color w:val="000000" w:themeColor="text1"/>
          <w:sz w:val="16"/>
          <w:szCs w:val="16"/>
          <w:lang w:val="en-GB"/>
        </w:rPr>
        <w:t>Vale Dr Jean Calder AC, 2012 UQ Alumnus of the Year</w:t>
      </w:r>
    </w:p>
    <w:p w14:paraId="1293D4D5" w14:textId="77777777" w:rsidR="00615EFD" w:rsidRPr="007A105B" w:rsidRDefault="00615EFD" w:rsidP="00F129B6">
      <w:pPr>
        <w:pStyle w:val="Heading4"/>
        <w:rPr>
          <w:rFonts w:ascii="Arial" w:hAnsi="Arial" w:cs="Arial"/>
          <w:i w:val="0"/>
          <w:iCs w:val="0"/>
          <w:color w:val="000000" w:themeColor="text1"/>
          <w:sz w:val="16"/>
          <w:szCs w:val="16"/>
          <w:lang w:val="en-GB"/>
        </w:rPr>
      </w:pPr>
      <w:r w:rsidRPr="007A105B">
        <w:rPr>
          <w:rFonts w:ascii="Arial" w:hAnsi="Arial" w:cs="Arial"/>
          <w:i w:val="0"/>
          <w:iCs w:val="0"/>
          <w:color w:val="000000" w:themeColor="text1"/>
          <w:lang w:val="en-GB"/>
        </w:rPr>
        <w:br/>
        <w:t>April</w:t>
      </w:r>
    </w:p>
    <w:p w14:paraId="4C58A76D" w14:textId="77777777" w:rsidR="00615EFD" w:rsidRPr="007A105B" w:rsidRDefault="00615EFD" w:rsidP="00615EFD">
      <w:pPr>
        <w:pStyle w:val="ListParagraph"/>
        <w:numPr>
          <w:ilvl w:val="0"/>
          <w:numId w:val="11"/>
        </w:numPr>
        <w:suppressAutoHyphens/>
        <w:autoSpaceDE w:val="0"/>
        <w:autoSpaceDN w:val="0"/>
        <w:adjustRightInd w:val="0"/>
        <w:spacing w:after="28" w:line="200" w:lineRule="atLeast"/>
        <w:textAlignment w:val="center"/>
        <w:rPr>
          <w:rFonts w:ascii="Arial" w:hAnsi="Arial" w:cs="Arial"/>
          <w:color w:val="000000" w:themeColor="text1"/>
          <w:spacing w:val="-2"/>
          <w:sz w:val="16"/>
          <w:szCs w:val="16"/>
          <w:lang w:val="en-GB"/>
        </w:rPr>
      </w:pPr>
      <w:r w:rsidRPr="007A105B">
        <w:rPr>
          <w:rFonts w:ascii="Arial" w:hAnsi="Arial" w:cs="Arial"/>
          <w:color w:val="000000" w:themeColor="text1"/>
          <w:spacing w:val="-2"/>
          <w:sz w:val="16"/>
          <w:szCs w:val="16"/>
          <w:lang w:val="en-GB"/>
        </w:rPr>
        <w:t xml:space="preserve">Professor Bronwyn Fredericks is appointed UQ Deputy Vice-Chancellor (Indigenous Engagement) </w:t>
      </w:r>
    </w:p>
    <w:p w14:paraId="001BD559" w14:textId="587C5CD7" w:rsidR="00615EFD" w:rsidRPr="007A105B" w:rsidRDefault="00615EFD" w:rsidP="00615EFD">
      <w:pPr>
        <w:pStyle w:val="ListParagraph"/>
        <w:numPr>
          <w:ilvl w:val="0"/>
          <w:numId w:val="11"/>
        </w:numPr>
        <w:suppressAutoHyphens/>
        <w:autoSpaceDE w:val="0"/>
        <w:autoSpaceDN w:val="0"/>
        <w:adjustRightInd w:val="0"/>
        <w:spacing w:after="28" w:line="200" w:lineRule="atLeast"/>
        <w:textAlignment w:val="center"/>
        <w:rPr>
          <w:rFonts w:ascii="Arial" w:hAnsi="Arial" w:cs="Arial"/>
          <w:color w:val="000000" w:themeColor="text1"/>
          <w:spacing w:val="-2"/>
          <w:sz w:val="16"/>
          <w:szCs w:val="16"/>
          <w:lang w:val="en-GB"/>
        </w:rPr>
      </w:pPr>
      <w:r w:rsidRPr="007A105B">
        <w:rPr>
          <w:rFonts w:ascii="Arial" w:hAnsi="Arial" w:cs="Arial"/>
          <w:color w:val="000000" w:themeColor="text1"/>
          <w:spacing w:val="-2"/>
          <w:sz w:val="16"/>
          <w:szCs w:val="16"/>
          <w:lang w:val="en-GB"/>
        </w:rPr>
        <w:t xml:space="preserve">Findings from the Net Zero Australia project, a partnership with the University of Melbourne, Princeton University </w:t>
      </w:r>
      <w:r w:rsidRPr="007A105B">
        <w:rPr>
          <w:rFonts w:ascii="Arial" w:hAnsi="Arial" w:cs="Arial"/>
          <w:color w:val="000000" w:themeColor="text1"/>
          <w:spacing w:val="-2"/>
          <w:sz w:val="16"/>
          <w:szCs w:val="16"/>
          <w:lang w:val="en-GB"/>
        </w:rPr>
        <w:br/>
        <w:t xml:space="preserve">and Nous Group, are launched at Customs House </w:t>
      </w:r>
    </w:p>
    <w:p w14:paraId="46D45527" w14:textId="77777777" w:rsidR="00615EFD" w:rsidRPr="007A105B" w:rsidRDefault="00615EFD" w:rsidP="00615EFD">
      <w:pPr>
        <w:pStyle w:val="ListParagraph"/>
        <w:numPr>
          <w:ilvl w:val="0"/>
          <w:numId w:val="11"/>
        </w:numPr>
        <w:suppressAutoHyphens/>
        <w:autoSpaceDE w:val="0"/>
        <w:autoSpaceDN w:val="0"/>
        <w:adjustRightInd w:val="0"/>
        <w:spacing w:after="28" w:line="200" w:lineRule="atLeast"/>
        <w:textAlignment w:val="center"/>
        <w:rPr>
          <w:rFonts w:ascii="Arial" w:hAnsi="Arial" w:cs="Arial"/>
          <w:color w:val="000000" w:themeColor="text1"/>
          <w:spacing w:val="-2"/>
          <w:sz w:val="16"/>
          <w:szCs w:val="16"/>
          <w:lang w:val="en-GB"/>
        </w:rPr>
      </w:pPr>
      <w:r w:rsidRPr="007A105B">
        <w:rPr>
          <w:rFonts w:ascii="Arial" w:hAnsi="Arial" w:cs="Arial"/>
          <w:color w:val="000000" w:themeColor="text1"/>
          <w:spacing w:val="-2"/>
          <w:sz w:val="16"/>
          <w:szCs w:val="16"/>
          <w:lang w:val="en-GB"/>
        </w:rPr>
        <w:t>UQ hosts the U21 2023 Presidential Symposium and Annual Network Meeting with the theme of Partnering for change – what role do universities have in achieving a net-zero future?</w:t>
      </w:r>
    </w:p>
    <w:p w14:paraId="5AD39E3F" w14:textId="360294F3" w:rsidR="00615EFD" w:rsidRPr="007A105B" w:rsidRDefault="00615EFD" w:rsidP="00615EFD">
      <w:pPr>
        <w:pStyle w:val="ListParagraph"/>
        <w:numPr>
          <w:ilvl w:val="0"/>
          <w:numId w:val="11"/>
        </w:numPr>
        <w:suppressAutoHyphens/>
        <w:autoSpaceDE w:val="0"/>
        <w:autoSpaceDN w:val="0"/>
        <w:adjustRightInd w:val="0"/>
        <w:spacing w:after="28" w:line="200" w:lineRule="atLeast"/>
        <w:textAlignment w:val="center"/>
        <w:rPr>
          <w:rFonts w:ascii="Arial" w:hAnsi="Arial" w:cs="Arial"/>
          <w:color w:val="000000" w:themeColor="text1"/>
          <w:spacing w:val="-2"/>
          <w:sz w:val="16"/>
          <w:szCs w:val="16"/>
          <w:lang w:val="en-GB"/>
        </w:rPr>
      </w:pPr>
      <w:r w:rsidRPr="007A105B">
        <w:rPr>
          <w:rFonts w:ascii="Arial" w:hAnsi="Arial" w:cs="Arial"/>
          <w:color w:val="000000" w:themeColor="text1"/>
          <w:spacing w:val="-2"/>
          <w:sz w:val="16"/>
          <w:szCs w:val="16"/>
          <w:lang w:val="en-GB"/>
        </w:rPr>
        <w:t>UQ Regional Roadshow travels to Wide Bay Burnett region</w:t>
      </w:r>
    </w:p>
    <w:p w14:paraId="036AC064" w14:textId="77777777" w:rsidR="00615EFD" w:rsidRPr="007A105B" w:rsidRDefault="00615EFD" w:rsidP="00615EFD">
      <w:pPr>
        <w:pStyle w:val="ListParagraph"/>
        <w:numPr>
          <w:ilvl w:val="0"/>
          <w:numId w:val="11"/>
        </w:numPr>
        <w:suppressAutoHyphens/>
        <w:autoSpaceDE w:val="0"/>
        <w:autoSpaceDN w:val="0"/>
        <w:adjustRightInd w:val="0"/>
        <w:spacing w:after="28" w:line="200" w:lineRule="atLeast"/>
        <w:textAlignment w:val="center"/>
        <w:rPr>
          <w:rFonts w:ascii="Arial" w:hAnsi="Arial" w:cs="Arial"/>
          <w:color w:val="000000" w:themeColor="text1"/>
          <w:spacing w:val="-2"/>
          <w:sz w:val="16"/>
          <w:szCs w:val="16"/>
          <w:lang w:val="en-GB"/>
        </w:rPr>
      </w:pPr>
      <w:r w:rsidRPr="007A105B">
        <w:rPr>
          <w:rFonts w:ascii="Arial" w:hAnsi="Arial" w:cs="Arial"/>
          <w:color w:val="000000" w:themeColor="text1"/>
          <w:spacing w:val="-2"/>
          <w:sz w:val="16"/>
          <w:szCs w:val="16"/>
          <w:lang w:val="en-GB"/>
        </w:rPr>
        <w:t xml:space="preserve">UQ Alumni 2023 Book Fair and Rare Book Auction raises more than $210,000 </w:t>
      </w:r>
    </w:p>
    <w:p w14:paraId="31636637" w14:textId="4EC23231" w:rsidR="00615EFD" w:rsidRPr="007A105B" w:rsidRDefault="00615EFD" w:rsidP="00615EFD">
      <w:pPr>
        <w:pStyle w:val="ListParagraph"/>
        <w:numPr>
          <w:ilvl w:val="0"/>
          <w:numId w:val="11"/>
        </w:numPr>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 xml:space="preserve">Almost $1 million is awarded to the Centre of Research Excellence in Stillbirth to support healthcare professionals in providing best-practice care to grieving families </w:t>
      </w:r>
    </w:p>
    <w:p w14:paraId="4D551410" w14:textId="77777777" w:rsidR="00615EFD" w:rsidRPr="007A105B" w:rsidRDefault="00615EFD" w:rsidP="00F129B6">
      <w:pPr>
        <w:pStyle w:val="Heading4"/>
        <w:rPr>
          <w:rFonts w:ascii="Arial" w:hAnsi="Arial" w:cs="Arial"/>
          <w:i w:val="0"/>
          <w:iCs w:val="0"/>
          <w:color w:val="000000" w:themeColor="text1"/>
          <w:sz w:val="16"/>
          <w:szCs w:val="16"/>
          <w:lang w:val="en-GB"/>
        </w:rPr>
      </w:pPr>
      <w:r w:rsidRPr="007A105B">
        <w:rPr>
          <w:rFonts w:ascii="Arial" w:hAnsi="Arial" w:cs="Arial"/>
          <w:i w:val="0"/>
          <w:iCs w:val="0"/>
          <w:color w:val="000000" w:themeColor="text1"/>
          <w:lang w:val="en-GB"/>
        </w:rPr>
        <w:br/>
        <w:t>May</w:t>
      </w:r>
    </w:p>
    <w:p w14:paraId="53EF799C" w14:textId="77777777" w:rsidR="00615EFD" w:rsidRPr="007A105B" w:rsidRDefault="00615EFD" w:rsidP="00615EFD">
      <w:pPr>
        <w:pStyle w:val="ListParagraph"/>
        <w:numPr>
          <w:ilvl w:val="0"/>
          <w:numId w:val="10"/>
        </w:numPr>
        <w:suppressAutoHyphens/>
        <w:autoSpaceDE w:val="0"/>
        <w:autoSpaceDN w:val="0"/>
        <w:adjustRightInd w:val="0"/>
        <w:spacing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Australia’s Food and Beverage Accelerator (FaBA) is officially launched</w:t>
      </w:r>
    </w:p>
    <w:p w14:paraId="251940AC" w14:textId="77777777" w:rsidR="00615EFD" w:rsidRPr="007A105B" w:rsidRDefault="00615EFD" w:rsidP="00615EFD">
      <w:pPr>
        <w:pStyle w:val="ListParagraph"/>
        <w:numPr>
          <w:ilvl w:val="0"/>
          <w:numId w:val="10"/>
        </w:numPr>
        <w:suppressAutoHyphens/>
        <w:autoSpaceDE w:val="0"/>
        <w:autoSpaceDN w:val="0"/>
        <w:adjustRightInd w:val="0"/>
        <w:spacing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UQ events are held to acknowledge National Sorry Day and National Reconciliation Week</w:t>
      </w:r>
    </w:p>
    <w:p w14:paraId="54D2C8A5" w14:textId="77777777" w:rsidR="00615EFD" w:rsidRPr="007A105B" w:rsidRDefault="00615EFD" w:rsidP="00615EFD">
      <w:pPr>
        <w:pStyle w:val="ListParagraph"/>
        <w:numPr>
          <w:ilvl w:val="0"/>
          <w:numId w:val="10"/>
        </w:numPr>
        <w:suppressAutoHyphens/>
        <w:autoSpaceDE w:val="0"/>
        <w:autoSpaceDN w:val="0"/>
        <w:adjustRightInd w:val="0"/>
        <w:spacing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UQ engineers win the Entrepreneur of the Year and People’s Choice awards at the Ventures ilab Accelerator Pitch Night</w:t>
      </w:r>
    </w:p>
    <w:p w14:paraId="35684AB1" w14:textId="77777777" w:rsidR="00615EFD" w:rsidRPr="007A105B" w:rsidRDefault="00615EFD" w:rsidP="00615EFD">
      <w:pPr>
        <w:pStyle w:val="ListParagraph"/>
        <w:numPr>
          <w:ilvl w:val="0"/>
          <w:numId w:val="10"/>
        </w:numPr>
        <w:suppressAutoHyphens/>
        <w:autoSpaceDE w:val="0"/>
        <w:autoSpaceDN w:val="0"/>
        <w:adjustRightInd w:val="0"/>
        <w:spacing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UQ Regional Roadshow travels to Winton and Longreach, including to the Festival of Outback Opera, a partnership between UQ and Opera Queensland</w:t>
      </w:r>
    </w:p>
    <w:p w14:paraId="7D063F97" w14:textId="51CC275E" w:rsidR="00615EFD" w:rsidRPr="007A105B" w:rsidRDefault="00615EFD" w:rsidP="00615EFD">
      <w:pPr>
        <w:pStyle w:val="ListParagraph"/>
        <w:numPr>
          <w:ilvl w:val="0"/>
          <w:numId w:val="10"/>
        </w:numPr>
        <w:suppressAutoHyphens/>
        <w:autoSpaceDE w:val="0"/>
        <w:autoSpaceDN w:val="0"/>
        <w:adjustRightInd w:val="0"/>
        <w:spacing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Annual Great Court Race is run at St Lucia</w:t>
      </w:r>
    </w:p>
    <w:p w14:paraId="73C27525" w14:textId="77777777" w:rsidR="00615EFD" w:rsidRPr="007A105B" w:rsidRDefault="00615EFD" w:rsidP="00615EFD">
      <w:pPr>
        <w:pStyle w:val="ListParagraph"/>
        <w:numPr>
          <w:ilvl w:val="0"/>
          <w:numId w:val="10"/>
        </w:numPr>
        <w:suppressAutoHyphens/>
        <w:autoSpaceDE w:val="0"/>
        <w:autoSpaceDN w:val="0"/>
        <w:adjustRightInd w:val="0"/>
        <w:spacing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 xml:space="preserve">UQ St Lucia hosts the RSPCA Million Paws Walk </w:t>
      </w:r>
    </w:p>
    <w:p w14:paraId="0614FEDC" w14:textId="77777777" w:rsidR="00615EFD" w:rsidRPr="007A105B" w:rsidRDefault="00615EFD" w:rsidP="00F129B6">
      <w:pPr>
        <w:pStyle w:val="Heading4"/>
        <w:rPr>
          <w:rFonts w:ascii="Arial" w:hAnsi="Arial" w:cs="Arial"/>
          <w:i w:val="0"/>
          <w:iCs w:val="0"/>
          <w:color w:val="000000" w:themeColor="text1"/>
          <w:sz w:val="16"/>
          <w:szCs w:val="16"/>
          <w:lang w:val="en-GB"/>
        </w:rPr>
      </w:pPr>
      <w:r w:rsidRPr="007A105B">
        <w:rPr>
          <w:rFonts w:ascii="Arial" w:hAnsi="Arial" w:cs="Arial"/>
          <w:i w:val="0"/>
          <w:iCs w:val="0"/>
          <w:color w:val="000000" w:themeColor="text1"/>
          <w:lang w:val="en-GB"/>
        </w:rPr>
        <w:br/>
        <w:t>June</w:t>
      </w:r>
    </w:p>
    <w:p w14:paraId="6E81FF7B" w14:textId="77777777" w:rsidR="00615EFD" w:rsidRPr="007A105B" w:rsidRDefault="00615EFD" w:rsidP="00615EFD">
      <w:pPr>
        <w:pStyle w:val="ListParagraph"/>
        <w:numPr>
          <w:ilvl w:val="0"/>
          <w:numId w:val="9"/>
        </w:numPr>
        <w:suppressAutoHyphens/>
        <w:autoSpaceDE w:val="0"/>
        <w:autoSpaceDN w:val="0"/>
        <w:adjustRightInd w:val="0"/>
        <w:spacing w:after="28" w:line="200" w:lineRule="atLeast"/>
        <w:textAlignment w:val="center"/>
        <w:rPr>
          <w:rFonts w:ascii="Arial" w:hAnsi="Arial" w:cs="Arial"/>
          <w:color w:val="000000" w:themeColor="text1"/>
          <w:spacing w:val="-2"/>
          <w:sz w:val="16"/>
          <w:szCs w:val="16"/>
          <w:lang w:val="en-GB"/>
        </w:rPr>
      </w:pPr>
      <w:r w:rsidRPr="007A105B">
        <w:rPr>
          <w:rFonts w:ascii="Arial" w:hAnsi="Arial" w:cs="Arial"/>
          <w:color w:val="000000" w:themeColor="text1"/>
          <w:spacing w:val="-2"/>
          <w:sz w:val="16"/>
          <w:szCs w:val="16"/>
          <w:lang w:val="en-GB"/>
        </w:rPr>
        <w:t xml:space="preserve">UQ and Emory University announce partnership to focus on pandemic preparedness and regional disease prevention </w:t>
      </w:r>
    </w:p>
    <w:p w14:paraId="0C330F6B" w14:textId="77777777" w:rsidR="00615EFD" w:rsidRPr="007A105B" w:rsidRDefault="00615EFD" w:rsidP="00615EFD">
      <w:pPr>
        <w:pStyle w:val="ListParagraph"/>
        <w:numPr>
          <w:ilvl w:val="0"/>
          <w:numId w:val="9"/>
        </w:numPr>
        <w:suppressAutoHyphens/>
        <w:autoSpaceDE w:val="0"/>
        <w:autoSpaceDN w:val="0"/>
        <w:adjustRightInd w:val="0"/>
        <w:spacing w:after="28" w:line="200" w:lineRule="atLeast"/>
        <w:textAlignment w:val="center"/>
        <w:rPr>
          <w:rFonts w:ascii="Arial" w:hAnsi="Arial" w:cs="Arial"/>
          <w:color w:val="000000" w:themeColor="text1"/>
          <w:spacing w:val="-2"/>
          <w:sz w:val="16"/>
          <w:szCs w:val="16"/>
          <w:lang w:val="en-GB"/>
        </w:rPr>
      </w:pPr>
      <w:r w:rsidRPr="007A105B">
        <w:rPr>
          <w:rFonts w:ascii="Arial" w:hAnsi="Arial" w:cs="Arial"/>
          <w:color w:val="000000" w:themeColor="text1"/>
          <w:spacing w:val="-2"/>
          <w:sz w:val="16"/>
          <w:szCs w:val="16"/>
          <w:lang w:val="en-GB"/>
        </w:rPr>
        <w:t xml:space="preserve">UQ becomes the Official Higher Education Partner of Paralympics Australia </w:t>
      </w:r>
    </w:p>
    <w:p w14:paraId="1DE32768" w14:textId="77777777" w:rsidR="00615EFD" w:rsidRPr="007A105B" w:rsidRDefault="00615EFD" w:rsidP="00615EFD">
      <w:pPr>
        <w:pStyle w:val="ListParagraph"/>
        <w:numPr>
          <w:ilvl w:val="0"/>
          <w:numId w:val="9"/>
        </w:numPr>
        <w:suppressAutoHyphens/>
        <w:autoSpaceDE w:val="0"/>
        <w:autoSpaceDN w:val="0"/>
        <w:adjustRightInd w:val="0"/>
        <w:spacing w:after="28" w:line="200" w:lineRule="atLeast"/>
        <w:textAlignment w:val="center"/>
        <w:rPr>
          <w:rFonts w:ascii="Arial" w:hAnsi="Arial" w:cs="Arial"/>
          <w:color w:val="000000" w:themeColor="text1"/>
          <w:spacing w:val="-2"/>
          <w:sz w:val="16"/>
          <w:szCs w:val="16"/>
          <w:lang w:val="en-GB"/>
        </w:rPr>
      </w:pPr>
      <w:r w:rsidRPr="007A105B">
        <w:rPr>
          <w:rFonts w:ascii="Arial" w:hAnsi="Arial" w:cs="Arial"/>
          <w:color w:val="000000" w:themeColor="text1"/>
          <w:spacing w:val="-3"/>
          <w:sz w:val="16"/>
          <w:szCs w:val="16"/>
          <w:lang w:val="en-GB"/>
        </w:rPr>
        <w:lastRenderedPageBreak/>
        <w:t>UQ hosts Times Higher Education Campus</w:t>
      </w:r>
      <w:r w:rsidRPr="007A105B">
        <w:rPr>
          <w:rFonts w:ascii="Arial" w:hAnsi="Arial" w:cs="Arial"/>
          <w:color w:val="000000" w:themeColor="text1"/>
          <w:spacing w:val="-2"/>
          <w:sz w:val="16"/>
          <w:szCs w:val="16"/>
          <w:lang w:val="en-GB"/>
        </w:rPr>
        <w:t xml:space="preserve"> Live ANZ 2023 conference at St Lucia </w:t>
      </w:r>
    </w:p>
    <w:p w14:paraId="2E6B88B7" w14:textId="77777777" w:rsidR="00615EFD" w:rsidRPr="007A105B" w:rsidRDefault="00615EFD" w:rsidP="00615EFD">
      <w:pPr>
        <w:pStyle w:val="ListParagraph"/>
        <w:numPr>
          <w:ilvl w:val="0"/>
          <w:numId w:val="9"/>
        </w:numPr>
        <w:suppressAutoHyphens/>
        <w:autoSpaceDE w:val="0"/>
        <w:autoSpaceDN w:val="0"/>
        <w:adjustRightInd w:val="0"/>
        <w:spacing w:after="28" w:line="200" w:lineRule="atLeast"/>
        <w:textAlignment w:val="center"/>
        <w:rPr>
          <w:rFonts w:ascii="Arial" w:hAnsi="Arial" w:cs="Arial"/>
          <w:color w:val="000000" w:themeColor="text1"/>
          <w:spacing w:val="-2"/>
          <w:sz w:val="16"/>
          <w:szCs w:val="16"/>
          <w:lang w:val="en-GB"/>
        </w:rPr>
      </w:pPr>
      <w:r w:rsidRPr="007A105B">
        <w:rPr>
          <w:rFonts w:ascii="Arial" w:hAnsi="Arial" w:cs="Arial"/>
          <w:color w:val="000000" w:themeColor="text1"/>
          <w:spacing w:val="-2"/>
          <w:sz w:val="16"/>
          <w:szCs w:val="16"/>
          <w:lang w:val="en-GB"/>
        </w:rPr>
        <w:t>UQ signs an agreement with Bundaberg Regional Council to support sustainable development opportunities and research in the region</w:t>
      </w:r>
    </w:p>
    <w:p w14:paraId="6E689657" w14:textId="77777777" w:rsidR="00615EFD" w:rsidRPr="007A105B" w:rsidRDefault="00615EFD" w:rsidP="00615EFD">
      <w:pPr>
        <w:pStyle w:val="ListParagraph"/>
        <w:numPr>
          <w:ilvl w:val="0"/>
          <w:numId w:val="9"/>
        </w:numPr>
        <w:suppressAutoHyphens/>
        <w:autoSpaceDE w:val="0"/>
        <w:autoSpaceDN w:val="0"/>
        <w:adjustRightInd w:val="0"/>
        <w:spacing w:after="28" w:line="200" w:lineRule="atLeast"/>
        <w:textAlignment w:val="center"/>
        <w:rPr>
          <w:rFonts w:ascii="Arial" w:hAnsi="Arial" w:cs="Arial"/>
          <w:color w:val="000000" w:themeColor="text1"/>
          <w:spacing w:val="-2"/>
          <w:sz w:val="16"/>
          <w:szCs w:val="16"/>
          <w:lang w:val="en-GB"/>
        </w:rPr>
      </w:pPr>
      <w:r w:rsidRPr="007A105B">
        <w:rPr>
          <w:rFonts w:ascii="Arial" w:hAnsi="Arial" w:cs="Arial"/>
          <w:color w:val="000000" w:themeColor="text1"/>
          <w:spacing w:val="-2"/>
          <w:sz w:val="16"/>
          <w:szCs w:val="16"/>
          <w:lang w:val="en-GB"/>
        </w:rPr>
        <w:t>UQ ranks 43rd in the QS World University Rankings</w:t>
      </w:r>
    </w:p>
    <w:p w14:paraId="3D5C7AD8" w14:textId="77777777" w:rsidR="00615EFD" w:rsidRPr="007A105B" w:rsidRDefault="00615EFD" w:rsidP="00615EFD">
      <w:pPr>
        <w:pStyle w:val="ListParagraph"/>
        <w:numPr>
          <w:ilvl w:val="0"/>
          <w:numId w:val="9"/>
        </w:numPr>
        <w:suppressAutoHyphens/>
        <w:autoSpaceDE w:val="0"/>
        <w:autoSpaceDN w:val="0"/>
        <w:adjustRightInd w:val="0"/>
        <w:spacing w:after="28" w:line="200" w:lineRule="atLeast"/>
        <w:textAlignment w:val="center"/>
        <w:rPr>
          <w:rFonts w:ascii="Arial" w:hAnsi="Arial" w:cs="Arial"/>
          <w:color w:val="000000" w:themeColor="text1"/>
          <w:spacing w:val="-2"/>
          <w:sz w:val="16"/>
          <w:szCs w:val="16"/>
          <w:lang w:val="en-GB"/>
        </w:rPr>
      </w:pPr>
      <w:r w:rsidRPr="007A105B">
        <w:rPr>
          <w:rFonts w:ascii="Arial" w:hAnsi="Arial" w:cs="Arial"/>
          <w:color w:val="000000" w:themeColor="text1"/>
          <w:spacing w:val="-2"/>
          <w:sz w:val="16"/>
          <w:szCs w:val="16"/>
          <w:lang w:val="en-GB"/>
        </w:rPr>
        <w:t>UQ Goorie Goannas win the UniSport Indigenous National Titles</w:t>
      </w:r>
    </w:p>
    <w:p w14:paraId="1FE1983F" w14:textId="77777777" w:rsidR="00615EFD" w:rsidRPr="007A105B" w:rsidRDefault="00615EFD" w:rsidP="00615EFD">
      <w:pPr>
        <w:pStyle w:val="ListParagraph"/>
        <w:numPr>
          <w:ilvl w:val="0"/>
          <w:numId w:val="9"/>
        </w:numPr>
        <w:suppressAutoHyphens/>
        <w:autoSpaceDE w:val="0"/>
        <w:autoSpaceDN w:val="0"/>
        <w:adjustRightInd w:val="0"/>
        <w:spacing w:after="28" w:line="200" w:lineRule="atLeast"/>
        <w:textAlignment w:val="center"/>
        <w:rPr>
          <w:rFonts w:ascii="Arial" w:hAnsi="Arial" w:cs="Arial"/>
          <w:color w:val="000000" w:themeColor="text1"/>
          <w:spacing w:val="-2"/>
          <w:sz w:val="16"/>
          <w:szCs w:val="16"/>
          <w:lang w:val="en-GB"/>
        </w:rPr>
      </w:pPr>
      <w:r w:rsidRPr="007A105B">
        <w:rPr>
          <w:rFonts w:ascii="Arial" w:hAnsi="Arial" w:cs="Arial"/>
          <w:color w:val="000000" w:themeColor="text1"/>
          <w:spacing w:val="-2"/>
          <w:sz w:val="16"/>
          <w:szCs w:val="16"/>
          <w:lang w:val="en-GB"/>
        </w:rPr>
        <w:t>Faculty of Humanities and Social Sciences is renamed as the Faculty of Humanities, Arts and Social Sciences</w:t>
      </w:r>
    </w:p>
    <w:p w14:paraId="2C9A7251" w14:textId="77777777" w:rsidR="00615EFD" w:rsidRPr="007A105B" w:rsidRDefault="00615EFD" w:rsidP="00615EFD">
      <w:pPr>
        <w:pStyle w:val="ListParagraph"/>
        <w:numPr>
          <w:ilvl w:val="0"/>
          <w:numId w:val="9"/>
        </w:numPr>
        <w:suppressAutoHyphens/>
        <w:autoSpaceDE w:val="0"/>
        <w:autoSpaceDN w:val="0"/>
        <w:adjustRightInd w:val="0"/>
        <w:spacing w:after="28" w:line="200" w:lineRule="atLeast"/>
        <w:textAlignment w:val="center"/>
        <w:rPr>
          <w:rFonts w:ascii="Arial" w:hAnsi="Arial" w:cs="Arial"/>
          <w:color w:val="000000" w:themeColor="text1"/>
          <w:spacing w:val="-2"/>
          <w:sz w:val="16"/>
          <w:szCs w:val="16"/>
          <w:lang w:val="en-GB"/>
        </w:rPr>
      </w:pPr>
      <w:r w:rsidRPr="007A105B">
        <w:rPr>
          <w:rFonts w:ascii="Arial" w:hAnsi="Arial" w:cs="Arial"/>
          <w:color w:val="000000" w:themeColor="text1"/>
          <w:spacing w:val="-2"/>
          <w:sz w:val="16"/>
          <w:szCs w:val="16"/>
          <w:lang w:val="en-GB"/>
        </w:rPr>
        <w:t>Emeritus Professor Ian Frazer AC is appointed as Queensland Government Biomedical Adviser and Chair of the Translational Science Hub Statement of Cooperation Steering Committee</w:t>
      </w:r>
    </w:p>
    <w:p w14:paraId="3C206791" w14:textId="77777777" w:rsidR="00615EFD" w:rsidRPr="007A105B" w:rsidRDefault="00615EFD" w:rsidP="00615EFD">
      <w:pPr>
        <w:pStyle w:val="ListParagraph"/>
        <w:numPr>
          <w:ilvl w:val="0"/>
          <w:numId w:val="9"/>
        </w:numPr>
        <w:suppressAutoHyphens/>
        <w:autoSpaceDE w:val="0"/>
        <w:autoSpaceDN w:val="0"/>
        <w:adjustRightInd w:val="0"/>
        <w:spacing w:after="28" w:line="200" w:lineRule="atLeast"/>
        <w:textAlignment w:val="center"/>
        <w:rPr>
          <w:rFonts w:ascii="Arial" w:hAnsi="Arial" w:cs="Arial"/>
          <w:color w:val="000000" w:themeColor="text1"/>
          <w:spacing w:val="-2"/>
          <w:sz w:val="16"/>
          <w:szCs w:val="16"/>
          <w:lang w:val="en-GB"/>
        </w:rPr>
      </w:pPr>
      <w:r w:rsidRPr="007A105B">
        <w:rPr>
          <w:rFonts w:ascii="Arial" w:hAnsi="Arial" w:cs="Arial"/>
          <w:color w:val="000000" w:themeColor="text1"/>
          <w:spacing w:val="-2"/>
          <w:sz w:val="16"/>
          <w:szCs w:val="16"/>
          <w:lang w:val="en-GB"/>
        </w:rPr>
        <w:t>Greece, Rome, Byzantium: Empires of the Sea exhibition opens at RD Milns Antiquities Museum</w:t>
      </w:r>
    </w:p>
    <w:p w14:paraId="4231ECDC" w14:textId="77777777" w:rsidR="00615EFD" w:rsidRPr="007A105B" w:rsidRDefault="00615EFD" w:rsidP="00615EFD">
      <w:pPr>
        <w:pStyle w:val="ListParagraph"/>
        <w:numPr>
          <w:ilvl w:val="0"/>
          <w:numId w:val="9"/>
        </w:numPr>
        <w:suppressAutoHyphens/>
        <w:autoSpaceDE w:val="0"/>
        <w:autoSpaceDN w:val="0"/>
        <w:adjustRightInd w:val="0"/>
        <w:spacing w:after="28" w:line="200" w:lineRule="atLeast"/>
        <w:textAlignment w:val="center"/>
        <w:rPr>
          <w:rFonts w:ascii="Arial" w:hAnsi="Arial" w:cs="Arial"/>
          <w:color w:val="000000" w:themeColor="text1"/>
          <w:spacing w:val="-2"/>
          <w:sz w:val="16"/>
          <w:szCs w:val="16"/>
          <w:lang w:val="en-GB"/>
        </w:rPr>
      </w:pPr>
      <w:r w:rsidRPr="007A105B">
        <w:rPr>
          <w:rFonts w:ascii="Arial" w:hAnsi="Arial" w:cs="Arial"/>
          <w:color w:val="000000" w:themeColor="text1"/>
          <w:spacing w:val="-2"/>
          <w:sz w:val="16"/>
          <w:szCs w:val="16"/>
          <w:lang w:val="en-GB"/>
        </w:rPr>
        <w:t>Vale Emeritus Professor Cindy Gallois, former President of the UQ Academic Board (1998–2000) and Executive Dean, Faculty of Social and Behavioural Sciences (2008–2009)</w:t>
      </w:r>
      <w:r w:rsidRPr="007A105B">
        <w:rPr>
          <w:rFonts w:ascii="Arial" w:hAnsi="Arial" w:cs="Arial"/>
          <w:color w:val="000000" w:themeColor="text1"/>
          <w:spacing w:val="-2"/>
          <w:sz w:val="16"/>
          <w:szCs w:val="16"/>
          <w:lang w:val="en-GB"/>
        </w:rPr>
        <w:br/>
      </w:r>
    </w:p>
    <w:p w14:paraId="10587CD5" w14:textId="77777777" w:rsidR="00615EFD" w:rsidRPr="007A105B" w:rsidRDefault="00615EFD" w:rsidP="00F129B6">
      <w:pPr>
        <w:pStyle w:val="Heading4"/>
        <w:rPr>
          <w:rFonts w:ascii="Arial" w:hAnsi="Arial" w:cs="Arial"/>
          <w:i w:val="0"/>
          <w:iCs w:val="0"/>
          <w:color w:val="000000" w:themeColor="text1"/>
          <w:sz w:val="16"/>
          <w:szCs w:val="16"/>
          <w:lang w:val="en-GB"/>
        </w:rPr>
      </w:pPr>
      <w:r w:rsidRPr="007A105B">
        <w:rPr>
          <w:rFonts w:ascii="Arial" w:hAnsi="Arial" w:cs="Arial"/>
          <w:i w:val="0"/>
          <w:iCs w:val="0"/>
          <w:color w:val="000000" w:themeColor="text1"/>
          <w:lang w:val="en-GB"/>
        </w:rPr>
        <w:t>July</w:t>
      </w:r>
    </w:p>
    <w:p w14:paraId="2DB9A0BE" w14:textId="77777777" w:rsidR="00615EFD" w:rsidRPr="007A105B" w:rsidRDefault="00615EFD" w:rsidP="00615EFD">
      <w:pPr>
        <w:pStyle w:val="ListParagraph"/>
        <w:numPr>
          <w:ilvl w:val="0"/>
          <w:numId w:val="8"/>
        </w:numPr>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3,929 students attend 10 mid-year graduation ceremonies at St Lucia</w:t>
      </w:r>
    </w:p>
    <w:p w14:paraId="455856B0" w14:textId="77777777" w:rsidR="00615EFD" w:rsidRPr="007A105B" w:rsidRDefault="00615EFD" w:rsidP="00615EFD">
      <w:pPr>
        <w:pStyle w:val="ListParagraph"/>
        <w:numPr>
          <w:ilvl w:val="0"/>
          <w:numId w:val="8"/>
        </w:numPr>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UQ ranks statistically number one in Australia for undergraduate Overall Teaching Quality in the 2022 Student Experience Survey</w:t>
      </w:r>
    </w:p>
    <w:p w14:paraId="69028A95" w14:textId="77777777" w:rsidR="00615EFD" w:rsidRPr="007A105B" w:rsidRDefault="00615EFD" w:rsidP="00615EFD">
      <w:pPr>
        <w:pStyle w:val="ListParagraph"/>
        <w:numPr>
          <w:ilvl w:val="0"/>
          <w:numId w:val="8"/>
        </w:numPr>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Professor Marcia Langton AO presents the inaugural UQ NAIDOC Week keynote lecture at UQ</w:t>
      </w:r>
    </w:p>
    <w:p w14:paraId="218B5E82" w14:textId="77777777" w:rsidR="00615EFD" w:rsidRPr="007A105B" w:rsidRDefault="00615EFD" w:rsidP="00615EFD">
      <w:pPr>
        <w:pStyle w:val="ListParagraph"/>
        <w:numPr>
          <w:ilvl w:val="0"/>
          <w:numId w:val="8"/>
        </w:numPr>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Australian Cancer Research Foundation Facility for Targeted Radiometals in Cancer officially opens at UQ’s Centre for Advanced Imaging</w:t>
      </w:r>
    </w:p>
    <w:p w14:paraId="7AB555AC" w14:textId="77777777" w:rsidR="00615EFD" w:rsidRPr="007A105B" w:rsidRDefault="00615EFD" w:rsidP="00615EFD">
      <w:pPr>
        <w:pStyle w:val="ListParagraph"/>
        <w:numPr>
          <w:ilvl w:val="0"/>
          <w:numId w:val="8"/>
        </w:numPr>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Mare amoris / Sea of love exhibition opens at UQ Art Museum</w:t>
      </w:r>
    </w:p>
    <w:p w14:paraId="19A4AD62" w14:textId="77777777" w:rsidR="00615EFD" w:rsidRPr="007A105B" w:rsidRDefault="00615EFD" w:rsidP="00615EFD">
      <w:pPr>
        <w:pStyle w:val="ListParagraph"/>
        <w:numPr>
          <w:ilvl w:val="0"/>
          <w:numId w:val="8"/>
        </w:numPr>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UQ's ARC Industrial Centre for Bioplastics and Biocomposites is officially launched</w:t>
      </w:r>
    </w:p>
    <w:p w14:paraId="5D9C52DB" w14:textId="77777777" w:rsidR="00615EFD" w:rsidRPr="007A105B" w:rsidRDefault="00615EFD" w:rsidP="00615EFD">
      <w:pPr>
        <w:pStyle w:val="ListParagraph"/>
        <w:numPr>
          <w:ilvl w:val="0"/>
          <w:numId w:val="8"/>
        </w:numPr>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 xml:space="preserve">Ready to Teach Week is hosted for teaching staff to prepare for their courses in the upcoming semester </w:t>
      </w:r>
    </w:p>
    <w:p w14:paraId="5123759F" w14:textId="0E679AC7" w:rsidR="00615EFD" w:rsidRPr="007A105B" w:rsidRDefault="00615EFD" w:rsidP="00615EFD">
      <w:pPr>
        <w:pStyle w:val="ListParagraph"/>
        <w:numPr>
          <w:ilvl w:val="0"/>
          <w:numId w:val="8"/>
        </w:numPr>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 xml:space="preserve">UQ hosts Falling Walls Lab Brisbane event </w:t>
      </w:r>
    </w:p>
    <w:p w14:paraId="58643B56" w14:textId="77777777" w:rsidR="00615EFD" w:rsidRPr="007A105B" w:rsidRDefault="00615EFD" w:rsidP="00F129B6">
      <w:pPr>
        <w:pStyle w:val="Heading4"/>
        <w:rPr>
          <w:rFonts w:ascii="Arial" w:hAnsi="Arial" w:cs="Arial"/>
          <w:i w:val="0"/>
          <w:iCs w:val="0"/>
          <w:color w:val="000000" w:themeColor="text1"/>
          <w:spacing w:val="-2"/>
          <w:sz w:val="16"/>
          <w:szCs w:val="16"/>
          <w:lang w:val="en-GB"/>
        </w:rPr>
      </w:pPr>
      <w:r w:rsidRPr="007A105B">
        <w:rPr>
          <w:rFonts w:ascii="Arial" w:hAnsi="Arial" w:cs="Arial"/>
          <w:i w:val="0"/>
          <w:iCs w:val="0"/>
          <w:color w:val="000000" w:themeColor="text1"/>
          <w:lang w:val="en-GB"/>
        </w:rPr>
        <w:br/>
        <w:t>August</w:t>
      </w:r>
    </w:p>
    <w:p w14:paraId="184545A2" w14:textId="77777777" w:rsidR="00615EFD" w:rsidRPr="007A105B" w:rsidRDefault="00615EFD" w:rsidP="00615EFD">
      <w:pPr>
        <w:pStyle w:val="ListParagraph"/>
        <w:numPr>
          <w:ilvl w:val="0"/>
          <w:numId w:val="7"/>
        </w:numPr>
        <w:suppressAutoHyphens/>
        <w:autoSpaceDE w:val="0"/>
        <w:autoSpaceDN w:val="0"/>
        <w:adjustRightInd w:val="0"/>
        <w:spacing w:after="28" w:line="200" w:lineRule="atLeast"/>
        <w:textAlignment w:val="center"/>
        <w:rPr>
          <w:rFonts w:ascii="Arial" w:hAnsi="Arial" w:cs="Arial"/>
          <w:color w:val="000000" w:themeColor="text1"/>
          <w:spacing w:val="-2"/>
          <w:sz w:val="16"/>
          <w:szCs w:val="16"/>
          <w:lang w:val="en-GB"/>
        </w:rPr>
      </w:pPr>
      <w:r w:rsidRPr="007A105B">
        <w:rPr>
          <w:rFonts w:ascii="Arial" w:hAnsi="Arial" w:cs="Arial"/>
          <w:color w:val="000000" w:themeColor="text1"/>
          <w:spacing w:val="-2"/>
          <w:sz w:val="16"/>
          <w:szCs w:val="16"/>
          <w:lang w:val="en-GB"/>
        </w:rPr>
        <w:t xml:space="preserve">UQ Open Days at St Lucia and Gatton attract around 21,000 visitors </w:t>
      </w:r>
    </w:p>
    <w:p w14:paraId="348D2734" w14:textId="77777777" w:rsidR="00615EFD" w:rsidRPr="007A105B" w:rsidRDefault="00615EFD" w:rsidP="00615EFD">
      <w:pPr>
        <w:pStyle w:val="ListParagraph"/>
        <w:numPr>
          <w:ilvl w:val="0"/>
          <w:numId w:val="7"/>
        </w:numPr>
        <w:suppressAutoHyphens/>
        <w:autoSpaceDE w:val="0"/>
        <w:autoSpaceDN w:val="0"/>
        <w:adjustRightInd w:val="0"/>
        <w:spacing w:after="28" w:line="200" w:lineRule="atLeast"/>
        <w:textAlignment w:val="center"/>
        <w:rPr>
          <w:rFonts w:ascii="Arial" w:hAnsi="Arial" w:cs="Arial"/>
          <w:color w:val="000000" w:themeColor="text1"/>
          <w:spacing w:val="-2"/>
          <w:sz w:val="16"/>
          <w:szCs w:val="16"/>
          <w:lang w:val="en-GB"/>
        </w:rPr>
      </w:pPr>
      <w:r w:rsidRPr="007A105B">
        <w:rPr>
          <w:rFonts w:ascii="Arial" w:hAnsi="Arial" w:cs="Arial"/>
          <w:color w:val="000000" w:themeColor="text1"/>
          <w:spacing w:val="-2"/>
          <w:sz w:val="16"/>
          <w:szCs w:val="16"/>
          <w:lang w:val="en-GB"/>
        </w:rPr>
        <w:t>UQ ranks 51st in the world (second in Australia) in Academic Ranking of World Universities (ARWU)</w:t>
      </w:r>
    </w:p>
    <w:p w14:paraId="2625B715" w14:textId="77777777" w:rsidR="00615EFD" w:rsidRPr="007A105B" w:rsidRDefault="00615EFD" w:rsidP="00615EFD">
      <w:pPr>
        <w:pStyle w:val="ListParagraph"/>
        <w:numPr>
          <w:ilvl w:val="0"/>
          <w:numId w:val="7"/>
        </w:numPr>
        <w:suppressAutoHyphens/>
        <w:autoSpaceDE w:val="0"/>
        <w:autoSpaceDN w:val="0"/>
        <w:adjustRightInd w:val="0"/>
        <w:spacing w:after="28" w:line="200" w:lineRule="atLeast"/>
        <w:textAlignment w:val="center"/>
        <w:rPr>
          <w:rFonts w:ascii="Arial" w:hAnsi="Arial" w:cs="Arial"/>
          <w:color w:val="000000" w:themeColor="text1"/>
          <w:spacing w:val="-2"/>
          <w:sz w:val="16"/>
          <w:szCs w:val="16"/>
          <w:lang w:val="en-GB"/>
        </w:rPr>
      </w:pPr>
      <w:r w:rsidRPr="007A105B">
        <w:rPr>
          <w:rFonts w:ascii="Arial" w:hAnsi="Arial" w:cs="Arial"/>
          <w:color w:val="000000" w:themeColor="text1"/>
          <w:spacing w:val="-2"/>
          <w:sz w:val="16"/>
          <w:szCs w:val="16"/>
          <w:lang w:val="en-GB"/>
        </w:rPr>
        <w:t>Voice to Parliament information sessions are held across all campuses</w:t>
      </w:r>
    </w:p>
    <w:p w14:paraId="0FED5528" w14:textId="77777777" w:rsidR="00615EFD" w:rsidRPr="007A105B" w:rsidRDefault="00615EFD" w:rsidP="00615EFD">
      <w:pPr>
        <w:pStyle w:val="ListParagraph"/>
        <w:numPr>
          <w:ilvl w:val="0"/>
          <w:numId w:val="7"/>
        </w:numPr>
        <w:suppressAutoHyphens/>
        <w:autoSpaceDE w:val="0"/>
        <w:autoSpaceDN w:val="0"/>
        <w:adjustRightInd w:val="0"/>
        <w:spacing w:after="28" w:line="200" w:lineRule="atLeast"/>
        <w:textAlignment w:val="center"/>
        <w:rPr>
          <w:rFonts w:ascii="Arial" w:hAnsi="Arial" w:cs="Arial"/>
          <w:color w:val="000000" w:themeColor="text1"/>
          <w:spacing w:val="-3"/>
          <w:sz w:val="16"/>
          <w:szCs w:val="16"/>
          <w:lang w:val="en-GB"/>
        </w:rPr>
      </w:pPr>
      <w:r w:rsidRPr="007A105B">
        <w:rPr>
          <w:rFonts w:ascii="Arial" w:hAnsi="Arial" w:cs="Arial"/>
          <w:color w:val="000000" w:themeColor="text1"/>
          <w:spacing w:val="-2"/>
          <w:sz w:val="16"/>
          <w:szCs w:val="16"/>
          <w:lang w:val="en-GB"/>
        </w:rPr>
        <w:t xml:space="preserve">Vice-Chancellor leads Executive </w:t>
      </w:r>
      <w:r w:rsidRPr="007A105B">
        <w:rPr>
          <w:rFonts w:ascii="Arial" w:hAnsi="Arial" w:cs="Arial"/>
          <w:color w:val="000000" w:themeColor="text1"/>
          <w:spacing w:val="-3"/>
          <w:sz w:val="16"/>
          <w:szCs w:val="16"/>
          <w:lang w:val="en-GB"/>
        </w:rPr>
        <w:t>Mission to Chile and Brazil</w:t>
      </w:r>
    </w:p>
    <w:p w14:paraId="1EE89FAC" w14:textId="77777777" w:rsidR="00615EFD" w:rsidRPr="007A105B" w:rsidRDefault="00615EFD" w:rsidP="00615EFD">
      <w:pPr>
        <w:pStyle w:val="ListParagraph"/>
        <w:numPr>
          <w:ilvl w:val="0"/>
          <w:numId w:val="7"/>
        </w:numPr>
        <w:suppressAutoHyphens/>
        <w:autoSpaceDE w:val="0"/>
        <w:autoSpaceDN w:val="0"/>
        <w:adjustRightInd w:val="0"/>
        <w:spacing w:after="28" w:line="200" w:lineRule="atLeast"/>
        <w:textAlignment w:val="center"/>
        <w:rPr>
          <w:rFonts w:ascii="Arial" w:hAnsi="Arial" w:cs="Arial"/>
          <w:color w:val="000000" w:themeColor="text1"/>
          <w:spacing w:val="-2"/>
          <w:sz w:val="16"/>
          <w:szCs w:val="16"/>
          <w:lang w:val="en-GB"/>
        </w:rPr>
      </w:pPr>
      <w:r w:rsidRPr="007A105B">
        <w:rPr>
          <w:rFonts w:ascii="Arial" w:hAnsi="Arial" w:cs="Arial"/>
          <w:color w:val="000000" w:themeColor="text1"/>
          <w:spacing w:val="-2"/>
          <w:sz w:val="16"/>
          <w:szCs w:val="16"/>
          <w:lang w:val="en-GB"/>
        </w:rPr>
        <w:t>UQ attracts ARC Training Centre in Predictive Breeding for Agricultural Futures ($5 million) and ARC Research Hub for Engineering Plants to Replace Fossil Carbon ($4.9 million)</w:t>
      </w:r>
    </w:p>
    <w:p w14:paraId="5D424F8A" w14:textId="77777777" w:rsidR="00615EFD" w:rsidRPr="007A105B" w:rsidRDefault="00615EFD" w:rsidP="00615EFD">
      <w:pPr>
        <w:pStyle w:val="ListParagraph"/>
        <w:numPr>
          <w:ilvl w:val="0"/>
          <w:numId w:val="7"/>
        </w:numPr>
        <w:suppressAutoHyphens/>
        <w:autoSpaceDE w:val="0"/>
        <w:autoSpaceDN w:val="0"/>
        <w:adjustRightInd w:val="0"/>
        <w:spacing w:after="28" w:line="200" w:lineRule="atLeast"/>
        <w:textAlignment w:val="center"/>
        <w:rPr>
          <w:rFonts w:ascii="Arial" w:hAnsi="Arial" w:cs="Arial"/>
          <w:color w:val="000000" w:themeColor="text1"/>
          <w:spacing w:val="-2"/>
          <w:sz w:val="16"/>
          <w:szCs w:val="16"/>
          <w:lang w:val="en-GB"/>
        </w:rPr>
      </w:pPr>
      <w:r w:rsidRPr="007A105B">
        <w:rPr>
          <w:rFonts w:ascii="Arial" w:hAnsi="Arial" w:cs="Arial"/>
          <w:color w:val="000000" w:themeColor="text1"/>
          <w:spacing w:val="-2"/>
          <w:sz w:val="16"/>
          <w:szCs w:val="16"/>
          <w:lang w:val="en-GB"/>
        </w:rPr>
        <w:t>UQ's Global Chinese Alumni Association is launched</w:t>
      </w:r>
    </w:p>
    <w:p w14:paraId="53F25AF7" w14:textId="54EC3BE9" w:rsidR="00615EFD" w:rsidRPr="007A105B" w:rsidRDefault="00615EFD" w:rsidP="00615EFD">
      <w:pPr>
        <w:pStyle w:val="ListParagraph"/>
        <w:numPr>
          <w:ilvl w:val="0"/>
          <w:numId w:val="7"/>
        </w:numPr>
        <w:suppressAutoHyphens/>
        <w:autoSpaceDE w:val="0"/>
        <w:autoSpaceDN w:val="0"/>
        <w:adjustRightInd w:val="0"/>
        <w:spacing w:after="28" w:line="200" w:lineRule="atLeast"/>
        <w:textAlignment w:val="center"/>
        <w:rPr>
          <w:rFonts w:ascii="Arial" w:hAnsi="Arial" w:cs="Arial"/>
          <w:color w:val="000000" w:themeColor="text1"/>
          <w:spacing w:val="-2"/>
          <w:sz w:val="16"/>
          <w:szCs w:val="16"/>
          <w:lang w:val="en-GB"/>
        </w:rPr>
      </w:pPr>
      <w:r w:rsidRPr="007A105B">
        <w:rPr>
          <w:rFonts w:ascii="Arial" w:hAnsi="Arial" w:cs="Arial"/>
          <w:color w:val="000000" w:themeColor="text1"/>
          <w:spacing w:val="-2"/>
          <w:sz w:val="16"/>
          <w:szCs w:val="16"/>
          <w:lang w:val="en-GB"/>
        </w:rPr>
        <w:t>QBI and the Australian Research Alliance for Children and Youth through the Thriving Queensland Kids partnership is launched, with brain science training for people working with children and young people</w:t>
      </w:r>
    </w:p>
    <w:p w14:paraId="13989CE9" w14:textId="77777777" w:rsidR="00615EFD" w:rsidRPr="007A105B" w:rsidRDefault="00615EFD" w:rsidP="00615EFD">
      <w:pPr>
        <w:pStyle w:val="ListParagraph"/>
        <w:numPr>
          <w:ilvl w:val="0"/>
          <w:numId w:val="7"/>
        </w:numPr>
        <w:suppressAutoHyphens/>
        <w:autoSpaceDE w:val="0"/>
        <w:autoSpaceDN w:val="0"/>
        <w:adjustRightInd w:val="0"/>
        <w:spacing w:after="28" w:line="200" w:lineRule="atLeast"/>
        <w:textAlignment w:val="center"/>
        <w:rPr>
          <w:rFonts w:ascii="Arial" w:hAnsi="Arial" w:cs="Arial"/>
          <w:color w:val="000000" w:themeColor="text1"/>
          <w:spacing w:val="-2"/>
          <w:sz w:val="16"/>
          <w:szCs w:val="16"/>
          <w:lang w:val="en-GB"/>
        </w:rPr>
      </w:pPr>
      <w:r w:rsidRPr="007A105B">
        <w:rPr>
          <w:rFonts w:ascii="Arial" w:hAnsi="Arial" w:cs="Arial"/>
          <w:color w:val="000000" w:themeColor="text1"/>
          <w:spacing w:val="-2"/>
          <w:sz w:val="16"/>
          <w:szCs w:val="16"/>
          <w:lang w:val="en-GB"/>
        </w:rPr>
        <w:t>UQ Sustainability Week hosts events, information sessions and workshops for staff and students</w:t>
      </w:r>
    </w:p>
    <w:p w14:paraId="60C84EB0" w14:textId="77777777" w:rsidR="00615EFD" w:rsidRPr="007A105B" w:rsidRDefault="00615EFD" w:rsidP="00615EFD">
      <w:pPr>
        <w:pStyle w:val="ListParagraph"/>
        <w:numPr>
          <w:ilvl w:val="0"/>
          <w:numId w:val="7"/>
        </w:numPr>
        <w:suppressAutoHyphens/>
        <w:autoSpaceDE w:val="0"/>
        <w:autoSpaceDN w:val="0"/>
        <w:adjustRightInd w:val="0"/>
        <w:spacing w:after="28" w:line="200" w:lineRule="atLeast"/>
        <w:textAlignment w:val="center"/>
        <w:rPr>
          <w:rFonts w:ascii="Arial" w:hAnsi="Arial" w:cs="Arial"/>
          <w:color w:val="000000" w:themeColor="text1"/>
          <w:spacing w:val="-2"/>
          <w:sz w:val="16"/>
          <w:szCs w:val="16"/>
          <w:lang w:val="en-GB"/>
        </w:rPr>
      </w:pPr>
      <w:r w:rsidRPr="007A105B">
        <w:rPr>
          <w:rFonts w:ascii="Arial" w:hAnsi="Arial" w:cs="Arial"/>
          <w:color w:val="000000" w:themeColor="text1"/>
          <w:spacing w:val="-2"/>
          <w:sz w:val="16"/>
          <w:szCs w:val="16"/>
          <w:lang w:val="en-GB"/>
        </w:rPr>
        <w:t>UQ hosts Entrepreneurship and Innovation Awards and Ventures Festival</w:t>
      </w:r>
    </w:p>
    <w:p w14:paraId="7F7FB10B" w14:textId="77777777" w:rsidR="00615EFD" w:rsidRPr="007A105B" w:rsidRDefault="00615EFD" w:rsidP="00615EFD">
      <w:pPr>
        <w:pStyle w:val="ListParagraph"/>
        <w:numPr>
          <w:ilvl w:val="0"/>
          <w:numId w:val="7"/>
        </w:numPr>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pacing w:val="-2"/>
          <w:sz w:val="16"/>
          <w:szCs w:val="16"/>
          <w:lang w:val="en-GB"/>
        </w:rPr>
        <w:t xml:space="preserve">TEDxUQ 10th anniversary event is held at St Lucia </w:t>
      </w:r>
    </w:p>
    <w:p w14:paraId="60B7DD8B" w14:textId="77777777" w:rsidR="00615EFD" w:rsidRPr="007A105B" w:rsidRDefault="00615EFD" w:rsidP="00F129B6">
      <w:pPr>
        <w:pStyle w:val="Heading4"/>
        <w:rPr>
          <w:rFonts w:ascii="Arial" w:hAnsi="Arial" w:cs="Arial"/>
          <w:i w:val="0"/>
          <w:iCs w:val="0"/>
          <w:color w:val="000000" w:themeColor="text1"/>
          <w:sz w:val="16"/>
          <w:szCs w:val="16"/>
          <w:lang w:val="en-GB"/>
        </w:rPr>
      </w:pPr>
      <w:r w:rsidRPr="007A105B">
        <w:rPr>
          <w:rFonts w:ascii="Arial" w:hAnsi="Arial" w:cs="Arial"/>
          <w:i w:val="0"/>
          <w:iCs w:val="0"/>
          <w:color w:val="000000" w:themeColor="text1"/>
          <w:sz w:val="18"/>
          <w:szCs w:val="18"/>
          <w:lang w:val="en-GB"/>
        </w:rPr>
        <w:br/>
      </w:r>
      <w:r w:rsidRPr="007A105B">
        <w:rPr>
          <w:rFonts w:ascii="Arial" w:hAnsi="Arial" w:cs="Arial"/>
          <w:i w:val="0"/>
          <w:iCs w:val="0"/>
          <w:color w:val="000000" w:themeColor="text1"/>
          <w:lang w:val="en-GB"/>
        </w:rPr>
        <w:t>September</w:t>
      </w:r>
    </w:p>
    <w:p w14:paraId="08BB0294" w14:textId="77777777" w:rsidR="00615EFD" w:rsidRPr="007A105B" w:rsidRDefault="00615EFD" w:rsidP="00615EFD">
      <w:pPr>
        <w:pStyle w:val="ListParagraph"/>
        <w:numPr>
          <w:ilvl w:val="0"/>
          <w:numId w:val="6"/>
        </w:numPr>
        <w:suppressAutoHyphens/>
        <w:autoSpaceDE w:val="0"/>
        <w:autoSpaceDN w:val="0"/>
        <w:adjustRightInd w:val="0"/>
        <w:spacing w:after="28" w:line="200" w:lineRule="atLeast"/>
        <w:textAlignment w:val="center"/>
        <w:rPr>
          <w:rFonts w:ascii="Arial" w:hAnsi="Arial" w:cs="Arial"/>
          <w:color w:val="000000" w:themeColor="text1"/>
          <w:spacing w:val="-2"/>
          <w:sz w:val="16"/>
          <w:szCs w:val="16"/>
          <w:lang w:val="en-GB"/>
        </w:rPr>
      </w:pPr>
      <w:r w:rsidRPr="007A105B">
        <w:rPr>
          <w:rFonts w:ascii="Arial" w:hAnsi="Arial" w:cs="Arial"/>
          <w:color w:val="000000" w:themeColor="text1"/>
          <w:spacing w:val="-2"/>
          <w:sz w:val="16"/>
          <w:szCs w:val="16"/>
          <w:lang w:val="en-GB"/>
        </w:rPr>
        <w:t xml:space="preserve">National Taiwan University Rankings place UQ 37th in the world </w:t>
      </w:r>
    </w:p>
    <w:p w14:paraId="095E9C85" w14:textId="77777777" w:rsidR="00615EFD" w:rsidRPr="007A105B" w:rsidRDefault="00615EFD" w:rsidP="00615EFD">
      <w:pPr>
        <w:pStyle w:val="ListParagraph"/>
        <w:numPr>
          <w:ilvl w:val="0"/>
          <w:numId w:val="6"/>
        </w:numPr>
        <w:suppressAutoHyphens/>
        <w:autoSpaceDE w:val="0"/>
        <w:autoSpaceDN w:val="0"/>
        <w:adjustRightInd w:val="0"/>
        <w:spacing w:after="28" w:line="200" w:lineRule="atLeast"/>
        <w:textAlignment w:val="center"/>
        <w:rPr>
          <w:rFonts w:ascii="Arial" w:hAnsi="Arial" w:cs="Arial"/>
          <w:color w:val="000000" w:themeColor="text1"/>
          <w:spacing w:val="-2"/>
          <w:sz w:val="16"/>
          <w:szCs w:val="16"/>
          <w:lang w:val="en-GB"/>
        </w:rPr>
      </w:pPr>
      <w:r w:rsidRPr="007A105B">
        <w:rPr>
          <w:rFonts w:ascii="Arial" w:hAnsi="Arial" w:cs="Arial"/>
          <w:color w:val="000000" w:themeColor="text1"/>
          <w:spacing w:val="-2"/>
          <w:sz w:val="16"/>
          <w:szCs w:val="16"/>
          <w:lang w:val="en-GB"/>
        </w:rPr>
        <w:t>Vice-Chancellor leads Executive Mission to the US</w:t>
      </w:r>
    </w:p>
    <w:p w14:paraId="0DA74900" w14:textId="77777777" w:rsidR="00615EFD" w:rsidRPr="007A105B" w:rsidRDefault="00615EFD" w:rsidP="00615EFD">
      <w:pPr>
        <w:pStyle w:val="ListParagraph"/>
        <w:numPr>
          <w:ilvl w:val="0"/>
          <w:numId w:val="6"/>
        </w:numPr>
        <w:suppressAutoHyphens/>
        <w:autoSpaceDE w:val="0"/>
        <w:autoSpaceDN w:val="0"/>
        <w:adjustRightInd w:val="0"/>
        <w:spacing w:after="28" w:line="200" w:lineRule="atLeast"/>
        <w:textAlignment w:val="center"/>
        <w:rPr>
          <w:rFonts w:ascii="Arial" w:hAnsi="Arial" w:cs="Arial"/>
          <w:color w:val="000000" w:themeColor="text1"/>
          <w:spacing w:val="-2"/>
          <w:sz w:val="16"/>
          <w:szCs w:val="16"/>
          <w:lang w:val="en-GB"/>
        </w:rPr>
      </w:pPr>
      <w:r w:rsidRPr="007A105B">
        <w:rPr>
          <w:rFonts w:ascii="Arial" w:hAnsi="Arial" w:cs="Arial"/>
          <w:color w:val="000000" w:themeColor="text1"/>
          <w:spacing w:val="-2"/>
          <w:sz w:val="16"/>
          <w:szCs w:val="16"/>
          <w:lang w:val="en-GB"/>
        </w:rPr>
        <w:t xml:space="preserve">UQ hosts the Global Bioeconomy Alliance Conference, in partnership with the Technical University of Munich and </w:t>
      </w:r>
      <w:r w:rsidRPr="007A105B">
        <w:rPr>
          <w:rFonts w:ascii="Arial" w:hAnsi="Arial" w:cs="Arial"/>
          <w:color w:val="000000" w:themeColor="text1"/>
          <w:spacing w:val="-2"/>
          <w:sz w:val="16"/>
          <w:szCs w:val="16"/>
          <w:lang w:val="en-US"/>
        </w:rPr>
        <w:t>Universidade de São Paulo</w:t>
      </w:r>
      <w:r w:rsidRPr="007A105B">
        <w:rPr>
          <w:rFonts w:ascii="Arial" w:hAnsi="Arial" w:cs="Arial"/>
          <w:color w:val="000000" w:themeColor="text1"/>
          <w:spacing w:val="-2"/>
          <w:sz w:val="16"/>
          <w:szCs w:val="16"/>
          <w:lang w:val="en-GB"/>
        </w:rPr>
        <w:t>, and the 16th annual UQ-Latin American Colloquium and Australia Battery Day Conference</w:t>
      </w:r>
    </w:p>
    <w:p w14:paraId="65A83EB1" w14:textId="77777777" w:rsidR="00615EFD" w:rsidRPr="007A105B" w:rsidRDefault="00615EFD" w:rsidP="00615EFD">
      <w:pPr>
        <w:pStyle w:val="ListParagraph"/>
        <w:numPr>
          <w:ilvl w:val="0"/>
          <w:numId w:val="6"/>
        </w:numPr>
        <w:suppressAutoHyphens/>
        <w:autoSpaceDE w:val="0"/>
        <w:autoSpaceDN w:val="0"/>
        <w:adjustRightInd w:val="0"/>
        <w:spacing w:after="28" w:line="200" w:lineRule="atLeast"/>
        <w:textAlignment w:val="center"/>
        <w:rPr>
          <w:rFonts w:ascii="Arial" w:hAnsi="Arial" w:cs="Arial"/>
          <w:color w:val="000000" w:themeColor="text1"/>
          <w:spacing w:val="-2"/>
          <w:sz w:val="16"/>
          <w:szCs w:val="16"/>
          <w:lang w:val="en-GB"/>
        </w:rPr>
      </w:pPr>
      <w:r w:rsidRPr="007A105B">
        <w:rPr>
          <w:rFonts w:ascii="Arial" w:hAnsi="Arial" w:cs="Arial"/>
          <w:color w:val="000000" w:themeColor="text1"/>
          <w:sz w:val="16"/>
          <w:szCs w:val="16"/>
          <w:lang w:val="en-GB"/>
        </w:rPr>
        <w:t>Research and Innovation Week celebrates the innovative research successes and industry partnerships across the UQ community</w:t>
      </w:r>
    </w:p>
    <w:p w14:paraId="027A0743" w14:textId="77777777" w:rsidR="00615EFD" w:rsidRPr="007A105B" w:rsidRDefault="00615EFD" w:rsidP="00615EFD">
      <w:pPr>
        <w:pStyle w:val="ListParagraph"/>
        <w:numPr>
          <w:ilvl w:val="0"/>
          <w:numId w:val="6"/>
        </w:numPr>
        <w:suppressAutoHyphens/>
        <w:autoSpaceDE w:val="0"/>
        <w:autoSpaceDN w:val="0"/>
        <w:adjustRightInd w:val="0"/>
        <w:spacing w:after="28" w:line="200" w:lineRule="atLeast"/>
        <w:textAlignment w:val="center"/>
        <w:rPr>
          <w:rFonts w:ascii="Arial" w:hAnsi="Arial" w:cs="Arial"/>
          <w:color w:val="000000" w:themeColor="text1"/>
          <w:spacing w:val="-2"/>
          <w:sz w:val="16"/>
          <w:szCs w:val="16"/>
          <w:lang w:val="en-GB"/>
        </w:rPr>
      </w:pPr>
      <w:r w:rsidRPr="007A105B">
        <w:rPr>
          <w:rFonts w:ascii="Arial" w:hAnsi="Arial" w:cs="Arial"/>
          <w:color w:val="000000" w:themeColor="text1"/>
          <w:spacing w:val="-2"/>
          <w:sz w:val="16"/>
          <w:szCs w:val="16"/>
          <w:lang w:val="en-GB"/>
        </w:rPr>
        <w:t>Emily Cooper wins UQ Three Minute Thesis for her research on developing more effective and sustainable battery storage</w:t>
      </w:r>
    </w:p>
    <w:p w14:paraId="1E754B97" w14:textId="77777777" w:rsidR="00615EFD" w:rsidRPr="007A105B" w:rsidRDefault="00615EFD" w:rsidP="00615EFD">
      <w:pPr>
        <w:pStyle w:val="ListParagraph"/>
        <w:numPr>
          <w:ilvl w:val="0"/>
          <w:numId w:val="6"/>
        </w:numPr>
        <w:suppressAutoHyphens/>
        <w:autoSpaceDE w:val="0"/>
        <w:autoSpaceDN w:val="0"/>
        <w:adjustRightInd w:val="0"/>
        <w:spacing w:after="28" w:line="200" w:lineRule="atLeast"/>
        <w:textAlignment w:val="center"/>
        <w:rPr>
          <w:rFonts w:ascii="Arial" w:hAnsi="Arial" w:cs="Arial"/>
          <w:color w:val="000000" w:themeColor="text1"/>
          <w:spacing w:val="-2"/>
          <w:sz w:val="16"/>
          <w:szCs w:val="16"/>
          <w:lang w:val="en-GB"/>
        </w:rPr>
      </w:pPr>
      <w:r w:rsidRPr="007A105B">
        <w:rPr>
          <w:rFonts w:ascii="Arial" w:hAnsi="Arial" w:cs="Arial"/>
          <w:color w:val="000000" w:themeColor="text1"/>
          <w:spacing w:val="-2"/>
          <w:sz w:val="16"/>
          <w:szCs w:val="16"/>
          <w:lang w:val="en-GB"/>
        </w:rPr>
        <w:t>Springfield Centre for Community Health and Wellbeing is officially launched</w:t>
      </w:r>
    </w:p>
    <w:p w14:paraId="14E1A6D1" w14:textId="77777777" w:rsidR="00615EFD" w:rsidRPr="007A105B" w:rsidRDefault="00615EFD" w:rsidP="00615EFD">
      <w:pPr>
        <w:pStyle w:val="ListParagraph"/>
        <w:numPr>
          <w:ilvl w:val="0"/>
          <w:numId w:val="6"/>
        </w:numPr>
        <w:suppressAutoHyphens/>
        <w:autoSpaceDE w:val="0"/>
        <w:autoSpaceDN w:val="0"/>
        <w:adjustRightInd w:val="0"/>
        <w:spacing w:after="28" w:line="200" w:lineRule="atLeast"/>
        <w:textAlignment w:val="center"/>
        <w:rPr>
          <w:rFonts w:ascii="Arial" w:hAnsi="Arial" w:cs="Arial"/>
          <w:color w:val="000000" w:themeColor="text1"/>
          <w:spacing w:val="-2"/>
          <w:sz w:val="16"/>
          <w:szCs w:val="16"/>
          <w:lang w:val="en-GB"/>
        </w:rPr>
      </w:pPr>
      <w:r w:rsidRPr="007A105B">
        <w:rPr>
          <w:rFonts w:ascii="Arial" w:hAnsi="Arial" w:cs="Arial"/>
          <w:color w:val="000000" w:themeColor="text1"/>
          <w:spacing w:val="-2"/>
          <w:sz w:val="16"/>
          <w:szCs w:val="16"/>
          <w:lang w:val="en-GB"/>
        </w:rPr>
        <w:t>UQ Arts, a focus on profiling the University’s strengths in the creative arts, is launched</w:t>
      </w:r>
    </w:p>
    <w:p w14:paraId="2FC96AEE" w14:textId="77777777" w:rsidR="00615EFD" w:rsidRPr="007A105B" w:rsidRDefault="00615EFD" w:rsidP="00615EFD">
      <w:pPr>
        <w:pStyle w:val="ListParagraph"/>
        <w:numPr>
          <w:ilvl w:val="0"/>
          <w:numId w:val="6"/>
        </w:numPr>
        <w:suppressAutoHyphens/>
        <w:autoSpaceDE w:val="0"/>
        <w:autoSpaceDN w:val="0"/>
        <w:adjustRightInd w:val="0"/>
        <w:spacing w:after="28" w:line="200" w:lineRule="atLeast"/>
        <w:textAlignment w:val="center"/>
        <w:rPr>
          <w:rFonts w:ascii="Arial" w:hAnsi="Arial" w:cs="Arial"/>
          <w:color w:val="000000" w:themeColor="text1"/>
          <w:spacing w:val="-2"/>
          <w:sz w:val="16"/>
          <w:szCs w:val="16"/>
          <w:lang w:val="en-GB"/>
        </w:rPr>
      </w:pPr>
      <w:r w:rsidRPr="007A105B">
        <w:rPr>
          <w:rFonts w:ascii="Arial" w:hAnsi="Arial" w:cs="Arial"/>
          <w:color w:val="000000" w:themeColor="text1"/>
          <w:spacing w:val="-2"/>
          <w:sz w:val="16"/>
          <w:szCs w:val="16"/>
          <w:lang w:val="en-GB"/>
        </w:rPr>
        <w:t>UQ partners with Brisbane Festival</w:t>
      </w:r>
    </w:p>
    <w:p w14:paraId="5D17FF7B" w14:textId="77777777" w:rsidR="00615EFD" w:rsidRPr="007A105B" w:rsidRDefault="00615EFD" w:rsidP="00615EFD">
      <w:pPr>
        <w:pStyle w:val="ListParagraph"/>
        <w:numPr>
          <w:ilvl w:val="0"/>
          <w:numId w:val="6"/>
        </w:numPr>
        <w:suppressAutoHyphens/>
        <w:autoSpaceDE w:val="0"/>
        <w:autoSpaceDN w:val="0"/>
        <w:adjustRightInd w:val="0"/>
        <w:spacing w:after="28" w:line="200" w:lineRule="atLeast"/>
        <w:textAlignment w:val="center"/>
        <w:rPr>
          <w:rFonts w:ascii="Arial" w:hAnsi="Arial" w:cs="Arial"/>
          <w:color w:val="000000" w:themeColor="text1"/>
          <w:spacing w:val="-2"/>
          <w:sz w:val="16"/>
          <w:szCs w:val="16"/>
          <w:lang w:val="en-GB"/>
        </w:rPr>
      </w:pPr>
      <w:r w:rsidRPr="007A105B">
        <w:rPr>
          <w:rFonts w:ascii="Arial" w:hAnsi="Arial" w:cs="Arial"/>
          <w:color w:val="000000" w:themeColor="text1"/>
          <w:spacing w:val="-2"/>
          <w:sz w:val="16"/>
          <w:szCs w:val="16"/>
          <w:lang w:val="en-GB"/>
        </w:rPr>
        <w:t>Following consultation on the future of its health faculties, UQ announces it will establish a new combined health faculty from 2025</w:t>
      </w:r>
    </w:p>
    <w:p w14:paraId="7CB0F569" w14:textId="77777777" w:rsidR="00615EFD" w:rsidRPr="007A105B" w:rsidRDefault="00615EFD" w:rsidP="00615EFD">
      <w:pPr>
        <w:pStyle w:val="ListParagraph"/>
        <w:numPr>
          <w:ilvl w:val="0"/>
          <w:numId w:val="6"/>
        </w:numPr>
        <w:suppressAutoHyphens/>
        <w:autoSpaceDE w:val="0"/>
        <w:autoSpaceDN w:val="0"/>
        <w:adjustRightInd w:val="0"/>
        <w:spacing w:after="28" w:line="200" w:lineRule="atLeast"/>
        <w:textAlignment w:val="center"/>
        <w:rPr>
          <w:rFonts w:ascii="Arial" w:hAnsi="Arial" w:cs="Arial"/>
          <w:color w:val="000000" w:themeColor="text1"/>
          <w:spacing w:val="-2"/>
          <w:sz w:val="16"/>
          <w:szCs w:val="16"/>
          <w:lang w:val="en-GB"/>
        </w:rPr>
      </w:pPr>
      <w:r w:rsidRPr="007A105B">
        <w:rPr>
          <w:rFonts w:ascii="Arial" w:hAnsi="Arial" w:cs="Arial"/>
          <w:color w:val="000000" w:themeColor="text1"/>
          <w:spacing w:val="-2"/>
          <w:sz w:val="16"/>
          <w:szCs w:val="16"/>
          <w:lang w:val="en-GB"/>
        </w:rPr>
        <w:t xml:space="preserve">The inaugural Frank White Memorial lecture is held, honouring his legacy in mineral science and engineering </w:t>
      </w:r>
    </w:p>
    <w:p w14:paraId="2BC3B448" w14:textId="77777777" w:rsidR="00615EFD" w:rsidRPr="007A105B" w:rsidRDefault="00615EFD" w:rsidP="00615EFD">
      <w:pPr>
        <w:pStyle w:val="ListParagraph"/>
        <w:numPr>
          <w:ilvl w:val="0"/>
          <w:numId w:val="6"/>
        </w:numPr>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pacing w:val="-2"/>
          <w:sz w:val="16"/>
          <w:szCs w:val="16"/>
          <w:lang w:val="en-GB"/>
        </w:rPr>
        <w:t>UQ participates in UniSport Nationals</w:t>
      </w:r>
    </w:p>
    <w:p w14:paraId="0DE800A8" w14:textId="77777777" w:rsidR="00615EFD" w:rsidRPr="007A105B" w:rsidRDefault="00615EFD" w:rsidP="00F129B6">
      <w:pPr>
        <w:pStyle w:val="Heading4"/>
        <w:rPr>
          <w:rFonts w:ascii="Arial" w:hAnsi="Arial" w:cs="Arial"/>
          <w:i w:val="0"/>
          <w:iCs w:val="0"/>
          <w:color w:val="000000" w:themeColor="text1"/>
          <w:sz w:val="16"/>
          <w:szCs w:val="16"/>
          <w:lang w:val="en-GB"/>
        </w:rPr>
      </w:pPr>
      <w:r w:rsidRPr="007A105B">
        <w:rPr>
          <w:rFonts w:ascii="Arial" w:hAnsi="Arial" w:cs="Arial"/>
          <w:i w:val="0"/>
          <w:iCs w:val="0"/>
          <w:color w:val="000000" w:themeColor="text1"/>
          <w:sz w:val="16"/>
          <w:szCs w:val="16"/>
          <w:lang w:val="en-GB"/>
        </w:rPr>
        <w:br/>
      </w:r>
      <w:r w:rsidRPr="007A105B">
        <w:rPr>
          <w:rFonts w:ascii="Arial" w:hAnsi="Arial" w:cs="Arial"/>
          <w:i w:val="0"/>
          <w:iCs w:val="0"/>
          <w:color w:val="000000" w:themeColor="text1"/>
          <w:sz w:val="16"/>
          <w:szCs w:val="16"/>
          <w:lang w:val="en-GB"/>
        </w:rPr>
        <w:br/>
      </w:r>
      <w:r w:rsidRPr="007A105B">
        <w:rPr>
          <w:rFonts w:ascii="Arial" w:hAnsi="Arial" w:cs="Arial"/>
          <w:i w:val="0"/>
          <w:iCs w:val="0"/>
          <w:color w:val="000000" w:themeColor="text1"/>
          <w:lang w:val="en-GB"/>
        </w:rPr>
        <w:t>October</w:t>
      </w:r>
    </w:p>
    <w:p w14:paraId="186DDFFC" w14:textId="77777777" w:rsidR="00615EFD" w:rsidRPr="007A105B" w:rsidRDefault="00615EFD" w:rsidP="00615EFD">
      <w:pPr>
        <w:pStyle w:val="ListParagraph"/>
        <w:numPr>
          <w:ilvl w:val="0"/>
          <w:numId w:val="3"/>
        </w:numPr>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pacing w:val="-3"/>
          <w:sz w:val="16"/>
          <w:szCs w:val="16"/>
          <w:lang w:val="en-GB"/>
        </w:rPr>
        <w:t xml:space="preserve">Vice-Chancellor leads </w:t>
      </w:r>
      <w:r w:rsidRPr="007A105B">
        <w:rPr>
          <w:rFonts w:ascii="Arial" w:hAnsi="Arial" w:cs="Arial"/>
          <w:color w:val="000000" w:themeColor="text1"/>
          <w:sz w:val="16"/>
          <w:szCs w:val="16"/>
          <w:lang w:val="en-GB"/>
        </w:rPr>
        <w:t xml:space="preserve">Executive Mission </w:t>
      </w:r>
      <w:r w:rsidRPr="007A105B">
        <w:rPr>
          <w:rFonts w:ascii="Arial" w:hAnsi="Arial" w:cs="Arial"/>
          <w:color w:val="000000" w:themeColor="text1"/>
          <w:spacing w:val="-2"/>
          <w:sz w:val="16"/>
          <w:szCs w:val="16"/>
          <w:lang w:val="en-GB"/>
        </w:rPr>
        <w:t>to Vietnam, and Chancellor and Vice-Chancellor lead Executive Mission to India</w:t>
      </w:r>
    </w:p>
    <w:p w14:paraId="4A368DCE" w14:textId="77777777" w:rsidR="00615EFD" w:rsidRPr="007A105B" w:rsidRDefault="00615EFD" w:rsidP="00615EFD">
      <w:pPr>
        <w:pStyle w:val="ListParagraph"/>
        <w:numPr>
          <w:ilvl w:val="0"/>
          <w:numId w:val="3"/>
        </w:numPr>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UQ hosts German–Australian Science and Innovation Day</w:t>
      </w:r>
    </w:p>
    <w:p w14:paraId="29EAE7B6" w14:textId="77777777" w:rsidR="00615EFD" w:rsidRPr="007A105B" w:rsidRDefault="00615EFD" w:rsidP="00615EFD">
      <w:pPr>
        <w:pStyle w:val="ListParagraph"/>
        <w:numPr>
          <w:ilvl w:val="0"/>
          <w:numId w:val="3"/>
        </w:numPr>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Teaching and Learning Week is held, with Synergy the 2023 theme</w:t>
      </w:r>
    </w:p>
    <w:p w14:paraId="33C7FCB9" w14:textId="77777777" w:rsidR="00615EFD" w:rsidRPr="007A105B" w:rsidRDefault="00615EFD" w:rsidP="00615EFD">
      <w:pPr>
        <w:pStyle w:val="ListParagraph"/>
        <w:numPr>
          <w:ilvl w:val="0"/>
          <w:numId w:val="3"/>
        </w:numPr>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UQ Giving Day raises more than $500,000 to support 38 UQ initiatives and research projects</w:t>
      </w:r>
    </w:p>
    <w:p w14:paraId="1A370340" w14:textId="77777777" w:rsidR="00615EFD" w:rsidRPr="007A105B" w:rsidRDefault="00615EFD" w:rsidP="00615EFD">
      <w:pPr>
        <w:pStyle w:val="ListParagraph"/>
        <w:numPr>
          <w:ilvl w:val="0"/>
          <w:numId w:val="3"/>
        </w:numPr>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pacing w:val="-3"/>
          <w:sz w:val="16"/>
          <w:szCs w:val="16"/>
          <w:lang w:val="en-GB"/>
        </w:rPr>
        <w:t xml:space="preserve">UQ Regional Roadshow visits Toowoomba </w:t>
      </w:r>
    </w:p>
    <w:p w14:paraId="4B847103" w14:textId="77777777" w:rsidR="00615EFD" w:rsidRPr="007A105B" w:rsidRDefault="00615EFD" w:rsidP="00615EFD">
      <w:pPr>
        <w:pStyle w:val="ListParagraph"/>
        <w:numPr>
          <w:ilvl w:val="0"/>
          <w:numId w:val="3"/>
        </w:numPr>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pacing w:val="-5"/>
          <w:sz w:val="16"/>
          <w:szCs w:val="16"/>
          <w:lang w:val="en-GB"/>
        </w:rPr>
        <w:t>Student–Staff Partnership Showcase is held</w:t>
      </w:r>
    </w:p>
    <w:p w14:paraId="32F053DC" w14:textId="77777777" w:rsidR="00615EFD" w:rsidRPr="007A105B" w:rsidRDefault="00615EFD" w:rsidP="00615EFD">
      <w:pPr>
        <w:pStyle w:val="ListParagraph"/>
        <w:numPr>
          <w:ilvl w:val="0"/>
          <w:numId w:val="3"/>
        </w:numPr>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 xml:space="preserve">Inaugural All Staff Expo 2023 is held to </w:t>
      </w:r>
      <w:r w:rsidRPr="007A105B">
        <w:rPr>
          <w:rFonts w:ascii="Arial" w:hAnsi="Arial" w:cs="Arial"/>
          <w:color w:val="000000" w:themeColor="text1"/>
          <w:spacing w:val="-2"/>
          <w:sz w:val="16"/>
          <w:szCs w:val="16"/>
          <w:lang w:val="en-GB"/>
        </w:rPr>
        <w:t>showcase the benefits of working at UQ</w:t>
      </w:r>
    </w:p>
    <w:p w14:paraId="48CDFB9C" w14:textId="77777777" w:rsidR="00615EFD" w:rsidRPr="007A105B" w:rsidRDefault="00615EFD" w:rsidP="00615EFD">
      <w:pPr>
        <w:pStyle w:val="ListParagraph"/>
        <w:numPr>
          <w:ilvl w:val="0"/>
          <w:numId w:val="3"/>
        </w:numPr>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lastRenderedPageBreak/>
        <w:t>UQ hosts Senior Leaders Lunch for South East Queensland school principals and representatives</w:t>
      </w:r>
    </w:p>
    <w:p w14:paraId="213A5D99" w14:textId="31DF865F" w:rsidR="00615EFD" w:rsidRPr="007A105B" w:rsidRDefault="00615EFD" w:rsidP="00615EFD">
      <w:pPr>
        <w:pStyle w:val="ListParagraph"/>
        <w:numPr>
          <w:ilvl w:val="0"/>
          <w:numId w:val="3"/>
        </w:numPr>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Vale UQ benefactor Charles ‘Chuck’ Feeney HonDUniv</w:t>
      </w:r>
    </w:p>
    <w:p w14:paraId="57258CD3" w14:textId="77777777" w:rsidR="00615EFD" w:rsidRPr="007A105B" w:rsidRDefault="00615EFD" w:rsidP="00F129B6">
      <w:pPr>
        <w:pStyle w:val="Heading4"/>
        <w:rPr>
          <w:rFonts w:ascii="Arial" w:hAnsi="Arial" w:cs="Arial"/>
          <w:i w:val="0"/>
          <w:iCs w:val="0"/>
          <w:color w:val="000000" w:themeColor="text1"/>
          <w:sz w:val="16"/>
          <w:szCs w:val="16"/>
          <w:lang w:val="en-GB"/>
        </w:rPr>
      </w:pPr>
      <w:r w:rsidRPr="007A105B">
        <w:rPr>
          <w:rFonts w:ascii="Arial" w:hAnsi="Arial" w:cs="Arial"/>
          <w:i w:val="0"/>
          <w:iCs w:val="0"/>
          <w:color w:val="000000" w:themeColor="text1"/>
          <w:lang w:val="en-GB"/>
        </w:rPr>
        <w:br/>
        <w:t>November</w:t>
      </w:r>
    </w:p>
    <w:p w14:paraId="5698571D" w14:textId="77777777" w:rsidR="00615EFD" w:rsidRPr="007A105B" w:rsidRDefault="00615EFD" w:rsidP="00615EFD">
      <w:pPr>
        <w:pStyle w:val="ListParagraph"/>
        <w:numPr>
          <w:ilvl w:val="0"/>
          <w:numId w:val="4"/>
        </w:numPr>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UQ announces that mRNA vaccines and therapies will be produced for clinical trials in a dedicated laboratory</w:t>
      </w:r>
    </w:p>
    <w:p w14:paraId="2D52D2EC" w14:textId="77777777" w:rsidR="00615EFD" w:rsidRPr="007A105B" w:rsidRDefault="00615EFD" w:rsidP="00615EFD">
      <w:pPr>
        <w:pStyle w:val="ListParagraph"/>
        <w:numPr>
          <w:ilvl w:val="0"/>
          <w:numId w:val="4"/>
        </w:numPr>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UQ is ranked number one in Australia in the Australian Financial Review's Best Universities Ranking</w:t>
      </w:r>
    </w:p>
    <w:p w14:paraId="5D7263FA" w14:textId="77777777" w:rsidR="00615EFD" w:rsidRPr="007A105B" w:rsidRDefault="00615EFD" w:rsidP="00615EFD">
      <w:pPr>
        <w:pStyle w:val="ListParagraph"/>
        <w:numPr>
          <w:ilvl w:val="0"/>
          <w:numId w:val="4"/>
        </w:numPr>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UQ’s re-engineered clamp platform produces a vaccine equally safe and virus-neutralising as an approved vaccine considered among the best in its class</w:t>
      </w:r>
    </w:p>
    <w:p w14:paraId="08724929" w14:textId="75D96097" w:rsidR="00615EFD" w:rsidRPr="007A105B" w:rsidRDefault="00615EFD" w:rsidP="00615EFD">
      <w:pPr>
        <w:pStyle w:val="ListParagraph"/>
        <w:numPr>
          <w:ilvl w:val="0"/>
          <w:numId w:val="4"/>
        </w:numPr>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 xml:space="preserve">Queensland Vaccine Symposium is opened at UQ by then Acting Premier Steven Miles  </w:t>
      </w:r>
    </w:p>
    <w:p w14:paraId="236D6D7B" w14:textId="77777777" w:rsidR="00615EFD" w:rsidRPr="007A105B" w:rsidRDefault="00615EFD" w:rsidP="00615EFD">
      <w:pPr>
        <w:pStyle w:val="ListParagraph"/>
        <w:numPr>
          <w:ilvl w:val="0"/>
          <w:numId w:val="4"/>
        </w:numPr>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Vice-Chancellor joins the Queensland Premier’s official visit to China</w:t>
      </w:r>
    </w:p>
    <w:p w14:paraId="380DDB61" w14:textId="77777777" w:rsidR="00615EFD" w:rsidRPr="007A105B" w:rsidRDefault="00615EFD" w:rsidP="00615EFD">
      <w:pPr>
        <w:pStyle w:val="ListParagraph"/>
        <w:numPr>
          <w:ilvl w:val="0"/>
          <w:numId w:val="4"/>
        </w:numPr>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QBI celebrates its 20th anniversary</w:t>
      </w:r>
    </w:p>
    <w:p w14:paraId="06A5EDF6" w14:textId="77777777" w:rsidR="00615EFD" w:rsidRPr="007A105B" w:rsidRDefault="00615EFD" w:rsidP="00615EFD">
      <w:pPr>
        <w:pStyle w:val="ListParagraph"/>
        <w:numPr>
          <w:ilvl w:val="0"/>
          <w:numId w:val="4"/>
        </w:numPr>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99% of staff vote in support of the new UQ Enterprise Agreement</w:t>
      </w:r>
    </w:p>
    <w:p w14:paraId="26A6A20D" w14:textId="77777777" w:rsidR="00615EFD" w:rsidRPr="007A105B" w:rsidRDefault="00615EFD" w:rsidP="00615EFD">
      <w:pPr>
        <w:pStyle w:val="ListParagraph"/>
        <w:numPr>
          <w:ilvl w:val="0"/>
          <w:numId w:val="4"/>
        </w:numPr>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 xml:space="preserve">UQ hosts senior delegation from Sanofi to mark the first year of partnership as part of the Translational Science Hub </w:t>
      </w:r>
    </w:p>
    <w:p w14:paraId="61A3A297" w14:textId="77777777" w:rsidR="00615EFD" w:rsidRPr="007A105B" w:rsidRDefault="00615EFD" w:rsidP="00615EFD">
      <w:pPr>
        <w:pStyle w:val="ListParagraph"/>
        <w:numPr>
          <w:ilvl w:val="0"/>
          <w:numId w:val="4"/>
        </w:numPr>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UQ's HDR Week is held, with a focus on student wellbeing</w:t>
      </w:r>
    </w:p>
    <w:p w14:paraId="5DA15AD6" w14:textId="77777777" w:rsidR="00615EFD" w:rsidRPr="007A105B" w:rsidRDefault="00615EFD" w:rsidP="00615EFD">
      <w:pPr>
        <w:pStyle w:val="ListParagraph"/>
        <w:numPr>
          <w:ilvl w:val="0"/>
          <w:numId w:val="4"/>
        </w:numPr>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 xml:space="preserve">UQ Thanks You staff appreciation events are held at 3 campuses </w:t>
      </w:r>
    </w:p>
    <w:p w14:paraId="1226B7BC" w14:textId="77777777" w:rsidR="00615EFD" w:rsidRPr="007A105B" w:rsidRDefault="00615EFD" w:rsidP="00615EFD">
      <w:pPr>
        <w:pStyle w:val="ListParagraph"/>
        <w:numPr>
          <w:ilvl w:val="0"/>
          <w:numId w:val="4"/>
        </w:numPr>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UQ Global Alumni and Community Symposium is held, with participants from 31 countries</w:t>
      </w:r>
    </w:p>
    <w:p w14:paraId="726361AA" w14:textId="77777777" w:rsidR="00615EFD" w:rsidRPr="007A105B" w:rsidRDefault="00615EFD" w:rsidP="00615EFD">
      <w:pPr>
        <w:pStyle w:val="ListParagraph"/>
        <w:numPr>
          <w:ilvl w:val="0"/>
          <w:numId w:val="4"/>
        </w:numPr>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UQ participates in the inaugural Brisbane City Council and Paralympics Australia Para Sports Day</w:t>
      </w:r>
    </w:p>
    <w:p w14:paraId="69A6A3B4" w14:textId="2480C2A4" w:rsidR="00615EFD" w:rsidRPr="007A105B" w:rsidRDefault="00615EFD" w:rsidP="00615EFD">
      <w:pPr>
        <w:pStyle w:val="ListParagraph"/>
        <w:numPr>
          <w:ilvl w:val="0"/>
          <w:numId w:val="4"/>
        </w:numPr>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UQ Ventures leads inaugural Empower Pitch event</w:t>
      </w:r>
    </w:p>
    <w:p w14:paraId="38E30E47" w14:textId="77777777" w:rsidR="00615EFD" w:rsidRPr="007A105B" w:rsidRDefault="00615EFD" w:rsidP="00F129B6">
      <w:pPr>
        <w:pStyle w:val="Heading4"/>
        <w:rPr>
          <w:rFonts w:ascii="Arial" w:hAnsi="Arial" w:cs="Arial"/>
          <w:i w:val="0"/>
          <w:iCs w:val="0"/>
          <w:color w:val="000000" w:themeColor="text1"/>
          <w:sz w:val="16"/>
          <w:szCs w:val="16"/>
          <w:lang w:val="en-GB"/>
        </w:rPr>
      </w:pPr>
      <w:r w:rsidRPr="007A105B">
        <w:rPr>
          <w:rFonts w:ascii="Arial" w:hAnsi="Arial" w:cs="Arial"/>
          <w:i w:val="0"/>
          <w:iCs w:val="0"/>
          <w:color w:val="000000" w:themeColor="text1"/>
          <w:lang w:val="en-GB"/>
        </w:rPr>
        <w:br/>
        <w:t>December</w:t>
      </w:r>
    </w:p>
    <w:p w14:paraId="79A7841E" w14:textId="61FA7C33" w:rsidR="00615EFD" w:rsidRPr="007A105B" w:rsidRDefault="00615EFD" w:rsidP="00615EFD">
      <w:pPr>
        <w:pStyle w:val="ListParagraph"/>
        <w:numPr>
          <w:ilvl w:val="0"/>
          <w:numId w:val="5"/>
        </w:numPr>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pacing w:val="-2"/>
          <w:sz w:val="16"/>
          <w:szCs w:val="16"/>
          <w:lang w:val="en-GB"/>
        </w:rPr>
        <w:t>6,430 students attend graduation ceremonies at St Lucia and Gatton</w:t>
      </w:r>
      <w:r w:rsidRPr="007A105B">
        <w:rPr>
          <w:rFonts w:ascii="Arial" w:hAnsi="Arial" w:cs="Arial"/>
          <w:color w:val="000000" w:themeColor="text1"/>
          <w:sz w:val="16"/>
          <w:szCs w:val="16"/>
          <w:lang w:val="en-GB"/>
        </w:rPr>
        <w:t xml:space="preserve">, joining the cohort of 13,629 students who graduated from the University in 2023 </w:t>
      </w:r>
    </w:p>
    <w:p w14:paraId="2A847A4C" w14:textId="49061D6F" w:rsidR="00615EFD" w:rsidRPr="007A105B" w:rsidRDefault="00615EFD" w:rsidP="00615EFD">
      <w:pPr>
        <w:pStyle w:val="ListParagraph"/>
        <w:numPr>
          <w:ilvl w:val="0"/>
          <w:numId w:val="5"/>
        </w:numPr>
        <w:suppressAutoHyphens/>
        <w:autoSpaceDE w:val="0"/>
        <w:autoSpaceDN w:val="0"/>
        <w:adjustRightInd w:val="0"/>
        <w:spacing w:after="28" w:line="200" w:lineRule="atLeast"/>
        <w:textAlignment w:val="center"/>
        <w:rPr>
          <w:rFonts w:ascii="Arial" w:hAnsi="Arial" w:cs="Arial"/>
          <w:color w:val="000000" w:themeColor="text1"/>
          <w:sz w:val="16"/>
          <w:szCs w:val="16"/>
          <w:lang w:val="en-US"/>
        </w:rPr>
      </w:pPr>
      <w:r w:rsidRPr="007A105B">
        <w:rPr>
          <w:rFonts w:ascii="Arial" w:hAnsi="Arial" w:cs="Arial"/>
          <w:color w:val="000000" w:themeColor="text1"/>
          <w:sz w:val="16"/>
          <w:szCs w:val="16"/>
          <w:lang w:val="en-US"/>
        </w:rPr>
        <w:t>Australian Government awards $87 million to fund ZNE–Ag CRC at UQ, which has more than 70 foundation partners</w:t>
      </w:r>
    </w:p>
    <w:p w14:paraId="375471C7" w14:textId="77777777" w:rsidR="00615EFD" w:rsidRPr="007A105B" w:rsidRDefault="00615EFD" w:rsidP="00615EFD">
      <w:pPr>
        <w:pStyle w:val="ListParagraph"/>
        <w:numPr>
          <w:ilvl w:val="0"/>
          <w:numId w:val="5"/>
        </w:numPr>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Professor Bruce Abernethy is appointed Executive Director, UQ Office of 2032 Games Engagement</w:t>
      </w:r>
    </w:p>
    <w:p w14:paraId="47990D39" w14:textId="3D9DB3AA" w:rsidR="00615EFD" w:rsidRPr="007A105B" w:rsidRDefault="00615EFD" w:rsidP="00615EFD">
      <w:pPr>
        <w:pStyle w:val="ListParagraph"/>
        <w:numPr>
          <w:ilvl w:val="0"/>
          <w:numId w:val="5"/>
        </w:numPr>
        <w:rPr>
          <w:rFonts w:ascii="Arial" w:hAnsi="Arial" w:cs="Arial"/>
          <w:color w:val="000000" w:themeColor="text1"/>
          <w:sz w:val="16"/>
          <w:szCs w:val="16"/>
        </w:rPr>
      </w:pPr>
      <w:r w:rsidRPr="007A105B">
        <w:rPr>
          <w:rFonts w:ascii="Arial" w:hAnsi="Arial" w:cs="Arial"/>
          <w:color w:val="000000" w:themeColor="text1"/>
          <w:sz w:val="16"/>
          <w:szCs w:val="16"/>
          <w:lang w:val="en-GB"/>
        </w:rPr>
        <w:t>Vale Margaret Valadian AO MBE, the first Indigenous Australian to graduate from UQ</w:t>
      </w:r>
      <w:r w:rsidRPr="007A105B">
        <w:rPr>
          <w:rFonts w:ascii="Arial" w:hAnsi="Arial" w:cs="Arial"/>
          <w:color w:val="000000" w:themeColor="text1"/>
          <w:spacing w:val="-2"/>
          <w:sz w:val="16"/>
          <w:szCs w:val="16"/>
          <w:lang w:val="en-US"/>
        </w:rPr>
        <w:t>.</w:t>
      </w:r>
    </w:p>
    <w:p w14:paraId="627EC4B2" w14:textId="344CDB8C" w:rsidR="00615EFD" w:rsidRPr="007A105B" w:rsidRDefault="00615EFD">
      <w:pPr>
        <w:rPr>
          <w:rFonts w:ascii="Arial" w:hAnsi="Arial" w:cs="Arial"/>
          <w:color w:val="000000" w:themeColor="text1"/>
          <w:spacing w:val="-2"/>
          <w:sz w:val="16"/>
          <w:szCs w:val="16"/>
          <w:lang w:val="en-US"/>
        </w:rPr>
      </w:pPr>
      <w:r w:rsidRPr="007A105B">
        <w:rPr>
          <w:rFonts w:ascii="Arial" w:hAnsi="Arial" w:cs="Arial"/>
          <w:color w:val="000000" w:themeColor="text1"/>
          <w:spacing w:val="-2"/>
          <w:sz w:val="16"/>
          <w:szCs w:val="16"/>
          <w:lang w:val="en-US"/>
        </w:rPr>
        <w:br w:type="page"/>
      </w:r>
    </w:p>
    <w:p w14:paraId="45B57ABE" w14:textId="77777777" w:rsidR="00615EFD" w:rsidRPr="007A105B" w:rsidRDefault="00615EFD" w:rsidP="001F7920">
      <w:pPr>
        <w:pStyle w:val="Heading1"/>
        <w:rPr>
          <w:rFonts w:ascii="Arial" w:hAnsi="Arial" w:cs="Arial"/>
          <w:color w:val="000000" w:themeColor="text1"/>
        </w:rPr>
      </w:pPr>
      <w:r w:rsidRPr="007A105B">
        <w:rPr>
          <w:rFonts w:ascii="Arial" w:hAnsi="Arial" w:cs="Arial"/>
          <w:color w:val="000000" w:themeColor="text1"/>
        </w:rPr>
        <w:lastRenderedPageBreak/>
        <w:t>2023 Honour roll</w:t>
      </w:r>
    </w:p>
    <w:p w14:paraId="0006F212" w14:textId="77777777" w:rsidR="00615EFD" w:rsidRPr="007A105B" w:rsidRDefault="00615EFD" w:rsidP="001F7920">
      <w:pPr>
        <w:pStyle w:val="Heading2"/>
        <w:rPr>
          <w:rFonts w:ascii="Arial" w:hAnsi="Arial" w:cs="Arial"/>
          <w:color w:val="000000" w:themeColor="text1"/>
        </w:rPr>
      </w:pPr>
      <w:r w:rsidRPr="007A105B">
        <w:rPr>
          <w:rFonts w:ascii="Arial" w:hAnsi="Arial" w:cs="Arial"/>
          <w:color w:val="000000" w:themeColor="text1"/>
        </w:rPr>
        <w:t>Australian honours and awards</w:t>
      </w:r>
    </w:p>
    <w:p w14:paraId="25815EA1" w14:textId="6D05217D" w:rsidR="00615EFD" w:rsidRPr="007A105B" w:rsidRDefault="00615EFD" w:rsidP="00615EFD">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w:t>
      </w:r>
      <w:r w:rsidRPr="007A105B">
        <w:rPr>
          <w:rFonts w:ascii="Arial" w:hAnsi="Arial" w:cs="Arial"/>
          <w:color w:val="000000" w:themeColor="text1"/>
          <w:sz w:val="16"/>
          <w:szCs w:val="16"/>
          <w:lang w:val="en-GB"/>
        </w:rPr>
        <w:tab/>
        <w:t>Honorary Professor Tom Calma AO: Senior Australian of the Year</w:t>
      </w:r>
      <w:r w:rsidRPr="007A105B">
        <w:rPr>
          <w:rFonts w:ascii="Arial" w:hAnsi="Arial" w:cs="Arial"/>
          <w:color w:val="000000" w:themeColor="text1"/>
          <w:sz w:val="16"/>
          <w:szCs w:val="16"/>
          <w:lang w:val="en-GB"/>
        </w:rPr>
        <w:br/>
        <w:t>–</w:t>
      </w:r>
      <w:r w:rsidRPr="007A105B">
        <w:rPr>
          <w:rFonts w:ascii="Arial" w:hAnsi="Arial" w:cs="Arial"/>
          <w:color w:val="000000" w:themeColor="text1"/>
          <w:sz w:val="16"/>
          <w:szCs w:val="16"/>
          <w:lang w:val="en-GB"/>
        </w:rPr>
        <w:tab/>
        <w:t xml:space="preserve">Professor David Craik: Officer of </w:t>
      </w:r>
      <w:r w:rsidR="003E2668" w:rsidRPr="007A105B">
        <w:rPr>
          <w:rFonts w:ascii="Arial" w:hAnsi="Arial" w:cs="Arial"/>
          <w:color w:val="000000" w:themeColor="text1"/>
          <w:sz w:val="16"/>
          <w:szCs w:val="16"/>
          <w:lang w:val="en-GB"/>
        </w:rPr>
        <w:t>t</w:t>
      </w:r>
      <w:r w:rsidRPr="007A105B">
        <w:rPr>
          <w:rFonts w:ascii="Arial" w:hAnsi="Arial" w:cs="Arial"/>
          <w:color w:val="000000" w:themeColor="text1"/>
          <w:sz w:val="16"/>
          <w:szCs w:val="16"/>
          <w:lang w:val="en-GB"/>
        </w:rPr>
        <w:t>he Order of Australia</w:t>
      </w:r>
      <w:r w:rsidRPr="007A105B">
        <w:rPr>
          <w:rFonts w:ascii="Arial" w:hAnsi="Arial" w:cs="Arial"/>
          <w:color w:val="000000" w:themeColor="text1"/>
          <w:sz w:val="16"/>
          <w:szCs w:val="16"/>
          <w:lang w:val="en-GB"/>
        </w:rPr>
        <w:br/>
        <w:t>–</w:t>
      </w:r>
      <w:r w:rsidRPr="007A105B">
        <w:rPr>
          <w:rFonts w:ascii="Arial" w:hAnsi="Arial" w:cs="Arial"/>
          <w:color w:val="000000" w:themeColor="text1"/>
          <w:sz w:val="16"/>
          <w:szCs w:val="16"/>
          <w:lang w:val="en-GB"/>
        </w:rPr>
        <w:tab/>
        <w:t>Associate Professor Rhonda Faragher: Officer of the Order of Australia</w:t>
      </w:r>
      <w:r w:rsidRPr="007A105B">
        <w:rPr>
          <w:rFonts w:ascii="Arial" w:hAnsi="Arial" w:cs="Arial"/>
          <w:color w:val="000000" w:themeColor="text1"/>
          <w:sz w:val="16"/>
          <w:szCs w:val="16"/>
          <w:lang w:val="en-GB"/>
        </w:rPr>
        <w:br/>
        <w:t>–</w:t>
      </w:r>
      <w:r w:rsidRPr="007A105B">
        <w:rPr>
          <w:rFonts w:ascii="Arial" w:hAnsi="Arial" w:cs="Arial"/>
          <w:color w:val="000000" w:themeColor="text1"/>
          <w:sz w:val="16"/>
          <w:szCs w:val="16"/>
          <w:lang w:val="en-GB"/>
        </w:rPr>
        <w:tab/>
        <w:t xml:space="preserve">Associate Professor Robert Grigg: Member of the Order of Australia </w:t>
      </w:r>
      <w:r w:rsidRPr="007A105B">
        <w:rPr>
          <w:rFonts w:ascii="Arial" w:hAnsi="Arial" w:cs="Arial"/>
          <w:color w:val="000000" w:themeColor="text1"/>
          <w:sz w:val="16"/>
          <w:szCs w:val="16"/>
          <w:lang w:val="en-GB"/>
        </w:rPr>
        <w:br/>
        <w:t>–</w:t>
      </w:r>
      <w:r w:rsidRPr="007A105B">
        <w:rPr>
          <w:rFonts w:ascii="Arial" w:hAnsi="Arial" w:cs="Arial"/>
          <w:color w:val="000000" w:themeColor="text1"/>
          <w:sz w:val="16"/>
          <w:szCs w:val="16"/>
          <w:lang w:val="en-GB"/>
        </w:rPr>
        <w:tab/>
        <w:t>Professor David Hume: Officer of the Order of Australia</w:t>
      </w:r>
      <w:r w:rsidRPr="007A105B">
        <w:rPr>
          <w:rFonts w:ascii="Arial" w:hAnsi="Arial" w:cs="Arial"/>
          <w:color w:val="000000" w:themeColor="text1"/>
          <w:sz w:val="16"/>
          <w:szCs w:val="16"/>
          <w:lang w:val="en-GB"/>
        </w:rPr>
        <w:br/>
        <w:t>–</w:t>
      </w:r>
      <w:r w:rsidRPr="007A105B">
        <w:rPr>
          <w:rFonts w:ascii="Arial" w:hAnsi="Arial" w:cs="Arial"/>
          <w:color w:val="000000" w:themeColor="text1"/>
          <w:sz w:val="16"/>
          <w:szCs w:val="16"/>
          <w:lang w:val="en-GB"/>
        </w:rPr>
        <w:tab/>
        <w:t>Honorary Professor Melissa Little: Companion of the Order of Australia</w:t>
      </w:r>
      <w:r w:rsidRPr="007A105B">
        <w:rPr>
          <w:rFonts w:ascii="Arial" w:hAnsi="Arial" w:cs="Arial"/>
          <w:color w:val="000000" w:themeColor="text1"/>
          <w:sz w:val="16"/>
          <w:szCs w:val="16"/>
          <w:lang w:val="en-GB"/>
        </w:rPr>
        <w:br/>
        <w:t>–</w:t>
      </w:r>
      <w:r w:rsidRPr="007A105B">
        <w:rPr>
          <w:rFonts w:ascii="Arial" w:hAnsi="Arial" w:cs="Arial"/>
          <w:color w:val="000000" w:themeColor="text1"/>
          <w:sz w:val="16"/>
          <w:szCs w:val="16"/>
          <w:lang w:val="en-GB"/>
        </w:rPr>
        <w:tab/>
        <w:t>Adjunct Professor Peter Martin APM: Member of the Order of Australia</w:t>
      </w:r>
      <w:r w:rsidRPr="007A105B">
        <w:rPr>
          <w:rFonts w:ascii="Arial" w:hAnsi="Arial" w:cs="Arial"/>
          <w:color w:val="000000" w:themeColor="text1"/>
          <w:sz w:val="16"/>
          <w:szCs w:val="16"/>
          <w:lang w:val="en-GB"/>
        </w:rPr>
        <w:br/>
        <w:t>–</w:t>
      </w:r>
      <w:r w:rsidRPr="007A105B">
        <w:rPr>
          <w:rFonts w:ascii="Arial" w:hAnsi="Arial" w:cs="Arial"/>
          <w:color w:val="000000" w:themeColor="text1"/>
          <w:sz w:val="16"/>
          <w:szCs w:val="16"/>
          <w:lang w:val="en-GB"/>
        </w:rPr>
        <w:tab/>
        <w:t>Emeritus Professor Lindy McAllister: Member of the Order of Australia</w:t>
      </w:r>
      <w:r w:rsidRPr="007A105B">
        <w:rPr>
          <w:rFonts w:ascii="Arial" w:hAnsi="Arial" w:cs="Arial"/>
          <w:color w:val="000000" w:themeColor="text1"/>
          <w:sz w:val="16"/>
          <w:szCs w:val="16"/>
          <w:lang w:val="en-GB"/>
        </w:rPr>
        <w:br/>
        <w:t>–</w:t>
      </w:r>
      <w:r w:rsidRPr="007A105B">
        <w:rPr>
          <w:rFonts w:ascii="Arial" w:hAnsi="Arial" w:cs="Arial"/>
          <w:color w:val="000000" w:themeColor="text1"/>
          <w:sz w:val="16"/>
          <w:szCs w:val="16"/>
          <w:lang w:val="en-GB"/>
        </w:rPr>
        <w:tab/>
        <w:t>Adjunct Professor John McGagh: Member of the Order of Australia</w:t>
      </w:r>
      <w:r w:rsidRPr="007A105B">
        <w:rPr>
          <w:rFonts w:ascii="Arial" w:hAnsi="Arial" w:cs="Arial"/>
          <w:color w:val="000000" w:themeColor="text1"/>
          <w:sz w:val="16"/>
          <w:szCs w:val="16"/>
          <w:lang w:val="en-GB"/>
        </w:rPr>
        <w:br/>
        <w:t>–</w:t>
      </w:r>
      <w:r w:rsidRPr="007A105B">
        <w:rPr>
          <w:rFonts w:ascii="Arial" w:hAnsi="Arial" w:cs="Arial"/>
          <w:color w:val="000000" w:themeColor="text1"/>
          <w:sz w:val="16"/>
          <w:szCs w:val="16"/>
          <w:lang w:val="en-GB"/>
        </w:rPr>
        <w:tab/>
        <w:t>Adjunct Professor Philip Moses: Member of the Order of Australia</w:t>
      </w:r>
      <w:r w:rsidRPr="007A105B">
        <w:rPr>
          <w:rFonts w:ascii="Arial" w:hAnsi="Arial" w:cs="Arial"/>
          <w:color w:val="000000" w:themeColor="text1"/>
          <w:sz w:val="16"/>
          <w:szCs w:val="16"/>
          <w:lang w:val="en-GB"/>
        </w:rPr>
        <w:br/>
        <w:t>–</w:t>
      </w:r>
      <w:r w:rsidRPr="007A105B">
        <w:rPr>
          <w:rFonts w:ascii="Arial" w:hAnsi="Arial" w:cs="Arial"/>
          <w:color w:val="000000" w:themeColor="text1"/>
          <w:sz w:val="16"/>
          <w:szCs w:val="16"/>
          <w:lang w:val="en-GB"/>
        </w:rPr>
        <w:tab/>
        <w:t>Emeritus Professor Barry Nurcombe: Member of the Order of Australia</w:t>
      </w:r>
      <w:r w:rsidRPr="007A105B">
        <w:rPr>
          <w:rFonts w:ascii="Arial" w:hAnsi="Arial" w:cs="Arial"/>
          <w:color w:val="000000" w:themeColor="text1"/>
          <w:sz w:val="16"/>
          <w:szCs w:val="16"/>
          <w:lang w:val="en-GB"/>
        </w:rPr>
        <w:br/>
        <w:t>–</w:t>
      </w:r>
      <w:r w:rsidRPr="007A105B">
        <w:rPr>
          <w:rFonts w:ascii="Arial" w:hAnsi="Arial" w:cs="Arial"/>
          <w:color w:val="000000" w:themeColor="text1"/>
          <w:sz w:val="16"/>
          <w:szCs w:val="16"/>
          <w:lang w:val="en-GB"/>
        </w:rPr>
        <w:tab/>
        <w:t>Dr Michael Pyne: Medal of the Order of Australia</w:t>
      </w:r>
      <w:r w:rsidRPr="007A105B">
        <w:rPr>
          <w:rFonts w:ascii="Arial" w:hAnsi="Arial" w:cs="Arial"/>
          <w:color w:val="000000" w:themeColor="text1"/>
          <w:sz w:val="16"/>
          <w:szCs w:val="16"/>
          <w:lang w:val="en-GB"/>
        </w:rPr>
        <w:br/>
        <w:t>–</w:t>
      </w:r>
      <w:r w:rsidRPr="007A105B">
        <w:rPr>
          <w:rFonts w:ascii="Arial" w:hAnsi="Arial" w:cs="Arial"/>
          <w:color w:val="000000" w:themeColor="text1"/>
          <w:sz w:val="16"/>
          <w:szCs w:val="16"/>
          <w:lang w:val="en-GB"/>
        </w:rPr>
        <w:tab/>
        <w:t>Honorary Professor Margaret Shapiro: Medal of the Order of Australia</w:t>
      </w:r>
      <w:r w:rsidRPr="007A105B">
        <w:rPr>
          <w:rFonts w:ascii="Arial" w:hAnsi="Arial" w:cs="Arial"/>
          <w:color w:val="000000" w:themeColor="text1"/>
          <w:sz w:val="16"/>
          <w:szCs w:val="16"/>
          <w:lang w:val="en-GB"/>
        </w:rPr>
        <w:br/>
        <w:t>–</w:t>
      </w:r>
      <w:r w:rsidRPr="007A105B">
        <w:rPr>
          <w:rFonts w:ascii="Arial" w:hAnsi="Arial" w:cs="Arial"/>
          <w:color w:val="000000" w:themeColor="text1"/>
          <w:sz w:val="16"/>
          <w:szCs w:val="16"/>
          <w:lang w:val="en-GB"/>
        </w:rPr>
        <w:tab/>
        <w:t>Emeritus Professor Robert Whitby: Member of the Order of Australia</w:t>
      </w:r>
      <w:r w:rsidRPr="007A105B">
        <w:rPr>
          <w:rFonts w:ascii="Arial" w:hAnsi="Arial" w:cs="Arial"/>
          <w:color w:val="000000" w:themeColor="text1"/>
          <w:sz w:val="16"/>
          <w:szCs w:val="16"/>
          <w:lang w:val="en-GB"/>
        </w:rPr>
        <w:br/>
        <w:t>–</w:t>
      </w:r>
      <w:r w:rsidRPr="007A105B">
        <w:rPr>
          <w:rFonts w:ascii="Arial" w:hAnsi="Arial" w:cs="Arial"/>
          <w:color w:val="000000" w:themeColor="text1"/>
          <w:sz w:val="16"/>
          <w:szCs w:val="16"/>
          <w:lang w:val="en-GB"/>
        </w:rPr>
        <w:tab/>
        <w:t>Emeritus Professor Jenny Ziviani: Member of the Order of Australia</w:t>
      </w:r>
    </w:p>
    <w:p w14:paraId="6F1801E8" w14:textId="77777777" w:rsidR="00615EFD" w:rsidRPr="007A105B" w:rsidRDefault="00615EFD" w:rsidP="00615EFD">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20"/>
          <w:szCs w:val="20"/>
          <w:lang w:val="en-GB"/>
        </w:rPr>
      </w:pPr>
    </w:p>
    <w:p w14:paraId="070E0A56" w14:textId="77777777" w:rsidR="00615EFD" w:rsidRPr="007A105B" w:rsidRDefault="00615EFD" w:rsidP="001F7920">
      <w:pPr>
        <w:pStyle w:val="Heading2"/>
        <w:rPr>
          <w:rFonts w:ascii="Arial" w:hAnsi="Arial" w:cs="Arial"/>
          <w:color w:val="000000" w:themeColor="text1"/>
        </w:rPr>
      </w:pPr>
      <w:r w:rsidRPr="007A105B">
        <w:rPr>
          <w:rFonts w:ascii="Arial" w:hAnsi="Arial" w:cs="Arial"/>
          <w:color w:val="000000" w:themeColor="text1"/>
        </w:rPr>
        <w:t>Major awards</w:t>
      </w:r>
    </w:p>
    <w:p w14:paraId="40AF2BAE" w14:textId="208F9CE5" w:rsidR="00615EFD" w:rsidRPr="007A105B" w:rsidRDefault="00615EFD" w:rsidP="00615EFD">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8"/>
          <w:szCs w:val="18"/>
          <w:lang w:val="en-GB"/>
        </w:rPr>
        <w:t>Prime Minister's Prize for Innovation</w:t>
      </w:r>
      <w:r w:rsidRPr="007A105B">
        <w:rPr>
          <w:rFonts w:ascii="Arial" w:hAnsi="Arial" w:cs="Arial"/>
          <w:color w:val="000000" w:themeColor="text1"/>
          <w:sz w:val="20"/>
          <w:szCs w:val="20"/>
          <w:lang w:val="en-GB"/>
        </w:rPr>
        <w:br/>
      </w:r>
      <w:r w:rsidRPr="007A105B">
        <w:rPr>
          <w:rFonts w:ascii="Arial" w:hAnsi="Arial" w:cs="Arial"/>
          <w:color w:val="000000" w:themeColor="text1"/>
          <w:spacing w:val="-3"/>
          <w:sz w:val="16"/>
          <w:szCs w:val="16"/>
          <w:lang w:val="en-GB"/>
        </w:rPr>
        <w:t>–</w:t>
      </w:r>
      <w:r w:rsidRPr="007A105B">
        <w:rPr>
          <w:rFonts w:ascii="Arial" w:hAnsi="Arial" w:cs="Arial"/>
          <w:color w:val="000000" w:themeColor="text1"/>
          <w:spacing w:val="-3"/>
          <w:sz w:val="16"/>
          <w:szCs w:val="16"/>
          <w:lang w:val="en-GB"/>
        </w:rPr>
        <w:tab/>
      </w:r>
      <w:r w:rsidRPr="007A105B">
        <w:rPr>
          <w:rFonts w:ascii="Arial" w:hAnsi="Arial" w:cs="Arial"/>
          <w:color w:val="000000" w:themeColor="text1"/>
          <w:sz w:val="16"/>
          <w:szCs w:val="16"/>
          <w:lang w:val="en-GB"/>
        </w:rPr>
        <w:t>Professor Glenn King</w:t>
      </w:r>
      <w:r w:rsidRPr="007A105B">
        <w:rPr>
          <w:rFonts w:ascii="Arial" w:hAnsi="Arial" w:cs="Arial"/>
          <w:color w:val="000000" w:themeColor="text1"/>
          <w:sz w:val="16"/>
          <w:szCs w:val="16"/>
          <w:lang w:val="en-GB"/>
        </w:rPr>
        <w:br/>
      </w:r>
      <w:r w:rsidRPr="007A105B">
        <w:rPr>
          <w:rFonts w:ascii="Arial" w:hAnsi="Arial" w:cs="Arial"/>
          <w:color w:val="000000" w:themeColor="text1"/>
          <w:sz w:val="18"/>
          <w:szCs w:val="18"/>
          <w:lang w:val="en-GB"/>
        </w:rPr>
        <w:t xml:space="preserve">Australian Awards for University Teaching </w:t>
      </w:r>
      <w:r w:rsidRPr="007A105B">
        <w:rPr>
          <w:rFonts w:ascii="Arial" w:hAnsi="Arial" w:cs="Arial"/>
          <w:color w:val="000000" w:themeColor="text1"/>
          <w:sz w:val="16"/>
          <w:szCs w:val="16"/>
          <w:lang w:val="en-GB"/>
        </w:rPr>
        <w:br/>
        <w:t>–</w:t>
      </w:r>
      <w:r w:rsidRPr="007A105B">
        <w:rPr>
          <w:rFonts w:ascii="Arial" w:hAnsi="Arial" w:cs="Arial"/>
          <w:color w:val="000000" w:themeColor="text1"/>
          <w:sz w:val="16"/>
          <w:szCs w:val="16"/>
          <w:lang w:val="en-GB"/>
        </w:rPr>
        <w:tab/>
        <w:t>Australian University Teacher of the Year: Dr Poh Wah Hillock</w:t>
      </w:r>
      <w:r w:rsidRPr="007A105B">
        <w:rPr>
          <w:rFonts w:ascii="Arial" w:hAnsi="Arial" w:cs="Arial"/>
          <w:color w:val="000000" w:themeColor="text1"/>
          <w:sz w:val="16"/>
          <w:szCs w:val="16"/>
          <w:lang w:val="en-GB"/>
        </w:rPr>
        <w:br/>
        <w:t>–</w:t>
      </w:r>
      <w:r w:rsidRPr="007A105B">
        <w:rPr>
          <w:rFonts w:ascii="Arial" w:hAnsi="Arial" w:cs="Arial"/>
          <w:color w:val="000000" w:themeColor="text1"/>
          <w:sz w:val="16"/>
          <w:szCs w:val="16"/>
          <w:lang w:val="en-GB"/>
        </w:rPr>
        <w:tab/>
        <w:t>Award for Teaching Excellence (Health): Associate Professor Jodie Copley</w:t>
      </w:r>
      <w:r w:rsidRPr="007A105B">
        <w:rPr>
          <w:rFonts w:ascii="Arial" w:hAnsi="Arial" w:cs="Arial"/>
          <w:color w:val="000000" w:themeColor="text1"/>
          <w:sz w:val="16"/>
          <w:szCs w:val="16"/>
          <w:lang w:val="en-GB"/>
        </w:rPr>
        <w:br/>
        <w:t>–</w:t>
      </w:r>
      <w:r w:rsidRPr="007A105B">
        <w:rPr>
          <w:rFonts w:ascii="Arial" w:hAnsi="Arial" w:cs="Arial"/>
          <w:color w:val="000000" w:themeColor="text1"/>
          <w:sz w:val="16"/>
          <w:szCs w:val="16"/>
          <w:lang w:val="en-GB"/>
        </w:rPr>
        <w:tab/>
        <w:t>Citations for Outstanding Contributions to Student Learning: Ripple team (Associate Professor Hassan Khosravi and Nick</w:t>
      </w:r>
      <w:r w:rsidR="003E2668" w:rsidRPr="007A105B">
        <w:rPr>
          <w:rFonts w:ascii="Arial" w:hAnsi="Arial" w:cs="Arial"/>
          <w:color w:val="000000" w:themeColor="text1"/>
          <w:sz w:val="16"/>
          <w:szCs w:val="16"/>
          <w:lang w:val="en-GB"/>
        </w:rPr>
        <w:t xml:space="preserve"> </w:t>
      </w:r>
      <w:r w:rsidRPr="007A105B">
        <w:rPr>
          <w:rFonts w:ascii="Arial" w:hAnsi="Arial" w:cs="Arial"/>
          <w:color w:val="000000" w:themeColor="text1"/>
          <w:sz w:val="16"/>
          <w:szCs w:val="16"/>
          <w:lang w:val="en-GB"/>
        </w:rPr>
        <w:t>Joseph); Mark Tanner</w:t>
      </w:r>
    </w:p>
    <w:p w14:paraId="1B2B9305" w14:textId="77777777" w:rsidR="00615EFD" w:rsidRPr="007A105B" w:rsidRDefault="00615EFD" w:rsidP="00615EFD">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8"/>
          <w:szCs w:val="18"/>
          <w:lang w:val="en-GB"/>
        </w:rPr>
        <w:t>U21 Teaching Award</w:t>
      </w:r>
      <w:r w:rsidRPr="007A105B">
        <w:rPr>
          <w:rFonts w:ascii="Arial" w:hAnsi="Arial" w:cs="Arial"/>
          <w:color w:val="000000" w:themeColor="text1"/>
          <w:sz w:val="18"/>
          <w:szCs w:val="18"/>
          <w:lang w:val="en-GB"/>
        </w:rPr>
        <w:br/>
      </w:r>
      <w:r w:rsidRPr="007A105B">
        <w:rPr>
          <w:rFonts w:ascii="Arial" w:hAnsi="Arial" w:cs="Arial"/>
          <w:color w:val="000000" w:themeColor="text1"/>
          <w:sz w:val="16"/>
          <w:szCs w:val="16"/>
          <w:lang w:val="en-GB"/>
        </w:rPr>
        <w:t>–</w:t>
      </w:r>
      <w:r w:rsidRPr="007A105B">
        <w:rPr>
          <w:rFonts w:ascii="Arial" w:hAnsi="Arial" w:cs="Arial"/>
          <w:color w:val="000000" w:themeColor="text1"/>
          <w:sz w:val="16"/>
          <w:szCs w:val="16"/>
          <w:lang w:val="en-GB"/>
        </w:rPr>
        <w:tab/>
        <w:t>Dr Miriam Moeller</w:t>
      </w:r>
    </w:p>
    <w:p w14:paraId="71B3F45D" w14:textId="11EB97FB" w:rsidR="00615EFD" w:rsidRPr="007A105B" w:rsidRDefault="00615EFD" w:rsidP="00615EFD">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8"/>
          <w:szCs w:val="18"/>
          <w:lang w:val="en-GB"/>
        </w:rPr>
        <w:t xml:space="preserve">Fellow of the Australian Academy of Science </w:t>
      </w:r>
      <w:r w:rsidRPr="007A105B">
        <w:rPr>
          <w:rFonts w:ascii="Arial" w:hAnsi="Arial" w:cs="Arial"/>
          <w:color w:val="000000" w:themeColor="text1"/>
          <w:sz w:val="18"/>
          <w:szCs w:val="18"/>
          <w:lang w:val="en-GB"/>
        </w:rPr>
        <w:br/>
      </w:r>
      <w:r w:rsidRPr="007A105B">
        <w:rPr>
          <w:rFonts w:ascii="Arial" w:hAnsi="Arial" w:cs="Arial"/>
          <w:color w:val="000000" w:themeColor="text1"/>
          <w:sz w:val="16"/>
          <w:szCs w:val="16"/>
          <w:lang w:val="en-GB"/>
        </w:rPr>
        <w:t>–</w:t>
      </w:r>
      <w:r w:rsidRPr="007A105B">
        <w:rPr>
          <w:rFonts w:ascii="Arial" w:hAnsi="Arial" w:cs="Arial"/>
          <w:color w:val="000000" w:themeColor="text1"/>
          <w:sz w:val="16"/>
          <w:szCs w:val="16"/>
          <w:lang w:val="en-GB"/>
        </w:rPr>
        <w:tab/>
        <w:t>Professor Pankaj Sah</w:t>
      </w:r>
    </w:p>
    <w:p w14:paraId="1FB293EA" w14:textId="3554D13B" w:rsidR="00615EFD" w:rsidRPr="007A105B" w:rsidRDefault="00615EFD" w:rsidP="00615EFD">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8"/>
          <w:szCs w:val="18"/>
          <w:lang w:val="en-GB"/>
        </w:rPr>
        <w:t xml:space="preserve">Fellows of the Australian Academy of the Humanities </w:t>
      </w:r>
      <w:r w:rsidRPr="007A105B">
        <w:rPr>
          <w:rFonts w:ascii="Arial" w:hAnsi="Arial" w:cs="Arial"/>
          <w:color w:val="000000" w:themeColor="text1"/>
          <w:sz w:val="18"/>
          <w:szCs w:val="18"/>
          <w:lang w:val="en-GB"/>
        </w:rPr>
        <w:br/>
      </w:r>
      <w:r w:rsidRPr="007A105B">
        <w:rPr>
          <w:rFonts w:ascii="Arial" w:hAnsi="Arial" w:cs="Arial"/>
          <w:color w:val="000000" w:themeColor="text1"/>
          <w:sz w:val="16"/>
          <w:szCs w:val="16"/>
          <w:lang w:val="en-GB"/>
        </w:rPr>
        <w:t>–</w:t>
      </w:r>
      <w:r w:rsidRPr="007A105B">
        <w:rPr>
          <w:rFonts w:ascii="Arial" w:hAnsi="Arial" w:cs="Arial"/>
          <w:color w:val="000000" w:themeColor="text1"/>
          <w:sz w:val="16"/>
          <w:szCs w:val="16"/>
          <w:lang w:val="en-GB"/>
        </w:rPr>
        <w:tab/>
        <w:t>Professor Bronwyn Fredericks, Professor Ilana Mushin, Honorary Professor Tom Calma AO (Honorary)</w:t>
      </w:r>
    </w:p>
    <w:p w14:paraId="20E142B7" w14:textId="0D191FA5" w:rsidR="00615EFD" w:rsidRPr="007A105B" w:rsidRDefault="00615EFD" w:rsidP="00615EFD">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8"/>
          <w:szCs w:val="18"/>
          <w:lang w:val="en-GB"/>
        </w:rPr>
        <w:t xml:space="preserve">Fellows of the Australian Academy of the Social Sciences in Australia </w:t>
      </w:r>
      <w:r w:rsidRPr="007A105B">
        <w:rPr>
          <w:rFonts w:ascii="Arial" w:hAnsi="Arial" w:cs="Arial"/>
          <w:color w:val="000000" w:themeColor="text1"/>
          <w:sz w:val="18"/>
          <w:szCs w:val="18"/>
          <w:lang w:val="en-GB"/>
        </w:rPr>
        <w:br/>
      </w:r>
      <w:r w:rsidRPr="007A105B">
        <w:rPr>
          <w:rFonts w:ascii="Arial" w:hAnsi="Arial" w:cs="Arial"/>
          <w:color w:val="000000" w:themeColor="text1"/>
          <w:sz w:val="16"/>
          <w:szCs w:val="16"/>
          <w:lang w:val="en-GB"/>
        </w:rPr>
        <w:t>–</w:t>
      </w:r>
      <w:r w:rsidRPr="007A105B">
        <w:rPr>
          <w:rFonts w:ascii="Arial" w:hAnsi="Arial" w:cs="Arial"/>
          <w:color w:val="000000" w:themeColor="text1"/>
          <w:sz w:val="16"/>
          <w:szCs w:val="16"/>
          <w:lang w:val="en-GB"/>
        </w:rPr>
        <w:tab/>
        <w:t xml:space="preserve">Professor Nicholas Aroney, Professor Jonathan Corcoran </w:t>
      </w:r>
    </w:p>
    <w:p w14:paraId="7CC91DA0" w14:textId="08BDD389" w:rsidR="00615EFD" w:rsidRPr="007A105B" w:rsidRDefault="00615EFD" w:rsidP="00615EFD">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8"/>
          <w:szCs w:val="18"/>
          <w:lang w:val="en-GB"/>
        </w:rPr>
      </w:pPr>
      <w:r w:rsidRPr="007A105B">
        <w:rPr>
          <w:rFonts w:ascii="Arial" w:hAnsi="Arial" w:cs="Arial"/>
          <w:color w:val="000000" w:themeColor="text1"/>
          <w:spacing w:val="-2"/>
          <w:sz w:val="18"/>
          <w:szCs w:val="18"/>
          <w:lang w:val="en-GB"/>
        </w:rPr>
        <w:t xml:space="preserve">Australian Academy of Science Awards </w:t>
      </w:r>
      <w:r w:rsidRPr="007A105B">
        <w:rPr>
          <w:rFonts w:ascii="Arial" w:hAnsi="Arial" w:cs="Arial"/>
          <w:color w:val="000000" w:themeColor="text1"/>
          <w:sz w:val="18"/>
          <w:szCs w:val="18"/>
          <w:lang w:val="en-GB"/>
        </w:rPr>
        <w:br/>
      </w:r>
      <w:r w:rsidRPr="007A105B">
        <w:rPr>
          <w:rFonts w:ascii="Arial" w:hAnsi="Arial" w:cs="Arial"/>
          <w:color w:val="000000" w:themeColor="text1"/>
          <w:sz w:val="16"/>
          <w:szCs w:val="16"/>
          <w:lang w:val="en-GB"/>
        </w:rPr>
        <w:t>–</w:t>
      </w:r>
      <w:r w:rsidRPr="007A105B">
        <w:rPr>
          <w:rFonts w:ascii="Arial" w:hAnsi="Arial" w:cs="Arial"/>
          <w:color w:val="000000" w:themeColor="text1"/>
          <w:sz w:val="16"/>
          <w:szCs w:val="16"/>
          <w:lang w:val="en-GB"/>
        </w:rPr>
        <w:tab/>
        <w:t>Professor David Craik (David Craig Medal and Lecture)</w:t>
      </w:r>
      <w:r w:rsidRPr="007A105B">
        <w:rPr>
          <w:rFonts w:ascii="Arial" w:hAnsi="Arial" w:cs="Arial"/>
          <w:color w:val="000000" w:themeColor="text1"/>
          <w:sz w:val="16"/>
          <w:szCs w:val="16"/>
          <w:lang w:val="en-GB"/>
        </w:rPr>
        <w:br/>
        <w:t>–</w:t>
      </w:r>
      <w:r w:rsidRPr="007A105B">
        <w:rPr>
          <w:rFonts w:ascii="Arial" w:hAnsi="Arial" w:cs="Arial"/>
          <w:color w:val="000000" w:themeColor="text1"/>
          <w:sz w:val="16"/>
          <w:szCs w:val="16"/>
          <w:lang w:val="en-GB"/>
        </w:rPr>
        <w:tab/>
        <w:t>Professor Catherine Lovelock (Suzanne Cory Medal)</w:t>
      </w:r>
      <w:r w:rsidRPr="007A105B">
        <w:rPr>
          <w:rFonts w:ascii="Arial" w:hAnsi="Arial" w:cs="Arial"/>
          <w:color w:val="000000" w:themeColor="text1"/>
          <w:sz w:val="18"/>
          <w:szCs w:val="18"/>
          <w:lang w:val="en-GB"/>
        </w:rPr>
        <w:br/>
      </w:r>
      <w:r w:rsidRPr="007A105B">
        <w:rPr>
          <w:rFonts w:ascii="Arial" w:hAnsi="Arial" w:cs="Arial"/>
          <w:color w:val="000000" w:themeColor="text1"/>
          <w:sz w:val="16"/>
          <w:szCs w:val="16"/>
          <w:lang w:val="en-GB"/>
        </w:rPr>
        <w:t>–</w:t>
      </w:r>
      <w:r w:rsidRPr="007A105B">
        <w:rPr>
          <w:rFonts w:ascii="Arial" w:hAnsi="Arial" w:cs="Arial"/>
          <w:color w:val="000000" w:themeColor="text1"/>
          <w:sz w:val="16"/>
          <w:szCs w:val="16"/>
          <w:lang w:val="en-GB"/>
        </w:rPr>
        <w:tab/>
        <w:t>Professor Di Yu (Jacques Miller Medal)</w:t>
      </w:r>
      <w:r w:rsidRPr="007A105B">
        <w:rPr>
          <w:rFonts w:ascii="Arial" w:hAnsi="Arial" w:cs="Arial"/>
          <w:color w:val="000000" w:themeColor="text1"/>
          <w:sz w:val="18"/>
          <w:szCs w:val="18"/>
          <w:lang w:val="en-GB"/>
        </w:rPr>
        <w:br/>
      </w:r>
      <w:r w:rsidRPr="007A105B">
        <w:rPr>
          <w:rFonts w:ascii="Arial" w:hAnsi="Arial" w:cs="Arial"/>
          <w:color w:val="000000" w:themeColor="text1"/>
          <w:sz w:val="16"/>
          <w:szCs w:val="16"/>
          <w:lang w:val="en-GB"/>
        </w:rPr>
        <w:t>–</w:t>
      </w:r>
      <w:r w:rsidRPr="007A105B">
        <w:rPr>
          <w:rFonts w:ascii="Arial" w:hAnsi="Arial" w:cs="Arial"/>
          <w:color w:val="000000" w:themeColor="text1"/>
          <w:sz w:val="16"/>
          <w:szCs w:val="16"/>
          <w:lang w:val="en-GB"/>
        </w:rPr>
        <w:tab/>
        <w:t xml:space="preserve">Associate Professor Teresa Ubide (Anton Hales Medal) </w:t>
      </w:r>
    </w:p>
    <w:p w14:paraId="4A827757" w14:textId="77777777" w:rsidR="00615EFD" w:rsidRPr="007A105B" w:rsidRDefault="00615EFD" w:rsidP="00615EFD">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8"/>
          <w:szCs w:val="18"/>
          <w:lang w:val="en-GB"/>
        </w:rPr>
        <w:t>Cure Cancer Researcher of the Year</w:t>
      </w:r>
      <w:r w:rsidRPr="007A105B">
        <w:rPr>
          <w:rFonts w:ascii="Arial" w:hAnsi="Arial" w:cs="Arial"/>
          <w:color w:val="000000" w:themeColor="text1"/>
          <w:sz w:val="18"/>
          <w:szCs w:val="18"/>
          <w:lang w:val="en-GB"/>
        </w:rPr>
        <w:br/>
      </w:r>
      <w:r w:rsidRPr="007A105B">
        <w:rPr>
          <w:rFonts w:ascii="Arial" w:hAnsi="Arial" w:cs="Arial"/>
          <w:color w:val="000000" w:themeColor="text1"/>
          <w:sz w:val="16"/>
          <w:szCs w:val="16"/>
          <w:lang w:val="en-GB"/>
        </w:rPr>
        <w:t>–</w:t>
      </w:r>
      <w:r w:rsidRPr="007A105B">
        <w:rPr>
          <w:rFonts w:ascii="Arial" w:hAnsi="Arial" w:cs="Arial"/>
          <w:color w:val="000000" w:themeColor="text1"/>
          <w:sz w:val="16"/>
          <w:szCs w:val="16"/>
          <w:lang w:val="en-GB"/>
        </w:rPr>
        <w:tab/>
        <w:t>Dr Arutha Kulasinghe</w:t>
      </w:r>
    </w:p>
    <w:p w14:paraId="0A2913F5" w14:textId="3939C053" w:rsidR="00615EFD" w:rsidRPr="007A105B" w:rsidRDefault="00615EFD" w:rsidP="00615EFD">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8"/>
          <w:szCs w:val="18"/>
          <w:lang w:val="en-GB"/>
        </w:rPr>
        <w:t xml:space="preserve">Association of Australasian Palaeontologists’ Robert Etheridge Jr Medal </w:t>
      </w:r>
      <w:r w:rsidRPr="007A105B">
        <w:rPr>
          <w:rFonts w:ascii="Arial" w:hAnsi="Arial" w:cs="Arial"/>
          <w:color w:val="000000" w:themeColor="text1"/>
          <w:sz w:val="18"/>
          <w:szCs w:val="18"/>
          <w:lang w:val="en-GB"/>
        </w:rPr>
        <w:br/>
      </w:r>
      <w:r w:rsidRPr="007A105B">
        <w:rPr>
          <w:rFonts w:ascii="Arial" w:hAnsi="Arial" w:cs="Arial"/>
          <w:color w:val="000000" w:themeColor="text1"/>
          <w:sz w:val="16"/>
          <w:szCs w:val="16"/>
          <w:lang w:val="en-GB"/>
        </w:rPr>
        <w:t>–</w:t>
      </w:r>
      <w:r w:rsidRPr="007A105B">
        <w:rPr>
          <w:rFonts w:ascii="Arial" w:hAnsi="Arial" w:cs="Arial"/>
          <w:color w:val="000000" w:themeColor="text1"/>
          <w:sz w:val="16"/>
          <w:szCs w:val="16"/>
          <w:lang w:val="en-GB"/>
        </w:rPr>
        <w:tab/>
        <w:t>Emeritus Professor Geoffrey Playford</w:t>
      </w:r>
    </w:p>
    <w:p w14:paraId="64EF5F31" w14:textId="77777777" w:rsidR="00615EFD" w:rsidRPr="007A105B" w:rsidRDefault="00615EFD" w:rsidP="00615EFD">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8"/>
          <w:szCs w:val="18"/>
          <w:lang w:val="en-GB"/>
        </w:rPr>
        <w:t xml:space="preserve">National Palliative Care Lifetime Achievement Award </w:t>
      </w:r>
      <w:r w:rsidRPr="007A105B">
        <w:rPr>
          <w:rFonts w:ascii="Arial" w:hAnsi="Arial" w:cs="Arial"/>
          <w:color w:val="000000" w:themeColor="text1"/>
          <w:sz w:val="18"/>
          <w:szCs w:val="18"/>
          <w:lang w:val="en-GB"/>
        </w:rPr>
        <w:br/>
      </w:r>
      <w:r w:rsidRPr="007A105B">
        <w:rPr>
          <w:rFonts w:ascii="Arial" w:hAnsi="Arial" w:cs="Arial"/>
          <w:color w:val="000000" w:themeColor="text1"/>
          <w:sz w:val="16"/>
          <w:szCs w:val="16"/>
          <w:lang w:val="en-GB"/>
        </w:rPr>
        <w:t>–</w:t>
      </w:r>
      <w:r w:rsidRPr="007A105B">
        <w:rPr>
          <w:rFonts w:ascii="Arial" w:hAnsi="Arial" w:cs="Arial"/>
          <w:color w:val="000000" w:themeColor="text1"/>
          <w:sz w:val="16"/>
          <w:szCs w:val="16"/>
          <w:lang w:val="en-GB"/>
        </w:rPr>
        <w:tab/>
        <w:t>Emeritus Professor Geoffrey Mitchell</w:t>
      </w:r>
    </w:p>
    <w:p w14:paraId="4E23B5B0" w14:textId="7A62BEAC" w:rsidR="00615EFD" w:rsidRPr="007A105B" w:rsidRDefault="00615EFD" w:rsidP="00615EFD">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8"/>
          <w:szCs w:val="18"/>
          <w:lang w:val="en-GB"/>
        </w:rPr>
        <w:t xml:space="preserve">Research Australia (Health Services) Award </w:t>
      </w:r>
      <w:r w:rsidRPr="007A105B">
        <w:rPr>
          <w:rFonts w:ascii="Arial" w:hAnsi="Arial" w:cs="Arial"/>
          <w:color w:val="000000" w:themeColor="text1"/>
          <w:sz w:val="18"/>
          <w:szCs w:val="18"/>
          <w:lang w:val="en-GB"/>
        </w:rPr>
        <w:br/>
      </w:r>
      <w:r w:rsidRPr="007A105B">
        <w:rPr>
          <w:rFonts w:ascii="Arial" w:hAnsi="Arial" w:cs="Arial"/>
          <w:color w:val="000000" w:themeColor="text1"/>
          <w:sz w:val="16"/>
          <w:szCs w:val="16"/>
          <w:lang w:val="en-GB"/>
        </w:rPr>
        <w:t>–</w:t>
      </w:r>
      <w:r w:rsidRPr="007A105B">
        <w:rPr>
          <w:rFonts w:ascii="Arial" w:hAnsi="Arial" w:cs="Arial"/>
          <w:color w:val="000000" w:themeColor="text1"/>
          <w:sz w:val="16"/>
          <w:szCs w:val="16"/>
          <w:lang w:val="en-GB"/>
        </w:rPr>
        <w:tab/>
        <w:t>Professor Michele Sterling</w:t>
      </w:r>
    </w:p>
    <w:p w14:paraId="4AFE0770" w14:textId="77777777" w:rsidR="00615EFD" w:rsidRPr="007A105B" w:rsidRDefault="00615EFD" w:rsidP="00615EFD">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8"/>
          <w:szCs w:val="18"/>
          <w:lang w:val="en-GB"/>
        </w:rPr>
        <w:t>Cranlana Centre for Ethical Leadership Award for Outstanding Research Leadership</w:t>
      </w:r>
      <w:r w:rsidRPr="007A105B">
        <w:rPr>
          <w:rFonts w:ascii="Arial" w:hAnsi="Arial" w:cs="Arial"/>
          <w:color w:val="000000" w:themeColor="text1"/>
          <w:sz w:val="18"/>
          <w:szCs w:val="18"/>
          <w:lang w:val="en-GB"/>
        </w:rPr>
        <w:br/>
      </w:r>
      <w:r w:rsidRPr="007A105B">
        <w:rPr>
          <w:rFonts w:ascii="Arial" w:hAnsi="Arial" w:cs="Arial"/>
          <w:color w:val="000000" w:themeColor="text1"/>
          <w:sz w:val="16"/>
          <w:szCs w:val="16"/>
          <w:lang w:val="en-GB"/>
        </w:rPr>
        <w:t>–</w:t>
      </w:r>
      <w:r w:rsidRPr="007A105B">
        <w:rPr>
          <w:rFonts w:ascii="Arial" w:hAnsi="Arial" w:cs="Arial"/>
          <w:color w:val="000000" w:themeColor="text1"/>
          <w:sz w:val="16"/>
          <w:szCs w:val="16"/>
          <w:lang w:val="en-GB"/>
        </w:rPr>
        <w:tab/>
        <w:t>Professor James Ward</w:t>
      </w:r>
    </w:p>
    <w:p w14:paraId="0E70401D" w14:textId="77777777" w:rsidR="00615EFD" w:rsidRPr="007A105B" w:rsidRDefault="00615EFD" w:rsidP="00615EFD">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8"/>
          <w:szCs w:val="18"/>
          <w:lang w:val="en-GB"/>
        </w:rPr>
        <w:t>Australian Institute of Food Science and Technology President’s Award</w:t>
      </w:r>
      <w:r w:rsidRPr="007A105B">
        <w:rPr>
          <w:rFonts w:ascii="Arial" w:hAnsi="Arial" w:cs="Arial"/>
          <w:color w:val="000000" w:themeColor="text1"/>
          <w:sz w:val="18"/>
          <w:szCs w:val="18"/>
          <w:lang w:val="en-GB"/>
        </w:rPr>
        <w:br/>
      </w:r>
      <w:r w:rsidRPr="007A105B">
        <w:rPr>
          <w:rFonts w:ascii="Arial" w:hAnsi="Arial" w:cs="Arial"/>
          <w:color w:val="000000" w:themeColor="text1"/>
          <w:sz w:val="16"/>
          <w:szCs w:val="16"/>
          <w:lang w:val="en-GB"/>
        </w:rPr>
        <w:t>–</w:t>
      </w:r>
      <w:r w:rsidRPr="007A105B">
        <w:rPr>
          <w:rFonts w:ascii="Arial" w:hAnsi="Arial" w:cs="Arial"/>
          <w:color w:val="000000" w:themeColor="text1"/>
          <w:sz w:val="16"/>
          <w:szCs w:val="16"/>
          <w:lang w:val="en-GB"/>
        </w:rPr>
        <w:tab/>
        <w:t>Professor Mark Turner</w:t>
      </w:r>
    </w:p>
    <w:p w14:paraId="035845A5" w14:textId="34AA0A87" w:rsidR="00615EFD" w:rsidRPr="007A105B" w:rsidRDefault="00615EFD" w:rsidP="00615EFD">
      <w:pPr>
        <w:tabs>
          <w:tab w:val="left" w:pos="227"/>
        </w:tabs>
        <w:suppressAutoHyphens/>
        <w:autoSpaceDE w:val="0"/>
        <w:autoSpaceDN w:val="0"/>
        <w:adjustRightInd w:val="0"/>
        <w:spacing w:after="85" w:line="200" w:lineRule="atLeast"/>
        <w:textAlignment w:val="center"/>
        <w:rPr>
          <w:rFonts w:ascii="Arial" w:hAnsi="Arial" w:cs="Arial"/>
          <w:color w:val="000000" w:themeColor="text1"/>
          <w:w w:val="101"/>
          <w:sz w:val="16"/>
          <w:szCs w:val="16"/>
          <w:lang w:val="en-GB"/>
        </w:rPr>
      </w:pPr>
      <w:r w:rsidRPr="007A105B">
        <w:rPr>
          <w:rFonts w:ascii="Arial" w:hAnsi="Arial" w:cs="Arial"/>
          <w:color w:val="000000" w:themeColor="text1"/>
          <w:sz w:val="18"/>
          <w:szCs w:val="18"/>
          <w:lang w:val="en-GB"/>
        </w:rPr>
        <w:t xml:space="preserve">National Health and Medical Research Council (NHMRC) Consumer Engagement Award </w:t>
      </w:r>
      <w:r w:rsidRPr="007A105B">
        <w:rPr>
          <w:rFonts w:ascii="Arial" w:hAnsi="Arial" w:cs="Arial"/>
          <w:color w:val="000000" w:themeColor="text1"/>
          <w:sz w:val="18"/>
          <w:szCs w:val="18"/>
          <w:lang w:val="en-GB"/>
        </w:rPr>
        <w:br/>
      </w:r>
      <w:r w:rsidRPr="007A105B">
        <w:rPr>
          <w:rFonts w:ascii="Arial" w:hAnsi="Arial" w:cs="Arial"/>
          <w:color w:val="000000" w:themeColor="text1"/>
          <w:sz w:val="16"/>
          <w:szCs w:val="16"/>
          <w:lang w:val="en-GB"/>
        </w:rPr>
        <w:t>–</w:t>
      </w:r>
      <w:r w:rsidRPr="007A105B">
        <w:rPr>
          <w:rFonts w:ascii="Arial" w:hAnsi="Arial" w:cs="Arial"/>
          <w:color w:val="000000" w:themeColor="text1"/>
          <w:sz w:val="16"/>
          <w:szCs w:val="16"/>
          <w:lang w:val="en-GB"/>
        </w:rPr>
        <w:tab/>
      </w:r>
      <w:r w:rsidRPr="007A105B">
        <w:rPr>
          <w:rFonts w:ascii="Arial" w:hAnsi="Arial" w:cs="Arial"/>
          <w:color w:val="000000" w:themeColor="text1"/>
          <w:w w:val="101"/>
          <w:sz w:val="16"/>
          <w:szCs w:val="16"/>
          <w:lang w:val="en-GB"/>
        </w:rPr>
        <w:t>Queensland Aphasia Research Centre</w:t>
      </w:r>
    </w:p>
    <w:p w14:paraId="6C748BC1" w14:textId="77777777" w:rsidR="00615EFD" w:rsidRPr="007A105B" w:rsidRDefault="00615EFD" w:rsidP="00615EFD">
      <w:pPr>
        <w:tabs>
          <w:tab w:val="left" w:pos="227"/>
        </w:tabs>
        <w:suppressAutoHyphens/>
        <w:autoSpaceDE w:val="0"/>
        <w:autoSpaceDN w:val="0"/>
        <w:adjustRightInd w:val="0"/>
        <w:spacing w:after="85" w:line="200" w:lineRule="atLeast"/>
        <w:textAlignment w:val="center"/>
        <w:rPr>
          <w:rFonts w:ascii="Arial" w:hAnsi="Arial" w:cs="Arial"/>
          <w:color w:val="000000" w:themeColor="text1"/>
          <w:w w:val="101"/>
          <w:sz w:val="16"/>
          <w:szCs w:val="16"/>
          <w:lang w:val="en-GB"/>
        </w:rPr>
      </w:pPr>
      <w:r w:rsidRPr="007A105B">
        <w:rPr>
          <w:rFonts w:ascii="Arial" w:hAnsi="Arial" w:cs="Arial"/>
          <w:color w:val="000000" w:themeColor="text1"/>
          <w:sz w:val="18"/>
          <w:szCs w:val="18"/>
          <w:lang w:val="en-GB"/>
        </w:rPr>
        <w:t>Australian Mathematical Society Teaching Excellence Award</w:t>
      </w:r>
      <w:r w:rsidRPr="007A105B">
        <w:rPr>
          <w:rFonts w:ascii="Arial" w:hAnsi="Arial" w:cs="Arial"/>
          <w:color w:val="000000" w:themeColor="text1"/>
          <w:sz w:val="18"/>
          <w:szCs w:val="18"/>
          <w:lang w:val="en-GB"/>
        </w:rPr>
        <w:br/>
      </w:r>
      <w:r w:rsidRPr="007A105B">
        <w:rPr>
          <w:rFonts w:ascii="Arial" w:hAnsi="Arial" w:cs="Arial"/>
          <w:color w:val="000000" w:themeColor="text1"/>
          <w:sz w:val="16"/>
          <w:szCs w:val="16"/>
          <w:lang w:val="en-GB"/>
        </w:rPr>
        <w:t>–</w:t>
      </w:r>
      <w:r w:rsidRPr="007A105B">
        <w:rPr>
          <w:rFonts w:ascii="Arial" w:hAnsi="Arial" w:cs="Arial"/>
          <w:color w:val="000000" w:themeColor="text1"/>
          <w:sz w:val="16"/>
          <w:szCs w:val="16"/>
          <w:lang w:val="en-GB"/>
        </w:rPr>
        <w:tab/>
        <w:t>Associate Professor Artem Polemotov</w:t>
      </w:r>
    </w:p>
    <w:p w14:paraId="4E224986" w14:textId="530CFF46" w:rsidR="00615EFD" w:rsidRPr="007A105B" w:rsidRDefault="00615EFD" w:rsidP="00615EFD">
      <w:pPr>
        <w:tabs>
          <w:tab w:val="left" w:pos="227"/>
        </w:tabs>
        <w:suppressAutoHyphens/>
        <w:autoSpaceDE w:val="0"/>
        <w:autoSpaceDN w:val="0"/>
        <w:adjustRightInd w:val="0"/>
        <w:spacing w:after="85" w:line="200" w:lineRule="atLeast"/>
        <w:textAlignment w:val="center"/>
        <w:rPr>
          <w:rFonts w:ascii="Arial" w:hAnsi="Arial" w:cs="Arial"/>
          <w:color w:val="000000" w:themeColor="text1"/>
          <w:w w:val="101"/>
          <w:sz w:val="16"/>
          <w:szCs w:val="16"/>
          <w:lang w:val="en-GB"/>
        </w:rPr>
      </w:pPr>
      <w:r w:rsidRPr="007A105B">
        <w:rPr>
          <w:rFonts w:ascii="Arial" w:hAnsi="Arial" w:cs="Arial"/>
          <w:color w:val="000000" w:themeColor="text1"/>
          <w:w w:val="101"/>
          <w:sz w:val="18"/>
          <w:szCs w:val="18"/>
          <w:lang w:val="en-GB"/>
        </w:rPr>
        <w:t xml:space="preserve">Peter Doherty Awards for Excellence in STEM Education </w:t>
      </w:r>
      <w:r w:rsidRPr="007A105B">
        <w:rPr>
          <w:rFonts w:ascii="Arial" w:hAnsi="Arial" w:cs="Arial"/>
          <w:color w:val="000000" w:themeColor="text1"/>
          <w:w w:val="101"/>
          <w:sz w:val="16"/>
          <w:szCs w:val="16"/>
          <w:lang w:val="en-GB"/>
        </w:rPr>
        <w:br/>
        <w:t>–</w:t>
      </w:r>
      <w:r w:rsidRPr="007A105B">
        <w:rPr>
          <w:rFonts w:ascii="Arial" w:hAnsi="Arial" w:cs="Arial"/>
          <w:color w:val="000000" w:themeColor="text1"/>
          <w:w w:val="101"/>
          <w:sz w:val="16"/>
          <w:szCs w:val="16"/>
          <w:lang w:val="en-GB"/>
        </w:rPr>
        <w:tab/>
        <w:t>UQ Faculty of Science (Peter Doherty STEM Education Partnership Award)</w:t>
      </w:r>
    </w:p>
    <w:p w14:paraId="146B6E6D" w14:textId="7101D971" w:rsidR="00615EFD" w:rsidRPr="007A105B" w:rsidRDefault="00615EFD" w:rsidP="00615EFD">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8"/>
          <w:szCs w:val="18"/>
          <w:lang w:val="en-GB"/>
        </w:rPr>
        <w:lastRenderedPageBreak/>
        <w:t>Falling Walls Science Summit Awards</w:t>
      </w:r>
      <w:r w:rsidRPr="007A105B">
        <w:rPr>
          <w:rFonts w:ascii="Arial" w:hAnsi="Arial" w:cs="Arial"/>
          <w:color w:val="000000" w:themeColor="text1"/>
          <w:sz w:val="16"/>
          <w:szCs w:val="16"/>
          <w:lang w:val="en-GB"/>
        </w:rPr>
        <w:t xml:space="preserve"> </w:t>
      </w:r>
      <w:r w:rsidRPr="007A105B">
        <w:rPr>
          <w:rFonts w:ascii="Arial" w:hAnsi="Arial" w:cs="Arial"/>
          <w:color w:val="000000" w:themeColor="text1"/>
          <w:sz w:val="16"/>
          <w:szCs w:val="16"/>
          <w:lang w:val="en-GB"/>
        </w:rPr>
        <w:br/>
        <w:t>–</w:t>
      </w:r>
      <w:r w:rsidRPr="007A105B">
        <w:rPr>
          <w:rFonts w:ascii="Arial" w:hAnsi="Arial" w:cs="Arial"/>
          <w:color w:val="000000" w:themeColor="text1"/>
          <w:sz w:val="16"/>
          <w:szCs w:val="16"/>
          <w:lang w:val="en-GB"/>
        </w:rPr>
        <w:tab/>
        <w:t>Soils for science project (Science engagement)</w:t>
      </w:r>
      <w:r w:rsidRPr="007A105B">
        <w:rPr>
          <w:rFonts w:ascii="Arial" w:hAnsi="Arial" w:cs="Arial"/>
          <w:color w:val="000000" w:themeColor="text1"/>
          <w:sz w:val="16"/>
          <w:szCs w:val="16"/>
          <w:lang w:val="en-GB"/>
        </w:rPr>
        <w:br/>
        <w:t>–</w:t>
      </w:r>
      <w:r w:rsidRPr="007A105B">
        <w:rPr>
          <w:rFonts w:ascii="Arial" w:hAnsi="Arial" w:cs="Arial"/>
          <w:color w:val="000000" w:themeColor="text1"/>
          <w:sz w:val="16"/>
          <w:szCs w:val="16"/>
          <w:lang w:val="en-GB"/>
        </w:rPr>
        <w:tab/>
        <w:t xml:space="preserve">Dr Emma-Anne Karlsen </w:t>
      </w:r>
      <w:r w:rsidRPr="007A105B">
        <w:rPr>
          <w:rFonts w:ascii="Arial" w:hAnsi="Arial" w:cs="Arial"/>
          <w:color w:val="000000" w:themeColor="text1"/>
          <w:spacing w:val="-5"/>
          <w:sz w:val="16"/>
          <w:szCs w:val="16"/>
          <w:lang w:val="en-GB"/>
        </w:rPr>
        <w:t>(Emerging talent)</w:t>
      </w:r>
    </w:p>
    <w:p w14:paraId="78780FC7" w14:textId="77777777" w:rsidR="00615EFD" w:rsidRPr="007A105B" w:rsidRDefault="00615EFD" w:rsidP="00615EFD">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8"/>
          <w:szCs w:val="18"/>
          <w:lang w:val="en-GB"/>
        </w:rPr>
        <w:t xml:space="preserve">APRA AMCOS Art Music Award (Excellence in Experimental Practice) </w:t>
      </w:r>
      <w:r w:rsidRPr="007A105B">
        <w:rPr>
          <w:rFonts w:ascii="Arial" w:hAnsi="Arial" w:cs="Arial"/>
          <w:color w:val="000000" w:themeColor="text1"/>
          <w:sz w:val="18"/>
          <w:szCs w:val="18"/>
          <w:lang w:val="en-GB"/>
        </w:rPr>
        <w:br/>
      </w:r>
      <w:r w:rsidRPr="007A105B">
        <w:rPr>
          <w:rFonts w:ascii="Arial" w:hAnsi="Arial" w:cs="Arial"/>
          <w:color w:val="000000" w:themeColor="text1"/>
          <w:sz w:val="16"/>
          <w:szCs w:val="16"/>
          <w:lang w:val="en-GB"/>
        </w:rPr>
        <w:t>–</w:t>
      </w:r>
      <w:r w:rsidRPr="007A105B">
        <w:rPr>
          <w:rFonts w:ascii="Arial" w:hAnsi="Arial" w:cs="Arial"/>
          <w:color w:val="000000" w:themeColor="text1"/>
          <w:sz w:val="16"/>
          <w:szCs w:val="16"/>
          <w:lang w:val="en-GB"/>
        </w:rPr>
        <w:tab/>
        <w:t>Professor Eve Klein</w:t>
      </w:r>
    </w:p>
    <w:p w14:paraId="310250BC" w14:textId="77777777" w:rsidR="00615EFD" w:rsidRPr="007A105B" w:rsidRDefault="00615EFD" w:rsidP="00615EFD">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8"/>
          <w:szCs w:val="18"/>
          <w:lang w:val="en-GB"/>
        </w:rPr>
        <w:t xml:space="preserve">Mind and Life Fellow </w:t>
      </w:r>
      <w:r w:rsidRPr="007A105B">
        <w:rPr>
          <w:rFonts w:ascii="Arial" w:hAnsi="Arial" w:cs="Arial"/>
          <w:color w:val="000000" w:themeColor="text1"/>
          <w:sz w:val="18"/>
          <w:szCs w:val="18"/>
          <w:lang w:val="en-GB"/>
        </w:rPr>
        <w:br/>
      </w:r>
      <w:r w:rsidRPr="007A105B">
        <w:rPr>
          <w:rFonts w:ascii="Arial" w:hAnsi="Arial" w:cs="Arial"/>
          <w:color w:val="000000" w:themeColor="text1"/>
          <w:sz w:val="16"/>
          <w:szCs w:val="16"/>
          <w:lang w:val="en-GB"/>
        </w:rPr>
        <w:t>–</w:t>
      </w:r>
      <w:r w:rsidRPr="007A105B">
        <w:rPr>
          <w:rFonts w:ascii="Arial" w:hAnsi="Arial" w:cs="Arial"/>
          <w:color w:val="000000" w:themeColor="text1"/>
          <w:sz w:val="16"/>
          <w:szCs w:val="16"/>
          <w:lang w:val="en-GB"/>
        </w:rPr>
        <w:tab/>
        <w:t>Dr James Kirby</w:t>
      </w:r>
    </w:p>
    <w:p w14:paraId="40E0177C" w14:textId="77777777" w:rsidR="00615EFD" w:rsidRPr="007A105B" w:rsidRDefault="00615EFD" w:rsidP="00615EFD">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8"/>
          <w:szCs w:val="18"/>
          <w:lang w:val="en-GB"/>
        </w:rPr>
        <w:t xml:space="preserve">Queensland Greats Award </w:t>
      </w:r>
      <w:r w:rsidRPr="007A105B">
        <w:rPr>
          <w:rFonts w:ascii="Arial" w:hAnsi="Arial" w:cs="Arial"/>
          <w:color w:val="000000" w:themeColor="text1"/>
          <w:sz w:val="18"/>
          <w:szCs w:val="18"/>
          <w:lang w:val="en-GB"/>
        </w:rPr>
        <w:br/>
      </w:r>
      <w:r w:rsidRPr="007A105B">
        <w:rPr>
          <w:rFonts w:ascii="Arial" w:hAnsi="Arial" w:cs="Arial"/>
          <w:color w:val="000000" w:themeColor="text1"/>
          <w:sz w:val="16"/>
          <w:szCs w:val="16"/>
          <w:lang w:val="en-GB"/>
        </w:rPr>
        <w:t>–</w:t>
      </w:r>
      <w:r w:rsidRPr="007A105B">
        <w:rPr>
          <w:rFonts w:ascii="Arial" w:hAnsi="Arial" w:cs="Arial"/>
          <w:color w:val="000000" w:themeColor="text1"/>
          <w:sz w:val="16"/>
          <w:szCs w:val="16"/>
          <w:lang w:val="en-GB"/>
        </w:rPr>
        <w:tab/>
        <w:t>Honorary Professor Gracelyn Smallwood</w:t>
      </w:r>
    </w:p>
    <w:p w14:paraId="6FF1CC0E" w14:textId="77777777" w:rsidR="00615EFD" w:rsidRPr="007A105B" w:rsidRDefault="00615EFD" w:rsidP="00615EFD">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8"/>
          <w:szCs w:val="18"/>
          <w:lang w:val="en-GB"/>
        </w:rPr>
        <w:t xml:space="preserve">Vocational and Education Training Teacher of the Year (Darling Downs and South West Queensland)  </w:t>
      </w:r>
      <w:r w:rsidRPr="007A105B">
        <w:rPr>
          <w:rFonts w:ascii="Arial" w:hAnsi="Arial" w:cs="Arial"/>
          <w:color w:val="000000" w:themeColor="text1"/>
          <w:sz w:val="18"/>
          <w:szCs w:val="18"/>
          <w:lang w:val="en-GB"/>
        </w:rPr>
        <w:br/>
      </w:r>
      <w:r w:rsidRPr="007A105B">
        <w:rPr>
          <w:rFonts w:ascii="Arial" w:hAnsi="Arial" w:cs="Arial"/>
          <w:color w:val="000000" w:themeColor="text1"/>
          <w:sz w:val="16"/>
          <w:szCs w:val="16"/>
          <w:lang w:val="en-GB"/>
        </w:rPr>
        <w:t>–</w:t>
      </w:r>
      <w:r w:rsidRPr="007A105B">
        <w:rPr>
          <w:rFonts w:ascii="Arial" w:hAnsi="Arial" w:cs="Arial"/>
          <w:color w:val="000000" w:themeColor="text1"/>
          <w:sz w:val="16"/>
          <w:szCs w:val="16"/>
          <w:lang w:val="en-GB"/>
        </w:rPr>
        <w:tab/>
        <w:t>Craig Jones</w:t>
      </w:r>
    </w:p>
    <w:p w14:paraId="2A2E3763" w14:textId="77777777" w:rsidR="00615EFD" w:rsidRPr="007A105B" w:rsidRDefault="00615EFD" w:rsidP="00615EFD">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8"/>
          <w:szCs w:val="18"/>
          <w:lang w:val="en-GB"/>
        </w:rPr>
        <w:t xml:space="preserve">Queensland Council of Social Service Human Rights Award  </w:t>
      </w:r>
      <w:r w:rsidRPr="007A105B">
        <w:rPr>
          <w:rFonts w:ascii="Arial" w:hAnsi="Arial" w:cs="Arial"/>
          <w:color w:val="000000" w:themeColor="text1"/>
          <w:sz w:val="18"/>
          <w:szCs w:val="18"/>
          <w:lang w:val="en-GB"/>
        </w:rPr>
        <w:br/>
      </w:r>
      <w:r w:rsidRPr="007A105B">
        <w:rPr>
          <w:rFonts w:ascii="Arial" w:hAnsi="Arial" w:cs="Arial"/>
          <w:color w:val="000000" w:themeColor="text1"/>
          <w:sz w:val="16"/>
          <w:szCs w:val="16"/>
          <w:lang w:val="en-GB"/>
        </w:rPr>
        <w:t>–</w:t>
      </w:r>
      <w:r w:rsidRPr="007A105B">
        <w:rPr>
          <w:rFonts w:ascii="Arial" w:hAnsi="Arial" w:cs="Arial"/>
          <w:color w:val="000000" w:themeColor="text1"/>
          <w:sz w:val="16"/>
          <w:szCs w:val="16"/>
          <w:lang w:val="en-GB"/>
        </w:rPr>
        <w:tab/>
        <w:t>Adjunct Professor Sandra Creamer</w:t>
      </w:r>
    </w:p>
    <w:p w14:paraId="4A0FA602" w14:textId="76B2263C" w:rsidR="00615EFD" w:rsidRPr="007A105B" w:rsidRDefault="00615EFD" w:rsidP="00615EFD">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8"/>
          <w:szCs w:val="18"/>
          <w:lang w:val="en-GB"/>
        </w:rPr>
        <w:t xml:space="preserve">Queensland Council of Unions Dr Robert Anderson Award   </w:t>
      </w:r>
      <w:r w:rsidRPr="007A105B">
        <w:rPr>
          <w:rFonts w:ascii="Arial" w:hAnsi="Arial" w:cs="Arial"/>
          <w:color w:val="000000" w:themeColor="text1"/>
          <w:sz w:val="18"/>
          <w:szCs w:val="18"/>
          <w:lang w:val="en-GB"/>
        </w:rPr>
        <w:br/>
      </w:r>
      <w:r w:rsidRPr="007A105B">
        <w:rPr>
          <w:rFonts w:ascii="Arial" w:hAnsi="Arial" w:cs="Arial"/>
          <w:color w:val="000000" w:themeColor="text1"/>
          <w:sz w:val="16"/>
          <w:szCs w:val="16"/>
          <w:lang w:val="en-GB"/>
        </w:rPr>
        <w:t>–</w:t>
      </w:r>
      <w:r w:rsidRPr="007A105B">
        <w:rPr>
          <w:rFonts w:ascii="Arial" w:hAnsi="Arial" w:cs="Arial"/>
          <w:color w:val="000000" w:themeColor="text1"/>
          <w:sz w:val="16"/>
          <w:szCs w:val="16"/>
          <w:lang w:val="en-GB"/>
        </w:rPr>
        <w:tab/>
        <w:t>Dr Sharlene Leroy-Dyer</w:t>
      </w:r>
    </w:p>
    <w:p w14:paraId="55607AC9" w14:textId="77777777" w:rsidR="00615EFD" w:rsidRPr="007A105B" w:rsidRDefault="00615EFD" w:rsidP="00615EFD">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8"/>
          <w:szCs w:val="18"/>
          <w:lang w:val="en-GB"/>
        </w:rPr>
        <w:t xml:space="preserve">Queensland Multicultural Award   </w:t>
      </w:r>
      <w:r w:rsidRPr="007A105B">
        <w:rPr>
          <w:rFonts w:ascii="Arial" w:hAnsi="Arial" w:cs="Arial"/>
          <w:color w:val="000000" w:themeColor="text1"/>
          <w:sz w:val="18"/>
          <w:szCs w:val="18"/>
          <w:lang w:val="en-GB"/>
        </w:rPr>
        <w:br/>
      </w:r>
      <w:r w:rsidRPr="007A105B">
        <w:rPr>
          <w:rFonts w:ascii="Arial" w:hAnsi="Arial" w:cs="Arial"/>
          <w:color w:val="000000" w:themeColor="text1"/>
          <w:sz w:val="16"/>
          <w:szCs w:val="16"/>
          <w:lang w:val="en-GB"/>
        </w:rPr>
        <w:t>–</w:t>
      </w:r>
      <w:r w:rsidRPr="007A105B">
        <w:rPr>
          <w:rFonts w:ascii="Arial" w:hAnsi="Arial" w:cs="Arial"/>
          <w:color w:val="000000" w:themeColor="text1"/>
          <w:sz w:val="16"/>
          <w:szCs w:val="16"/>
          <w:lang w:val="en-GB"/>
        </w:rPr>
        <w:tab/>
        <w:t>Dr Maggy Lord</w:t>
      </w:r>
    </w:p>
    <w:p w14:paraId="7153459C" w14:textId="77777777" w:rsidR="00615EFD" w:rsidRPr="007A105B" w:rsidRDefault="00615EFD" w:rsidP="00615EFD">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pacing w:val="-4"/>
          <w:sz w:val="18"/>
          <w:szCs w:val="18"/>
          <w:lang w:val="en-GB"/>
        </w:rPr>
        <w:t>Life Sciences Queensland GENE Awards</w:t>
      </w:r>
      <w:r w:rsidRPr="007A105B">
        <w:rPr>
          <w:rFonts w:ascii="Arial" w:hAnsi="Arial" w:cs="Arial"/>
          <w:color w:val="000000" w:themeColor="text1"/>
          <w:sz w:val="18"/>
          <w:szCs w:val="18"/>
          <w:lang w:val="en-GB"/>
        </w:rPr>
        <w:br/>
      </w:r>
      <w:r w:rsidRPr="007A105B">
        <w:rPr>
          <w:rFonts w:ascii="Arial" w:hAnsi="Arial" w:cs="Arial"/>
          <w:color w:val="000000" w:themeColor="text1"/>
          <w:sz w:val="16"/>
          <w:szCs w:val="16"/>
          <w:lang w:val="en-GB"/>
        </w:rPr>
        <w:t>–</w:t>
      </w:r>
      <w:r w:rsidRPr="007A105B">
        <w:rPr>
          <w:rFonts w:ascii="Arial" w:hAnsi="Arial" w:cs="Arial"/>
          <w:color w:val="000000" w:themeColor="text1"/>
          <w:sz w:val="16"/>
          <w:szCs w:val="16"/>
          <w:lang w:val="en-GB"/>
        </w:rPr>
        <w:tab/>
      </w:r>
      <w:r w:rsidRPr="007A105B">
        <w:rPr>
          <w:rFonts w:ascii="Arial" w:hAnsi="Arial" w:cs="Arial"/>
          <w:color w:val="000000" w:themeColor="text1"/>
          <w:w w:val="101"/>
          <w:sz w:val="16"/>
          <w:szCs w:val="16"/>
          <w:lang w:val="en-GB"/>
        </w:rPr>
        <w:t>Dr Sonia Shah</w:t>
      </w:r>
      <w:r w:rsidRPr="007A105B">
        <w:rPr>
          <w:rFonts w:ascii="Arial" w:hAnsi="Arial" w:cs="Arial"/>
          <w:color w:val="000000" w:themeColor="text1"/>
          <w:sz w:val="16"/>
          <w:szCs w:val="16"/>
          <w:lang w:val="en-GB"/>
        </w:rPr>
        <w:t xml:space="preserve"> </w:t>
      </w:r>
      <w:r w:rsidRPr="007A105B">
        <w:rPr>
          <w:rFonts w:ascii="Arial" w:hAnsi="Arial" w:cs="Arial"/>
          <w:color w:val="000000" w:themeColor="text1"/>
          <w:sz w:val="18"/>
          <w:szCs w:val="18"/>
          <w:lang w:val="en-GB"/>
        </w:rPr>
        <w:br/>
      </w:r>
      <w:r w:rsidRPr="007A105B">
        <w:rPr>
          <w:rFonts w:ascii="Arial" w:hAnsi="Arial" w:cs="Arial"/>
          <w:color w:val="000000" w:themeColor="text1"/>
          <w:sz w:val="16"/>
          <w:szCs w:val="16"/>
          <w:lang w:val="en-GB"/>
        </w:rPr>
        <w:t>–</w:t>
      </w:r>
      <w:r w:rsidRPr="007A105B">
        <w:rPr>
          <w:rFonts w:ascii="Arial" w:hAnsi="Arial" w:cs="Arial"/>
          <w:color w:val="000000" w:themeColor="text1"/>
          <w:sz w:val="16"/>
          <w:szCs w:val="16"/>
          <w:lang w:val="en-GB"/>
        </w:rPr>
        <w:tab/>
        <w:t xml:space="preserve">Associate Professor Mark Smythe </w:t>
      </w:r>
      <w:r w:rsidRPr="007A105B">
        <w:rPr>
          <w:rFonts w:ascii="Arial" w:hAnsi="Arial" w:cs="Arial"/>
          <w:color w:val="000000" w:themeColor="text1"/>
          <w:sz w:val="16"/>
          <w:szCs w:val="16"/>
          <w:lang w:val="en-GB"/>
        </w:rPr>
        <w:br/>
        <w:t>–</w:t>
      </w:r>
      <w:r w:rsidRPr="007A105B">
        <w:rPr>
          <w:rFonts w:ascii="Arial" w:hAnsi="Arial" w:cs="Arial"/>
          <w:color w:val="000000" w:themeColor="text1"/>
          <w:sz w:val="16"/>
          <w:szCs w:val="16"/>
          <w:lang w:val="en-GB"/>
        </w:rPr>
        <w:tab/>
        <w:t>UniQuest startups: Vaxxas, Vicebio</w:t>
      </w:r>
    </w:p>
    <w:p w14:paraId="22A274A6" w14:textId="0D36B96C" w:rsidR="00615EFD" w:rsidRPr="007A105B" w:rsidRDefault="00615EFD" w:rsidP="00615EFD">
      <w:pPr>
        <w:tabs>
          <w:tab w:val="left" w:pos="227"/>
        </w:tabs>
        <w:suppressAutoHyphens/>
        <w:autoSpaceDE w:val="0"/>
        <w:autoSpaceDN w:val="0"/>
        <w:adjustRightInd w:val="0"/>
        <w:spacing w:after="85" w:line="200" w:lineRule="atLeast"/>
        <w:textAlignment w:val="center"/>
        <w:rPr>
          <w:rFonts w:ascii="Arial" w:hAnsi="Arial" w:cs="Arial"/>
          <w:color w:val="000000" w:themeColor="text1"/>
          <w:w w:val="101"/>
          <w:sz w:val="16"/>
          <w:szCs w:val="16"/>
          <w:lang w:val="en-GB"/>
        </w:rPr>
      </w:pPr>
      <w:r w:rsidRPr="007A105B">
        <w:rPr>
          <w:rFonts w:ascii="Arial" w:hAnsi="Arial" w:cs="Arial"/>
          <w:color w:val="000000" w:themeColor="text1"/>
          <w:w w:val="101"/>
          <w:sz w:val="18"/>
          <w:szCs w:val="18"/>
          <w:lang w:val="en-GB"/>
        </w:rPr>
        <w:t>Queensland Young Tall Poppy Science Awards</w:t>
      </w:r>
      <w:r w:rsidRPr="007A105B">
        <w:rPr>
          <w:rFonts w:ascii="Arial" w:hAnsi="Arial" w:cs="Arial"/>
          <w:color w:val="000000" w:themeColor="text1"/>
          <w:w w:val="101"/>
          <w:sz w:val="16"/>
          <w:szCs w:val="16"/>
          <w:lang w:val="en-GB"/>
        </w:rPr>
        <w:br/>
        <w:t>–</w:t>
      </w:r>
      <w:r w:rsidRPr="007A105B">
        <w:rPr>
          <w:rFonts w:ascii="Arial" w:hAnsi="Arial" w:cs="Arial"/>
          <w:color w:val="000000" w:themeColor="text1"/>
          <w:w w:val="101"/>
          <w:sz w:val="16"/>
          <w:szCs w:val="16"/>
          <w:lang w:val="en-GB"/>
        </w:rPr>
        <w:tab/>
        <w:t>Dr Cullan Howlett, Dr Zeinab Khalil, Dr Kevin Koo, Associate Professor Carissa Klein, Dr Samuel Robinson, Dr Sarah Wallace, Dr Chun Xu, Associate Professor</w:t>
      </w:r>
      <w:r w:rsidR="003E2668" w:rsidRPr="007A105B">
        <w:rPr>
          <w:rFonts w:ascii="Arial" w:hAnsi="Arial" w:cs="Arial"/>
          <w:color w:val="000000" w:themeColor="text1"/>
          <w:w w:val="101"/>
          <w:sz w:val="16"/>
          <w:szCs w:val="16"/>
          <w:lang w:val="en-GB"/>
        </w:rPr>
        <w:t xml:space="preserve"> </w:t>
      </w:r>
      <w:r w:rsidRPr="007A105B">
        <w:rPr>
          <w:rFonts w:ascii="Arial" w:hAnsi="Arial" w:cs="Arial"/>
          <w:color w:val="000000" w:themeColor="text1"/>
          <w:w w:val="101"/>
          <w:sz w:val="16"/>
          <w:szCs w:val="16"/>
          <w:lang w:val="en-GB"/>
        </w:rPr>
        <w:t>Hongzhi Yin, Dr Sobia Zafar, Dr Cheng Zhang</w:t>
      </w:r>
      <w:r w:rsidRPr="007A105B">
        <w:rPr>
          <w:rFonts w:ascii="Arial" w:hAnsi="Arial" w:cs="Arial"/>
          <w:color w:val="000000" w:themeColor="text1"/>
          <w:w w:val="101"/>
          <w:sz w:val="16"/>
          <w:szCs w:val="16"/>
          <w:lang w:val="en-GB"/>
        </w:rPr>
        <w:br/>
        <w:t>–</w:t>
      </w:r>
      <w:r w:rsidRPr="007A105B">
        <w:rPr>
          <w:rFonts w:ascii="Arial" w:hAnsi="Arial" w:cs="Arial"/>
          <w:color w:val="000000" w:themeColor="text1"/>
          <w:w w:val="101"/>
          <w:sz w:val="16"/>
          <w:szCs w:val="16"/>
          <w:lang w:val="en-GB"/>
        </w:rPr>
        <w:tab/>
        <w:t xml:space="preserve">Associate Professor Carissa Klein </w:t>
      </w:r>
      <w:r w:rsidRPr="007A105B">
        <w:rPr>
          <w:rFonts w:ascii="Arial" w:hAnsi="Arial" w:cs="Arial"/>
          <w:color w:val="000000" w:themeColor="text1"/>
          <w:spacing w:val="-3"/>
          <w:w w:val="101"/>
          <w:sz w:val="16"/>
          <w:szCs w:val="16"/>
          <w:lang w:val="en-GB"/>
        </w:rPr>
        <w:t>(Queensland Young Tall Poppy of the Year)</w:t>
      </w:r>
    </w:p>
    <w:p w14:paraId="4D61CB43" w14:textId="077414CB" w:rsidR="00615EFD" w:rsidRPr="007A105B" w:rsidRDefault="00615EFD" w:rsidP="00615EFD">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w w:val="101"/>
          <w:sz w:val="18"/>
          <w:szCs w:val="18"/>
          <w:lang w:val="en-GB"/>
        </w:rPr>
        <w:t>Queensland Women in Technology Awards</w:t>
      </w:r>
      <w:r w:rsidRPr="007A105B">
        <w:rPr>
          <w:rFonts w:ascii="Arial" w:hAnsi="Arial" w:cs="Arial"/>
          <w:color w:val="000000" w:themeColor="text1"/>
          <w:w w:val="101"/>
          <w:sz w:val="16"/>
          <w:szCs w:val="16"/>
          <w:lang w:val="en-GB"/>
        </w:rPr>
        <w:br/>
        <w:t>–</w:t>
      </w:r>
      <w:r w:rsidRPr="007A105B">
        <w:rPr>
          <w:rFonts w:ascii="Arial" w:hAnsi="Arial" w:cs="Arial"/>
          <w:color w:val="000000" w:themeColor="text1"/>
          <w:w w:val="101"/>
          <w:sz w:val="16"/>
          <w:szCs w:val="16"/>
          <w:lang w:val="en-GB"/>
        </w:rPr>
        <w:tab/>
        <w:t>Wonder of Science team: Dr Kaylene Cooper, Alexandra McKelvey, Lenore Irvine (Raising the Regions Award)</w:t>
      </w:r>
      <w:r w:rsidRPr="007A105B">
        <w:rPr>
          <w:rFonts w:ascii="Arial" w:hAnsi="Arial" w:cs="Arial"/>
          <w:color w:val="000000" w:themeColor="text1"/>
          <w:w w:val="101"/>
          <w:sz w:val="16"/>
          <w:szCs w:val="16"/>
          <w:lang w:val="en-GB"/>
        </w:rPr>
        <w:br/>
        <w:t>–</w:t>
      </w:r>
      <w:r w:rsidRPr="007A105B">
        <w:rPr>
          <w:rFonts w:ascii="Arial" w:hAnsi="Arial" w:cs="Arial"/>
          <w:color w:val="000000" w:themeColor="text1"/>
          <w:w w:val="101"/>
          <w:sz w:val="16"/>
          <w:szCs w:val="16"/>
          <w:lang w:val="en-GB"/>
        </w:rPr>
        <w:tab/>
        <w:t xml:space="preserve">Let’s Yarn About Sleep team: Associate Professor Yaqoot Fatima, Roslyn Von Senden, Karen Chong (First Nations Change Maker Award)  </w:t>
      </w:r>
    </w:p>
    <w:p w14:paraId="3BBFA3B4" w14:textId="77777777" w:rsidR="00615EFD" w:rsidRPr="007A105B" w:rsidRDefault="00615EFD" w:rsidP="00615EFD">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w w:val="101"/>
          <w:sz w:val="18"/>
          <w:szCs w:val="18"/>
          <w:lang w:val="en-GB"/>
        </w:rPr>
        <w:t>Queensland Women in STEM ‘Breaking Barriers’ prize</w:t>
      </w:r>
      <w:r w:rsidRPr="007A105B">
        <w:rPr>
          <w:rFonts w:ascii="Arial" w:hAnsi="Arial" w:cs="Arial"/>
          <w:color w:val="000000" w:themeColor="text1"/>
          <w:w w:val="101"/>
          <w:sz w:val="16"/>
          <w:szCs w:val="16"/>
          <w:lang w:val="en-GB"/>
        </w:rPr>
        <w:br/>
        <w:t>–</w:t>
      </w:r>
      <w:r w:rsidRPr="007A105B">
        <w:rPr>
          <w:rFonts w:ascii="Arial" w:hAnsi="Arial" w:cs="Arial"/>
          <w:color w:val="000000" w:themeColor="text1"/>
          <w:w w:val="101"/>
          <w:sz w:val="16"/>
          <w:szCs w:val="16"/>
          <w:lang w:val="en-GB"/>
        </w:rPr>
        <w:tab/>
      </w:r>
      <w:r w:rsidRPr="007A105B">
        <w:rPr>
          <w:rFonts w:ascii="Arial" w:hAnsi="Arial" w:cs="Arial"/>
          <w:color w:val="000000" w:themeColor="text1"/>
          <w:sz w:val="16"/>
          <w:szCs w:val="16"/>
          <w:lang w:val="en-GB"/>
        </w:rPr>
        <w:t>Dr Lena Oestreich</w:t>
      </w:r>
    </w:p>
    <w:p w14:paraId="41F80C7A" w14:textId="1347529C" w:rsidR="00615EFD" w:rsidRPr="007A105B" w:rsidRDefault="00615EFD" w:rsidP="00615EFD">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8"/>
          <w:szCs w:val="18"/>
          <w:lang w:val="en-GB"/>
        </w:rPr>
        <w:t>Council for Advancement and Support of Education Awards</w:t>
      </w:r>
      <w:r w:rsidRPr="007A105B">
        <w:rPr>
          <w:rFonts w:ascii="Arial" w:hAnsi="Arial" w:cs="Arial"/>
          <w:color w:val="000000" w:themeColor="text1"/>
          <w:sz w:val="16"/>
          <w:szCs w:val="16"/>
          <w:lang w:val="en-GB"/>
        </w:rPr>
        <w:br/>
      </w:r>
      <w:r w:rsidRPr="007A105B">
        <w:rPr>
          <w:rFonts w:ascii="Arial" w:hAnsi="Arial" w:cs="Arial"/>
          <w:color w:val="000000" w:themeColor="text1"/>
          <w:spacing w:val="-3"/>
          <w:sz w:val="16"/>
          <w:szCs w:val="16"/>
          <w:lang w:val="en-GB"/>
        </w:rPr>
        <w:t>–</w:t>
      </w:r>
      <w:r w:rsidRPr="007A105B">
        <w:rPr>
          <w:rFonts w:ascii="Arial" w:hAnsi="Arial" w:cs="Arial"/>
          <w:color w:val="000000" w:themeColor="text1"/>
          <w:spacing w:val="-3"/>
          <w:sz w:val="16"/>
          <w:szCs w:val="16"/>
          <w:lang w:val="en-GB"/>
        </w:rPr>
        <w:tab/>
      </w:r>
      <w:r w:rsidRPr="007A105B">
        <w:rPr>
          <w:rFonts w:ascii="Arial" w:hAnsi="Arial" w:cs="Arial"/>
          <w:color w:val="000000" w:themeColor="text1"/>
          <w:sz w:val="16"/>
          <w:szCs w:val="16"/>
          <w:lang w:val="en-GB"/>
        </w:rPr>
        <w:t>Bronze Circle of Excellence Award for Volunteer engagement for UQ Alumni Book Fair</w:t>
      </w:r>
      <w:r w:rsidRPr="007A105B">
        <w:rPr>
          <w:rFonts w:ascii="Arial" w:hAnsi="Arial" w:cs="Arial"/>
          <w:color w:val="000000" w:themeColor="text1"/>
          <w:sz w:val="16"/>
          <w:szCs w:val="16"/>
          <w:lang w:val="en-GB"/>
        </w:rPr>
        <w:br/>
      </w:r>
      <w:r w:rsidRPr="007A105B">
        <w:rPr>
          <w:rFonts w:ascii="Arial" w:hAnsi="Arial" w:cs="Arial"/>
          <w:color w:val="000000" w:themeColor="text1"/>
          <w:spacing w:val="-3"/>
          <w:sz w:val="16"/>
          <w:szCs w:val="16"/>
          <w:lang w:val="en-GB"/>
        </w:rPr>
        <w:t>–</w:t>
      </w:r>
      <w:r w:rsidRPr="007A105B">
        <w:rPr>
          <w:rFonts w:ascii="Arial" w:hAnsi="Arial" w:cs="Arial"/>
          <w:color w:val="000000" w:themeColor="text1"/>
          <w:spacing w:val="-3"/>
          <w:sz w:val="16"/>
          <w:szCs w:val="16"/>
          <w:lang w:val="en-GB"/>
        </w:rPr>
        <w:tab/>
      </w:r>
      <w:r w:rsidRPr="007A105B">
        <w:rPr>
          <w:rFonts w:ascii="Arial" w:hAnsi="Arial" w:cs="Arial"/>
          <w:color w:val="000000" w:themeColor="text1"/>
          <w:sz w:val="16"/>
          <w:szCs w:val="16"/>
          <w:lang w:val="en-GB"/>
        </w:rPr>
        <w:t xml:space="preserve">Bronze Circle of Excellence Award </w:t>
      </w:r>
      <w:r w:rsidR="003E2668" w:rsidRPr="007A105B">
        <w:rPr>
          <w:rFonts w:ascii="Arial" w:hAnsi="Arial" w:cs="Arial"/>
          <w:color w:val="000000" w:themeColor="text1"/>
          <w:sz w:val="16"/>
          <w:szCs w:val="16"/>
          <w:lang w:val="en-GB"/>
        </w:rPr>
        <w:t>f</w:t>
      </w:r>
      <w:r w:rsidRPr="007A105B">
        <w:rPr>
          <w:rFonts w:ascii="Arial" w:hAnsi="Arial" w:cs="Arial"/>
          <w:color w:val="000000" w:themeColor="text1"/>
          <w:sz w:val="16"/>
          <w:szCs w:val="16"/>
          <w:lang w:val="en-GB"/>
        </w:rPr>
        <w:t>or Targeted campaigns and appeals for #RememberUs Campaign: Clem Jones Centre for Ageing Dementia Research 10th Anniversary</w:t>
      </w:r>
    </w:p>
    <w:p w14:paraId="64038739" w14:textId="622A5A17" w:rsidR="00615EFD" w:rsidRPr="007A105B" w:rsidRDefault="00615EFD" w:rsidP="00615EFD">
      <w:pPr>
        <w:tabs>
          <w:tab w:val="left" w:pos="227"/>
        </w:tabs>
        <w:suppressAutoHyphens/>
        <w:autoSpaceDE w:val="0"/>
        <w:autoSpaceDN w:val="0"/>
        <w:adjustRightInd w:val="0"/>
        <w:spacing w:after="85" w:line="200" w:lineRule="atLeast"/>
        <w:textAlignment w:val="center"/>
        <w:rPr>
          <w:rFonts w:ascii="Arial" w:hAnsi="Arial" w:cs="Arial"/>
          <w:color w:val="000000" w:themeColor="text1"/>
          <w:spacing w:val="-2"/>
          <w:w w:val="101"/>
          <w:sz w:val="16"/>
          <w:szCs w:val="16"/>
          <w:lang w:val="en-GB"/>
        </w:rPr>
      </w:pPr>
      <w:r w:rsidRPr="007A105B">
        <w:rPr>
          <w:rFonts w:ascii="Arial" w:hAnsi="Arial" w:cs="Arial"/>
          <w:color w:val="000000" w:themeColor="text1"/>
          <w:sz w:val="18"/>
          <w:szCs w:val="18"/>
          <w:lang w:val="en-GB"/>
        </w:rPr>
        <w:t xml:space="preserve">Australian Information Industry Association iAwards </w:t>
      </w:r>
      <w:r w:rsidRPr="007A105B">
        <w:rPr>
          <w:rFonts w:ascii="Arial" w:hAnsi="Arial" w:cs="Arial"/>
          <w:color w:val="000000" w:themeColor="text1"/>
          <w:spacing w:val="-3"/>
          <w:sz w:val="16"/>
          <w:szCs w:val="16"/>
          <w:lang w:val="en-GB"/>
        </w:rPr>
        <w:br/>
      </w:r>
      <w:r w:rsidRPr="007A105B">
        <w:rPr>
          <w:rFonts w:ascii="Arial" w:hAnsi="Arial" w:cs="Arial"/>
          <w:color w:val="000000" w:themeColor="text1"/>
          <w:sz w:val="16"/>
          <w:szCs w:val="16"/>
          <w:lang w:val="en-GB"/>
        </w:rPr>
        <w:t>–</w:t>
      </w:r>
      <w:r w:rsidRPr="007A105B">
        <w:rPr>
          <w:rFonts w:ascii="Arial" w:hAnsi="Arial" w:cs="Arial"/>
          <w:color w:val="000000" w:themeColor="text1"/>
          <w:sz w:val="16"/>
          <w:szCs w:val="16"/>
          <w:lang w:val="en-GB"/>
        </w:rPr>
        <w:tab/>
        <w:t>UQ/Sullivan Nicolaides Pathology for Digital Pathology System (Industry and Business Solution</w:t>
      </w:r>
      <w:r w:rsidRPr="007A105B">
        <w:rPr>
          <w:rFonts w:ascii="Arial" w:hAnsi="Arial" w:cs="Arial"/>
          <w:color w:val="000000" w:themeColor="text1"/>
          <w:sz w:val="16"/>
          <w:szCs w:val="16"/>
          <w:lang w:val="en-GB"/>
        </w:rPr>
        <w:br/>
      </w:r>
      <w:r w:rsidRPr="007A105B">
        <w:rPr>
          <w:rFonts w:ascii="Arial" w:hAnsi="Arial" w:cs="Arial"/>
          <w:color w:val="000000" w:themeColor="text1"/>
          <w:spacing w:val="-2"/>
          <w:w w:val="101"/>
          <w:sz w:val="18"/>
          <w:szCs w:val="18"/>
          <w:lang w:val="en-GB"/>
        </w:rPr>
        <w:t>Green Gown Awards Australasia</w:t>
      </w:r>
      <w:r w:rsidRPr="007A105B">
        <w:rPr>
          <w:rFonts w:ascii="Arial" w:hAnsi="Arial" w:cs="Arial"/>
          <w:color w:val="000000" w:themeColor="text1"/>
          <w:spacing w:val="-2"/>
          <w:w w:val="101"/>
          <w:sz w:val="16"/>
          <w:szCs w:val="16"/>
          <w:lang w:val="en-GB"/>
        </w:rPr>
        <w:br/>
      </w:r>
      <w:r w:rsidRPr="007A105B">
        <w:rPr>
          <w:rFonts w:ascii="Arial" w:hAnsi="Arial" w:cs="Arial"/>
          <w:color w:val="000000" w:themeColor="text1"/>
          <w:spacing w:val="-3"/>
          <w:w w:val="101"/>
          <w:sz w:val="16"/>
          <w:szCs w:val="16"/>
          <w:lang w:val="en-GB"/>
        </w:rPr>
        <w:t>–</w:t>
      </w:r>
      <w:r w:rsidRPr="007A105B">
        <w:rPr>
          <w:rFonts w:ascii="Arial" w:hAnsi="Arial" w:cs="Arial"/>
          <w:color w:val="000000" w:themeColor="text1"/>
          <w:spacing w:val="-3"/>
          <w:w w:val="101"/>
          <w:sz w:val="16"/>
          <w:szCs w:val="16"/>
          <w:lang w:val="en-GB"/>
        </w:rPr>
        <w:tab/>
      </w:r>
      <w:r w:rsidRPr="007A105B">
        <w:rPr>
          <w:rFonts w:ascii="Arial" w:hAnsi="Arial" w:cs="Arial"/>
          <w:color w:val="000000" w:themeColor="text1"/>
          <w:spacing w:val="-2"/>
          <w:w w:val="101"/>
          <w:sz w:val="16"/>
          <w:szCs w:val="16"/>
          <w:lang w:val="en-GB"/>
        </w:rPr>
        <w:t xml:space="preserve">UQ's Master of Sustainable Energy (Next generation learning and skills) </w:t>
      </w:r>
    </w:p>
    <w:p w14:paraId="76678CEA" w14:textId="7CA7DA62" w:rsidR="00615EFD" w:rsidRPr="007A105B" w:rsidRDefault="00615EFD" w:rsidP="00615EFD">
      <w:pPr>
        <w:tabs>
          <w:tab w:val="left" w:pos="227"/>
        </w:tabs>
        <w:suppressAutoHyphens/>
        <w:autoSpaceDE w:val="0"/>
        <w:autoSpaceDN w:val="0"/>
        <w:adjustRightInd w:val="0"/>
        <w:spacing w:after="85" w:line="200" w:lineRule="atLeast"/>
        <w:textAlignment w:val="center"/>
        <w:rPr>
          <w:rFonts w:ascii="Arial" w:hAnsi="Arial" w:cs="Arial"/>
          <w:color w:val="000000" w:themeColor="text1"/>
          <w:spacing w:val="-2"/>
          <w:w w:val="101"/>
          <w:sz w:val="16"/>
          <w:szCs w:val="16"/>
          <w:lang w:val="en-GB"/>
        </w:rPr>
      </w:pPr>
      <w:r w:rsidRPr="007A105B">
        <w:rPr>
          <w:rFonts w:ascii="Arial" w:hAnsi="Arial" w:cs="Arial"/>
          <w:color w:val="000000" w:themeColor="text1"/>
          <w:w w:val="101"/>
          <w:sz w:val="18"/>
          <w:szCs w:val="18"/>
          <w:lang w:val="en-GB"/>
        </w:rPr>
        <w:t xml:space="preserve">ICMJ Australian Meat Judging Awards </w:t>
      </w:r>
      <w:r w:rsidRPr="007A105B">
        <w:rPr>
          <w:rFonts w:ascii="Arial" w:hAnsi="Arial" w:cs="Arial"/>
          <w:color w:val="000000" w:themeColor="text1"/>
          <w:w w:val="101"/>
          <w:sz w:val="16"/>
          <w:szCs w:val="16"/>
          <w:lang w:val="en-GB"/>
        </w:rPr>
        <w:br/>
      </w:r>
      <w:r w:rsidRPr="007A105B">
        <w:rPr>
          <w:rFonts w:ascii="Arial" w:hAnsi="Arial" w:cs="Arial"/>
          <w:color w:val="000000" w:themeColor="text1"/>
          <w:spacing w:val="-3"/>
          <w:w w:val="101"/>
          <w:sz w:val="16"/>
          <w:szCs w:val="16"/>
          <w:lang w:val="en-GB"/>
        </w:rPr>
        <w:t>–</w:t>
      </w:r>
      <w:r w:rsidRPr="007A105B">
        <w:rPr>
          <w:rFonts w:ascii="Arial" w:hAnsi="Arial" w:cs="Arial"/>
          <w:color w:val="000000" w:themeColor="text1"/>
          <w:spacing w:val="-3"/>
          <w:w w:val="101"/>
          <w:sz w:val="16"/>
          <w:szCs w:val="16"/>
          <w:lang w:val="en-GB"/>
        </w:rPr>
        <w:tab/>
      </w:r>
      <w:r w:rsidRPr="007A105B">
        <w:rPr>
          <w:rFonts w:ascii="Arial" w:hAnsi="Arial" w:cs="Arial"/>
          <w:color w:val="000000" w:themeColor="text1"/>
          <w:w w:val="101"/>
          <w:sz w:val="16"/>
          <w:szCs w:val="16"/>
          <w:lang w:val="en-GB"/>
        </w:rPr>
        <w:t>Champion team – pork; Retail cuts and saleable items identification – team: The University of Queensland</w:t>
      </w:r>
      <w:r w:rsidRPr="007A105B">
        <w:rPr>
          <w:rFonts w:ascii="Arial" w:hAnsi="Arial" w:cs="Arial"/>
          <w:color w:val="000000" w:themeColor="text1"/>
          <w:w w:val="101"/>
          <w:sz w:val="16"/>
          <w:szCs w:val="16"/>
          <w:lang w:val="en-GB"/>
        </w:rPr>
        <w:br/>
        <w:t>–</w:t>
      </w:r>
      <w:r w:rsidRPr="007A105B">
        <w:rPr>
          <w:rFonts w:ascii="Arial" w:hAnsi="Arial" w:cs="Arial"/>
          <w:color w:val="000000" w:themeColor="text1"/>
          <w:w w:val="101"/>
          <w:sz w:val="16"/>
          <w:szCs w:val="16"/>
          <w:lang w:val="en-GB"/>
        </w:rPr>
        <w:tab/>
        <w:t>Champion individual – pork; Overall placings: Sarah Hamblin</w:t>
      </w:r>
    </w:p>
    <w:p w14:paraId="7D95ECD5" w14:textId="77777777" w:rsidR="00615EFD" w:rsidRPr="007A105B" w:rsidRDefault="00615EFD" w:rsidP="00615EFD">
      <w:pPr>
        <w:tabs>
          <w:tab w:val="left" w:pos="227"/>
        </w:tabs>
        <w:suppressAutoHyphens/>
        <w:autoSpaceDE w:val="0"/>
        <w:autoSpaceDN w:val="0"/>
        <w:adjustRightInd w:val="0"/>
        <w:spacing w:after="85" w:line="200" w:lineRule="atLeast"/>
        <w:textAlignment w:val="center"/>
        <w:rPr>
          <w:rFonts w:ascii="Arial" w:hAnsi="Arial" w:cs="Arial"/>
          <w:color w:val="000000" w:themeColor="text1"/>
          <w:spacing w:val="-2"/>
          <w:w w:val="101"/>
          <w:sz w:val="16"/>
          <w:szCs w:val="16"/>
          <w:lang w:val="en-GB"/>
        </w:rPr>
      </w:pPr>
    </w:p>
    <w:p w14:paraId="7BABA2EF" w14:textId="77777777" w:rsidR="00615EFD" w:rsidRPr="007A105B" w:rsidRDefault="00615EFD" w:rsidP="001F7920">
      <w:pPr>
        <w:pStyle w:val="Heading2"/>
        <w:rPr>
          <w:rFonts w:ascii="Arial" w:hAnsi="Arial" w:cs="Arial"/>
          <w:color w:val="000000" w:themeColor="text1"/>
        </w:rPr>
      </w:pPr>
      <w:r w:rsidRPr="007A105B">
        <w:rPr>
          <w:rFonts w:ascii="Arial" w:hAnsi="Arial" w:cs="Arial"/>
          <w:color w:val="000000" w:themeColor="text1"/>
        </w:rPr>
        <w:t>Institutional recognition</w:t>
      </w:r>
    </w:p>
    <w:p w14:paraId="029698E6" w14:textId="77777777" w:rsidR="00615EFD" w:rsidRPr="007A105B" w:rsidRDefault="00615EFD" w:rsidP="00615EFD">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8"/>
          <w:szCs w:val="18"/>
          <w:lang w:val="en-GB"/>
        </w:rPr>
        <w:t xml:space="preserve">Australian Financial Review Best Universities #1 Ranking </w:t>
      </w:r>
      <w:r w:rsidRPr="007A105B">
        <w:rPr>
          <w:rFonts w:ascii="Arial" w:hAnsi="Arial" w:cs="Arial"/>
          <w:color w:val="000000" w:themeColor="text1"/>
          <w:sz w:val="16"/>
          <w:szCs w:val="16"/>
          <w:lang w:val="en-GB"/>
        </w:rPr>
        <w:br/>
        <w:t>–</w:t>
      </w:r>
      <w:r w:rsidRPr="007A105B">
        <w:rPr>
          <w:rFonts w:ascii="Arial" w:hAnsi="Arial" w:cs="Arial"/>
          <w:color w:val="000000" w:themeColor="text1"/>
          <w:sz w:val="16"/>
          <w:szCs w:val="16"/>
          <w:lang w:val="en-GB"/>
        </w:rPr>
        <w:tab/>
        <w:t>The University of Queensland</w:t>
      </w:r>
    </w:p>
    <w:p w14:paraId="66745C96" w14:textId="77777777" w:rsidR="00615EFD" w:rsidRPr="007A105B" w:rsidRDefault="00615EFD" w:rsidP="00615EFD">
      <w:pPr>
        <w:tabs>
          <w:tab w:val="left" w:pos="227"/>
        </w:tabs>
        <w:suppressAutoHyphens/>
        <w:autoSpaceDE w:val="0"/>
        <w:autoSpaceDN w:val="0"/>
        <w:adjustRightInd w:val="0"/>
        <w:spacing w:after="85" w:line="200" w:lineRule="atLeast"/>
        <w:textAlignment w:val="center"/>
        <w:rPr>
          <w:rFonts w:ascii="Arial" w:hAnsi="Arial" w:cs="Arial"/>
          <w:color w:val="000000" w:themeColor="text1"/>
          <w:w w:val="101"/>
          <w:sz w:val="16"/>
          <w:szCs w:val="16"/>
          <w:lang w:val="en-GB"/>
        </w:rPr>
      </w:pPr>
      <w:r w:rsidRPr="007A105B">
        <w:rPr>
          <w:rFonts w:ascii="Arial" w:hAnsi="Arial" w:cs="Arial"/>
          <w:color w:val="000000" w:themeColor="text1"/>
          <w:w w:val="101"/>
          <w:sz w:val="18"/>
          <w:szCs w:val="18"/>
          <w:lang w:val="en-GB"/>
        </w:rPr>
        <w:t xml:space="preserve">Human Resources Director 5-star Employer of Choice Award </w:t>
      </w:r>
      <w:r w:rsidRPr="007A105B">
        <w:rPr>
          <w:rFonts w:ascii="Arial" w:hAnsi="Arial" w:cs="Arial"/>
          <w:color w:val="000000" w:themeColor="text1"/>
          <w:w w:val="101"/>
          <w:sz w:val="16"/>
          <w:szCs w:val="16"/>
          <w:lang w:val="en-GB"/>
        </w:rPr>
        <w:br/>
        <w:t>–</w:t>
      </w:r>
      <w:r w:rsidRPr="007A105B">
        <w:rPr>
          <w:rFonts w:ascii="Arial" w:hAnsi="Arial" w:cs="Arial"/>
          <w:color w:val="000000" w:themeColor="text1"/>
          <w:w w:val="101"/>
          <w:sz w:val="16"/>
          <w:szCs w:val="16"/>
          <w:lang w:val="en-GB"/>
        </w:rPr>
        <w:tab/>
        <w:t>The University of Queensland</w:t>
      </w:r>
    </w:p>
    <w:p w14:paraId="1910C6B5" w14:textId="2AC6DB01" w:rsidR="00615EFD" w:rsidRPr="007A105B" w:rsidRDefault="00615EFD" w:rsidP="00615EFD">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8"/>
          <w:szCs w:val="18"/>
          <w:lang w:val="en-GB"/>
        </w:rPr>
        <w:t>Australian Institute of Landscape Architects Awards</w:t>
      </w:r>
      <w:r w:rsidRPr="007A105B">
        <w:rPr>
          <w:rFonts w:ascii="Arial" w:hAnsi="Arial" w:cs="Arial"/>
          <w:color w:val="000000" w:themeColor="text1"/>
          <w:sz w:val="18"/>
          <w:szCs w:val="18"/>
          <w:lang w:val="en-GB"/>
        </w:rPr>
        <w:br/>
      </w:r>
      <w:r w:rsidRPr="007A105B">
        <w:rPr>
          <w:rFonts w:ascii="Arial" w:hAnsi="Arial" w:cs="Arial"/>
          <w:color w:val="000000" w:themeColor="text1"/>
          <w:spacing w:val="-3"/>
          <w:sz w:val="16"/>
          <w:szCs w:val="16"/>
          <w:lang w:val="en-GB"/>
        </w:rPr>
        <w:t>–</w:t>
      </w:r>
      <w:r w:rsidRPr="007A105B">
        <w:rPr>
          <w:rFonts w:ascii="Arial" w:hAnsi="Arial" w:cs="Arial"/>
          <w:color w:val="000000" w:themeColor="text1"/>
          <w:spacing w:val="-3"/>
          <w:sz w:val="16"/>
          <w:szCs w:val="16"/>
          <w:lang w:val="en-GB"/>
        </w:rPr>
        <w:tab/>
      </w:r>
      <w:r w:rsidRPr="007A105B">
        <w:rPr>
          <w:rFonts w:ascii="Arial" w:hAnsi="Arial" w:cs="Arial"/>
          <w:color w:val="000000" w:themeColor="text1"/>
          <w:sz w:val="16"/>
          <w:szCs w:val="16"/>
          <w:lang w:val="en-GB"/>
        </w:rPr>
        <w:t>The University of Queensland Reconciliation Garden for Health and Education Landscape (Queensland)</w:t>
      </w:r>
    </w:p>
    <w:p w14:paraId="33A3BA90" w14:textId="2A0570E9" w:rsidR="00615EFD" w:rsidRPr="007A105B" w:rsidRDefault="00615EFD" w:rsidP="00615EFD">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pacing w:val="-4"/>
          <w:sz w:val="18"/>
          <w:szCs w:val="18"/>
          <w:lang w:val="en-GB"/>
        </w:rPr>
        <w:t xml:space="preserve">Australian Institute of Architecture </w:t>
      </w:r>
      <w:r w:rsidRPr="007A105B">
        <w:rPr>
          <w:rFonts w:ascii="Arial" w:hAnsi="Arial" w:cs="Arial"/>
          <w:color w:val="000000" w:themeColor="text1"/>
          <w:sz w:val="18"/>
          <w:szCs w:val="18"/>
          <w:lang w:val="en-GB"/>
        </w:rPr>
        <w:t xml:space="preserve">Awards </w:t>
      </w:r>
      <w:r w:rsidRPr="007A105B">
        <w:rPr>
          <w:rFonts w:ascii="Arial" w:hAnsi="Arial" w:cs="Arial"/>
          <w:color w:val="000000" w:themeColor="text1"/>
          <w:spacing w:val="-3"/>
          <w:sz w:val="16"/>
          <w:szCs w:val="16"/>
          <w:lang w:val="en-GB"/>
        </w:rPr>
        <w:br/>
      </w:r>
      <w:r w:rsidRPr="007A105B">
        <w:rPr>
          <w:rFonts w:ascii="Arial" w:hAnsi="Arial" w:cs="Arial"/>
          <w:color w:val="000000" w:themeColor="text1"/>
          <w:sz w:val="16"/>
          <w:szCs w:val="16"/>
          <w:lang w:val="en-GB"/>
        </w:rPr>
        <w:t>–</w:t>
      </w:r>
      <w:r w:rsidRPr="007A105B">
        <w:rPr>
          <w:rFonts w:ascii="Arial" w:hAnsi="Arial" w:cs="Arial"/>
          <w:color w:val="000000" w:themeColor="text1"/>
          <w:sz w:val="16"/>
          <w:szCs w:val="16"/>
          <w:lang w:val="en-GB"/>
        </w:rPr>
        <w:tab/>
        <w:t>UQ Cricket Club Maintenance Shed (National Award for Small Project Architecture)</w:t>
      </w:r>
    </w:p>
    <w:p w14:paraId="2B38F19E" w14:textId="32BBAB1A" w:rsidR="00615EFD" w:rsidRPr="007A105B" w:rsidRDefault="00615EFD" w:rsidP="00615EFD">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8"/>
          <w:szCs w:val="18"/>
          <w:lang w:val="en-GB"/>
        </w:rPr>
        <w:t xml:space="preserve">Australian Institute of Architecture Queensland Architecture Awards </w:t>
      </w:r>
      <w:r w:rsidRPr="007A105B">
        <w:rPr>
          <w:rFonts w:ascii="Arial" w:hAnsi="Arial" w:cs="Arial"/>
          <w:color w:val="000000" w:themeColor="text1"/>
          <w:sz w:val="16"/>
          <w:szCs w:val="16"/>
          <w:lang w:val="en-GB"/>
        </w:rPr>
        <w:br/>
        <w:t>–</w:t>
      </w:r>
      <w:r w:rsidRPr="007A105B">
        <w:rPr>
          <w:rFonts w:ascii="Arial" w:hAnsi="Arial" w:cs="Arial"/>
          <w:color w:val="000000" w:themeColor="text1"/>
          <w:sz w:val="16"/>
          <w:szCs w:val="16"/>
          <w:lang w:val="en-GB"/>
        </w:rPr>
        <w:tab/>
        <w:t>UQ Cricket Club Maintenance Shed (Queensland Medallion, Hayes &amp; Scott Award for Small Project Architecture)</w:t>
      </w:r>
      <w:r w:rsidRPr="007A105B">
        <w:rPr>
          <w:rFonts w:ascii="Arial" w:hAnsi="Arial" w:cs="Arial"/>
          <w:color w:val="000000" w:themeColor="text1"/>
          <w:sz w:val="16"/>
          <w:szCs w:val="16"/>
          <w:lang w:val="en-GB"/>
        </w:rPr>
        <w:br/>
        <w:t>–</w:t>
      </w:r>
      <w:r w:rsidRPr="007A105B">
        <w:rPr>
          <w:rFonts w:ascii="Arial" w:hAnsi="Arial" w:cs="Arial"/>
          <w:color w:val="000000" w:themeColor="text1"/>
          <w:sz w:val="16"/>
          <w:szCs w:val="16"/>
          <w:lang w:val="en-GB"/>
        </w:rPr>
        <w:tab/>
        <w:t>Elkhorn Building (Award for Educational Architecture)</w:t>
      </w:r>
      <w:r w:rsidRPr="007A105B">
        <w:rPr>
          <w:rFonts w:ascii="Arial" w:hAnsi="Arial" w:cs="Arial"/>
          <w:color w:val="000000" w:themeColor="text1"/>
          <w:sz w:val="16"/>
          <w:szCs w:val="16"/>
          <w:lang w:val="en-GB"/>
        </w:rPr>
        <w:br/>
        <w:t>–</w:t>
      </w:r>
      <w:r w:rsidRPr="007A105B">
        <w:rPr>
          <w:rFonts w:ascii="Arial" w:hAnsi="Arial" w:cs="Arial"/>
          <w:color w:val="000000" w:themeColor="text1"/>
          <w:sz w:val="16"/>
          <w:szCs w:val="16"/>
          <w:lang w:val="en-GB"/>
        </w:rPr>
        <w:tab/>
        <w:t>Minderoo Centre (Award for Small Project Architecture)</w:t>
      </w:r>
    </w:p>
    <w:p w14:paraId="429A02EE" w14:textId="77777777" w:rsidR="00615EFD" w:rsidRPr="007A105B" w:rsidRDefault="00615EFD" w:rsidP="00615EFD">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8"/>
          <w:szCs w:val="18"/>
          <w:lang w:val="en-GB"/>
        </w:rPr>
        <w:t xml:space="preserve">Australian Book Industry Awards </w:t>
      </w:r>
      <w:r w:rsidRPr="007A105B">
        <w:rPr>
          <w:rFonts w:ascii="Arial" w:hAnsi="Arial" w:cs="Arial"/>
          <w:color w:val="000000" w:themeColor="text1"/>
          <w:sz w:val="16"/>
          <w:szCs w:val="16"/>
          <w:lang w:val="en-GB"/>
        </w:rPr>
        <w:br/>
        <w:t>–</w:t>
      </w:r>
      <w:r w:rsidRPr="007A105B">
        <w:rPr>
          <w:rFonts w:ascii="Arial" w:hAnsi="Arial" w:cs="Arial"/>
          <w:color w:val="000000" w:themeColor="text1"/>
          <w:sz w:val="16"/>
          <w:szCs w:val="16"/>
          <w:lang w:val="en-GB"/>
        </w:rPr>
        <w:tab/>
        <w:t>UQP (Small Publisher of the Year)</w:t>
      </w:r>
    </w:p>
    <w:p w14:paraId="296F37B5" w14:textId="76E7F894" w:rsidR="00615EFD" w:rsidRPr="007A105B" w:rsidRDefault="00615EFD" w:rsidP="00615EFD">
      <w:pPr>
        <w:tabs>
          <w:tab w:val="left" w:pos="227"/>
        </w:tabs>
        <w:suppressAutoHyphens/>
        <w:autoSpaceDE w:val="0"/>
        <w:autoSpaceDN w:val="0"/>
        <w:adjustRightInd w:val="0"/>
        <w:spacing w:after="85" w:line="200" w:lineRule="atLeast"/>
        <w:textAlignment w:val="center"/>
        <w:rPr>
          <w:rFonts w:ascii="Arial" w:hAnsi="Arial" w:cs="Arial"/>
          <w:color w:val="000000" w:themeColor="text1"/>
          <w:w w:val="101"/>
          <w:sz w:val="16"/>
          <w:szCs w:val="16"/>
          <w:lang w:val="en-GB"/>
        </w:rPr>
      </w:pPr>
      <w:r w:rsidRPr="007A105B">
        <w:rPr>
          <w:rFonts w:ascii="Arial" w:hAnsi="Arial" w:cs="Arial"/>
          <w:color w:val="000000" w:themeColor="text1"/>
          <w:w w:val="101"/>
          <w:sz w:val="18"/>
          <w:szCs w:val="18"/>
          <w:lang w:val="en-GB"/>
        </w:rPr>
        <w:lastRenderedPageBreak/>
        <w:t xml:space="preserve">Meetings and Events Australia Awards </w:t>
      </w:r>
      <w:r w:rsidRPr="007A105B">
        <w:rPr>
          <w:rFonts w:ascii="Arial" w:hAnsi="Arial" w:cs="Arial"/>
          <w:color w:val="000000" w:themeColor="text1"/>
          <w:w w:val="101"/>
          <w:sz w:val="16"/>
          <w:szCs w:val="16"/>
          <w:lang w:val="en-GB"/>
        </w:rPr>
        <w:br/>
        <w:t>–</w:t>
      </w:r>
      <w:r w:rsidRPr="007A105B">
        <w:rPr>
          <w:rFonts w:ascii="Arial" w:hAnsi="Arial" w:cs="Arial"/>
          <w:color w:val="000000" w:themeColor="text1"/>
          <w:w w:val="101"/>
          <w:sz w:val="16"/>
          <w:szCs w:val="16"/>
          <w:lang w:val="en-GB"/>
        </w:rPr>
        <w:tab/>
        <w:t>The University of Queensland (Corporate Event of the Year, Queensland)</w:t>
      </w:r>
    </w:p>
    <w:p w14:paraId="2AB8ED07" w14:textId="70CD760E" w:rsidR="00615EFD" w:rsidRPr="007A105B" w:rsidRDefault="00615EFD" w:rsidP="00615EFD">
      <w:pPr>
        <w:tabs>
          <w:tab w:val="left" w:pos="227"/>
        </w:tabs>
        <w:suppressAutoHyphens/>
        <w:autoSpaceDE w:val="0"/>
        <w:autoSpaceDN w:val="0"/>
        <w:adjustRightInd w:val="0"/>
        <w:spacing w:after="85" w:line="200" w:lineRule="atLeast"/>
        <w:textAlignment w:val="center"/>
        <w:rPr>
          <w:rFonts w:ascii="Arial" w:hAnsi="Arial" w:cs="Arial"/>
          <w:color w:val="000000" w:themeColor="text1"/>
          <w:w w:val="101"/>
          <w:sz w:val="16"/>
          <w:szCs w:val="16"/>
          <w:lang w:val="en-GB"/>
        </w:rPr>
      </w:pPr>
      <w:r w:rsidRPr="007A105B">
        <w:rPr>
          <w:rFonts w:ascii="Arial" w:hAnsi="Arial" w:cs="Arial"/>
          <w:color w:val="000000" w:themeColor="text1"/>
          <w:w w:val="101"/>
          <w:sz w:val="18"/>
          <w:szCs w:val="18"/>
          <w:lang w:val="en-GB"/>
        </w:rPr>
        <w:t>National Restaurant and Catering Awards for Excellence</w:t>
      </w:r>
      <w:r w:rsidRPr="007A105B">
        <w:rPr>
          <w:rFonts w:ascii="Arial" w:hAnsi="Arial" w:cs="Arial"/>
          <w:color w:val="000000" w:themeColor="text1"/>
          <w:w w:val="101"/>
          <w:sz w:val="16"/>
          <w:szCs w:val="16"/>
          <w:lang w:val="en-GB"/>
        </w:rPr>
        <w:br/>
        <w:t>–</w:t>
      </w:r>
      <w:r w:rsidRPr="007A105B">
        <w:rPr>
          <w:rFonts w:ascii="Arial" w:hAnsi="Arial" w:cs="Arial"/>
          <w:color w:val="000000" w:themeColor="text1"/>
          <w:w w:val="101"/>
          <w:sz w:val="16"/>
          <w:szCs w:val="16"/>
          <w:lang w:val="en-GB"/>
        </w:rPr>
        <w:tab/>
        <w:t>Patina at Alumni Court (Best Restaurant Caterer)</w:t>
      </w:r>
    </w:p>
    <w:p w14:paraId="1369E9F5" w14:textId="43AAACFB" w:rsidR="00615EFD" w:rsidRPr="007A105B" w:rsidRDefault="00615EFD" w:rsidP="00615EFD">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8"/>
          <w:szCs w:val="18"/>
          <w:lang w:val="en-GB"/>
        </w:rPr>
        <w:t>Restaurant and Catering Awards (Queensland/Northern Territory)</w:t>
      </w:r>
      <w:r w:rsidRPr="007A105B">
        <w:rPr>
          <w:rFonts w:ascii="Arial" w:hAnsi="Arial" w:cs="Arial"/>
          <w:color w:val="000000" w:themeColor="text1"/>
          <w:sz w:val="18"/>
          <w:szCs w:val="18"/>
          <w:lang w:val="en-GB"/>
        </w:rPr>
        <w:br/>
      </w:r>
      <w:r w:rsidRPr="007A105B">
        <w:rPr>
          <w:rFonts w:ascii="Arial" w:hAnsi="Arial" w:cs="Arial"/>
          <w:color w:val="000000" w:themeColor="text1"/>
          <w:w w:val="101"/>
          <w:sz w:val="16"/>
          <w:szCs w:val="16"/>
          <w:lang w:val="en-GB"/>
        </w:rPr>
        <w:t>–</w:t>
      </w:r>
      <w:r w:rsidRPr="007A105B">
        <w:rPr>
          <w:rFonts w:ascii="Arial" w:hAnsi="Arial" w:cs="Arial"/>
          <w:color w:val="000000" w:themeColor="text1"/>
          <w:w w:val="101"/>
          <w:sz w:val="16"/>
          <w:szCs w:val="16"/>
          <w:lang w:val="en-GB"/>
        </w:rPr>
        <w:tab/>
        <w:t>C</w:t>
      </w:r>
      <w:r w:rsidRPr="007A105B">
        <w:rPr>
          <w:rFonts w:ascii="Arial" w:hAnsi="Arial" w:cs="Arial"/>
          <w:color w:val="000000" w:themeColor="text1"/>
          <w:sz w:val="16"/>
          <w:szCs w:val="16"/>
          <w:lang w:val="en-GB"/>
        </w:rPr>
        <w:t>ustoms House (Events Caterer), Patina at Alumni Court (Restaurant Caterer)</w:t>
      </w:r>
    </w:p>
    <w:p w14:paraId="5A757A18" w14:textId="77777777" w:rsidR="000D1C98" w:rsidRPr="007A105B" w:rsidRDefault="000D1C98" w:rsidP="00615EFD">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20"/>
          <w:szCs w:val="20"/>
          <w:lang w:val="en-GB"/>
        </w:rPr>
      </w:pPr>
    </w:p>
    <w:p w14:paraId="6D482E85" w14:textId="2AFA2BF7" w:rsidR="00615EFD" w:rsidRPr="007A105B" w:rsidRDefault="00615EFD" w:rsidP="001F7920">
      <w:pPr>
        <w:pStyle w:val="Heading2"/>
        <w:rPr>
          <w:rFonts w:ascii="Arial" w:hAnsi="Arial" w:cs="Arial"/>
          <w:color w:val="000000" w:themeColor="text1"/>
        </w:rPr>
      </w:pPr>
      <w:r w:rsidRPr="007A105B">
        <w:rPr>
          <w:rFonts w:ascii="Arial" w:hAnsi="Arial" w:cs="Arial"/>
          <w:color w:val="000000" w:themeColor="text1"/>
        </w:rPr>
        <w:t>New fellowships</w:t>
      </w:r>
    </w:p>
    <w:p w14:paraId="052DA02D" w14:textId="4E444AC1" w:rsidR="00615EFD" w:rsidRPr="007A105B" w:rsidRDefault="00615EFD" w:rsidP="00615EFD">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8"/>
          <w:szCs w:val="18"/>
          <w:lang w:val="en-GB"/>
        </w:rPr>
        <w:t>ARC Laureate Fellows</w:t>
      </w:r>
      <w:r w:rsidRPr="007A105B">
        <w:rPr>
          <w:rFonts w:ascii="Arial" w:hAnsi="Arial" w:cs="Arial"/>
          <w:color w:val="000000" w:themeColor="text1"/>
          <w:sz w:val="16"/>
          <w:szCs w:val="16"/>
          <w:lang w:val="en-GB"/>
        </w:rPr>
        <w:br/>
        <w:t>–</w:t>
      </w:r>
      <w:r w:rsidRPr="007A105B">
        <w:rPr>
          <w:rFonts w:ascii="Arial" w:hAnsi="Arial" w:cs="Arial"/>
          <w:color w:val="000000" w:themeColor="text1"/>
          <w:sz w:val="16"/>
          <w:szCs w:val="16"/>
          <w:lang w:val="en-GB"/>
        </w:rPr>
        <w:tab/>
        <w:t>Professor Janeen Baxter, Professor Matthew Hornsey, Professor Yusuke Yamauchi, Professor Alpha Yap</w:t>
      </w:r>
    </w:p>
    <w:p w14:paraId="42669B90" w14:textId="6CC69B05" w:rsidR="00615EFD" w:rsidRPr="007A105B" w:rsidRDefault="00615EFD" w:rsidP="00615EFD">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8"/>
          <w:szCs w:val="18"/>
          <w:lang w:val="en-GB"/>
        </w:rPr>
        <w:t>ARC Future Fellows</w:t>
      </w:r>
      <w:r w:rsidRPr="007A105B">
        <w:rPr>
          <w:rFonts w:ascii="Arial" w:hAnsi="Arial" w:cs="Arial"/>
          <w:color w:val="000000" w:themeColor="text1"/>
          <w:sz w:val="16"/>
          <w:szCs w:val="16"/>
          <w:lang w:val="en-GB"/>
        </w:rPr>
        <w:br/>
        <w:t>–</w:t>
      </w:r>
      <w:r w:rsidRPr="007A105B">
        <w:rPr>
          <w:rFonts w:ascii="Arial" w:hAnsi="Arial" w:cs="Arial"/>
          <w:color w:val="000000" w:themeColor="text1"/>
          <w:sz w:val="16"/>
          <w:szCs w:val="16"/>
          <w:lang w:val="en-GB"/>
        </w:rPr>
        <w:tab/>
        <w:t>Dr Mahsa Baktashmotlagh, Dr Michael Bermingham, Professor Clint Bracknell, Dr Zeinab Khalil, Associate Professor Andrew Phillips, Dr Martin Plöschner, Dr Jonathan Redshaw, Dr Andrii Slonchak, Dr Teresa Ubide, Dr Zhiliang Wang, Associate Professor Steven Zuryn</w:t>
      </w:r>
    </w:p>
    <w:p w14:paraId="756ACC82" w14:textId="5B89C10D" w:rsidR="00615EFD" w:rsidRPr="007A105B" w:rsidRDefault="00615EFD" w:rsidP="00615EFD">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8"/>
          <w:szCs w:val="18"/>
          <w:lang w:val="en-GB"/>
        </w:rPr>
        <w:t>ARC Mid-Career Industry Fellows</w:t>
      </w:r>
      <w:r w:rsidRPr="007A105B">
        <w:rPr>
          <w:rFonts w:ascii="Arial" w:hAnsi="Arial" w:cs="Arial"/>
          <w:color w:val="000000" w:themeColor="text1"/>
          <w:sz w:val="16"/>
          <w:szCs w:val="16"/>
          <w:lang w:val="en-GB"/>
        </w:rPr>
        <w:br/>
        <w:t>–</w:t>
      </w:r>
      <w:r w:rsidRPr="007A105B">
        <w:rPr>
          <w:rFonts w:ascii="Arial" w:hAnsi="Arial" w:cs="Arial"/>
          <w:color w:val="000000" w:themeColor="text1"/>
          <w:sz w:val="16"/>
          <w:szCs w:val="16"/>
          <w:lang w:val="en-GB"/>
        </w:rPr>
        <w:tab/>
        <w:t>Associate Professor Shihu Hu, Professor Cameron Parsell, Dr Julie Pearce</w:t>
      </w:r>
    </w:p>
    <w:p w14:paraId="1D349855" w14:textId="4409BF12" w:rsidR="00615EFD" w:rsidRPr="007A105B" w:rsidRDefault="00615EFD" w:rsidP="00615EFD">
      <w:pPr>
        <w:tabs>
          <w:tab w:val="left" w:pos="227"/>
        </w:tabs>
        <w:suppressAutoHyphens/>
        <w:autoSpaceDE w:val="0"/>
        <w:autoSpaceDN w:val="0"/>
        <w:adjustRightInd w:val="0"/>
        <w:spacing w:after="85" w:line="200" w:lineRule="atLeast"/>
        <w:textAlignment w:val="center"/>
        <w:rPr>
          <w:rFonts w:ascii="Arial" w:hAnsi="Arial" w:cs="Arial"/>
          <w:color w:val="000000" w:themeColor="text1"/>
          <w:spacing w:val="-2"/>
          <w:sz w:val="16"/>
          <w:szCs w:val="16"/>
          <w:lang w:val="en-GB"/>
        </w:rPr>
      </w:pPr>
      <w:r w:rsidRPr="007A105B">
        <w:rPr>
          <w:rFonts w:ascii="Arial" w:hAnsi="Arial" w:cs="Arial"/>
          <w:color w:val="000000" w:themeColor="text1"/>
          <w:sz w:val="18"/>
          <w:szCs w:val="18"/>
          <w:lang w:val="en-GB"/>
        </w:rPr>
        <w:t>ARC Discovery Early Career Researcher Awards (DECRA)</w:t>
      </w:r>
      <w:r w:rsidRPr="007A105B">
        <w:rPr>
          <w:rFonts w:ascii="Arial" w:hAnsi="Arial" w:cs="Arial"/>
          <w:color w:val="000000" w:themeColor="text1"/>
          <w:sz w:val="16"/>
          <w:szCs w:val="16"/>
          <w:lang w:val="en-GB"/>
        </w:rPr>
        <w:br/>
      </w:r>
      <w:r w:rsidRPr="007A105B">
        <w:rPr>
          <w:rFonts w:ascii="Arial" w:hAnsi="Arial" w:cs="Arial"/>
          <w:color w:val="000000" w:themeColor="text1"/>
          <w:spacing w:val="-3"/>
          <w:sz w:val="16"/>
          <w:szCs w:val="16"/>
          <w:lang w:val="en-GB"/>
        </w:rPr>
        <w:t>–</w:t>
      </w:r>
      <w:r w:rsidRPr="007A105B">
        <w:rPr>
          <w:rFonts w:ascii="Arial" w:hAnsi="Arial" w:cs="Arial"/>
          <w:color w:val="000000" w:themeColor="text1"/>
          <w:spacing w:val="-3"/>
          <w:sz w:val="16"/>
          <w:szCs w:val="16"/>
          <w:lang w:val="en-GB"/>
        </w:rPr>
        <w:tab/>
      </w:r>
      <w:r w:rsidRPr="007A105B">
        <w:rPr>
          <w:rFonts w:ascii="Arial" w:hAnsi="Arial" w:cs="Arial"/>
          <w:color w:val="000000" w:themeColor="text1"/>
          <w:spacing w:val="-2"/>
          <w:sz w:val="16"/>
          <w:szCs w:val="16"/>
          <w:lang w:val="en-GB"/>
        </w:rPr>
        <w:t>Dr Adam Bulley, Dr Zhian Chen, Dr Ben Cristofori-Armstrong, Dr Adam Hulme, Dr Liang-Dar Hwang, Dr Chang Lei, Dr Odette Leiter, Dr Ji Lu, Dr Yadan Luo, Dr Mostafa Kamal Masud, Dr Margaret Moore, Dr Ngoc Nguyen, Dr Thu Nguyen, Dr Saphira Rekker, Dr Tapani Rinta-Kahila, Dr Rossana Ruggeri, Dr Lilian Schimmel, Dr Leah Sharman, Dr Timothy Staples, Dr Adnan Sufian, Dr Mike Tebyetekerwa, Dr Mu Xiao, Dr Dan Yuan, Dr Jing Zhao</w:t>
      </w:r>
    </w:p>
    <w:p w14:paraId="05C4A729" w14:textId="3FC5A908" w:rsidR="00615EFD" w:rsidRPr="007A105B" w:rsidRDefault="00615EFD" w:rsidP="00615EFD">
      <w:pPr>
        <w:tabs>
          <w:tab w:val="left" w:pos="227"/>
        </w:tabs>
        <w:suppressAutoHyphens/>
        <w:autoSpaceDE w:val="0"/>
        <w:autoSpaceDN w:val="0"/>
        <w:adjustRightInd w:val="0"/>
        <w:spacing w:after="85" w:line="200" w:lineRule="atLeast"/>
        <w:textAlignment w:val="center"/>
        <w:rPr>
          <w:rFonts w:ascii="Arial" w:hAnsi="Arial" w:cs="Arial"/>
          <w:color w:val="000000" w:themeColor="text1"/>
          <w:spacing w:val="-2"/>
          <w:sz w:val="16"/>
          <w:szCs w:val="16"/>
          <w:lang w:val="en-GB"/>
        </w:rPr>
      </w:pPr>
      <w:r w:rsidRPr="007A105B">
        <w:rPr>
          <w:rFonts w:ascii="Arial" w:hAnsi="Arial" w:cs="Arial"/>
          <w:color w:val="000000" w:themeColor="text1"/>
          <w:sz w:val="18"/>
          <w:szCs w:val="18"/>
          <w:lang w:val="en-GB"/>
        </w:rPr>
        <w:t>ARC Early Career Industry Fellows</w:t>
      </w:r>
      <w:r w:rsidRPr="007A105B">
        <w:rPr>
          <w:rFonts w:ascii="Arial" w:hAnsi="Arial" w:cs="Arial"/>
          <w:color w:val="000000" w:themeColor="text1"/>
          <w:sz w:val="16"/>
          <w:szCs w:val="16"/>
          <w:lang w:val="en-GB"/>
        </w:rPr>
        <w:br/>
        <w:t>–</w:t>
      </w:r>
      <w:r w:rsidRPr="007A105B">
        <w:rPr>
          <w:rFonts w:ascii="Arial" w:hAnsi="Arial" w:cs="Arial"/>
          <w:color w:val="000000" w:themeColor="text1"/>
          <w:sz w:val="16"/>
          <w:szCs w:val="16"/>
          <w:lang w:val="en-GB"/>
        </w:rPr>
        <w:tab/>
        <w:t>Dr Aimee Brownbill, Dr Haoran Duan, Dr Loan Nguyen, Dr Azhar Potia,</w:t>
      </w:r>
      <w:r w:rsidR="003E2668" w:rsidRPr="007A105B">
        <w:rPr>
          <w:rFonts w:ascii="Arial" w:hAnsi="Arial" w:cs="Arial"/>
          <w:color w:val="000000" w:themeColor="text1"/>
          <w:sz w:val="16"/>
          <w:szCs w:val="16"/>
          <w:lang w:val="en-GB"/>
        </w:rPr>
        <w:t xml:space="preserve"> </w:t>
      </w:r>
      <w:r w:rsidRPr="007A105B">
        <w:rPr>
          <w:rFonts w:ascii="Arial" w:hAnsi="Arial" w:cs="Arial"/>
          <w:color w:val="000000" w:themeColor="text1"/>
          <w:sz w:val="16"/>
          <w:szCs w:val="16"/>
          <w:lang w:val="en-GB"/>
        </w:rPr>
        <w:t>Dr Adnan Sufian, Dr Andrew Ward, Dr Dongxue Zhao, Dr Min Zheng</w:t>
      </w:r>
      <w:r w:rsidRPr="007A105B">
        <w:rPr>
          <w:rFonts w:ascii="Arial" w:hAnsi="Arial" w:cs="Arial"/>
          <w:color w:val="000000" w:themeColor="text1"/>
          <w:sz w:val="16"/>
          <w:szCs w:val="16"/>
          <w:lang w:val="en-GB"/>
        </w:rPr>
        <w:br/>
      </w:r>
      <w:r w:rsidRPr="007A105B">
        <w:rPr>
          <w:rFonts w:ascii="Arial" w:hAnsi="Arial" w:cs="Arial"/>
          <w:color w:val="000000" w:themeColor="text1"/>
          <w:sz w:val="18"/>
          <w:szCs w:val="18"/>
          <w:lang w:val="en-GB"/>
        </w:rPr>
        <w:t>NHMRC Investigator Grants</w:t>
      </w:r>
      <w:r w:rsidRPr="007A105B">
        <w:rPr>
          <w:rFonts w:ascii="Arial" w:hAnsi="Arial" w:cs="Arial"/>
          <w:color w:val="000000" w:themeColor="text1"/>
          <w:sz w:val="28"/>
          <w:szCs w:val="28"/>
          <w:lang w:val="en-GB"/>
        </w:rPr>
        <w:br/>
      </w:r>
      <w:r w:rsidRPr="007A105B">
        <w:rPr>
          <w:rFonts w:ascii="Arial" w:hAnsi="Arial" w:cs="Arial"/>
          <w:color w:val="000000" w:themeColor="text1"/>
          <w:sz w:val="16"/>
          <w:szCs w:val="16"/>
          <w:lang w:val="en-GB"/>
        </w:rPr>
        <w:t>–</w:t>
      </w:r>
      <w:r w:rsidRPr="007A105B">
        <w:rPr>
          <w:rFonts w:ascii="Arial" w:hAnsi="Arial" w:cs="Arial"/>
          <w:color w:val="000000" w:themeColor="text1"/>
          <w:sz w:val="16"/>
          <w:szCs w:val="16"/>
          <w:lang w:val="en-GB"/>
        </w:rPr>
        <w:tab/>
      </w:r>
      <w:r w:rsidRPr="007A105B">
        <w:rPr>
          <w:rFonts w:ascii="Arial" w:hAnsi="Arial" w:cs="Arial"/>
          <w:color w:val="000000" w:themeColor="text1"/>
          <w:spacing w:val="-2"/>
          <w:sz w:val="16"/>
          <w:szCs w:val="16"/>
          <w:lang w:val="en-GB"/>
        </w:rPr>
        <w:t>Dr Nagham Ailabouni, Dr Zhian Chen, Dr Kristen Gibbons, Dr John Kemp, Dr Sahar Keshvari, Dr David Klyne, Professor Bostjan Kobe, Dr Kevin M Koo, Dr Carmen Chia Wern Lim, Dr Abdullah Mamun, Dr Nicole Marsh, Dr Pranesh Padmanabhan, Dr Kirstine Shrubsole, Dr Fiona Simpson</w:t>
      </w:r>
    </w:p>
    <w:p w14:paraId="644D7ECC" w14:textId="2B71B36D" w:rsidR="00615EFD" w:rsidRPr="007A105B" w:rsidRDefault="00615EFD" w:rsidP="00615EFD">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8"/>
          <w:szCs w:val="18"/>
          <w:lang w:val="en-GB"/>
        </w:rPr>
      </w:pPr>
      <w:r w:rsidRPr="007A105B">
        <w:rPr>
          <w:rFonts w:ascii="Arial" w:hAnsi="Arial" w:cs="Arial"/>
          <w:color w:val="000000" w:themeColor="text1"/>
          <w:sz w:val="18"/>
          <w:szCs w:val="18"/>
          <w:lang w:val="en-GB"/>
        </w:rPr>
        <w:t xml:space="preserve">MRFF Early to Mid-Career Researchers Grants </w:t>
      </w:r>
      <w:r w:rsidRPr="007A105B">
        <w:rPr>
          <w:rFonts w:ascii="Arial" w:hAnsi="Arial" w:cs="Arial"/>
          <w:color w:val="000000" w:themeColor="text1"/>
          <w:sz w:val="16"/>
          <w:szCs w:val="16"/>
          <w:lang w:val="en-GB"/>
        </w:rPr>
        <w:br/>
      </w:r>
      <w:r w:rsidRPr="007A105B">
        <w:rPr>
          <w:rFonts w:ascii="Arial" w:hAnsi="Arial" w:cs="Arial"/>
          <w:color w:val="000000" w:themeColor="text1"/>
          <w:spacing w:val="-3"/>
          <w:sz w:val="16"/>
          <w:szCs w:val="16"/>
          <w:lang w:val="en-GB"/>
        </w:rPr>
        <w:t>–</w:t>
      </w:r>
      <w:r w:rsidRPr="007A105B">
        <w:rPr>
          <w:rFonts w:ascii="Arial" w:hAnsi="Arial" w:cs="Arial"/>
          <w:color w:val="000000" w:themeColor="text1"/>
          <w:spacing w:val="-3"/>
          <w:sz w:val="16"/>
          <w:szCs w:val="16"/>
          <w:lang w:val="en-GB"/>
        </w:rPr>
        <w:tab/>
      </w:r>
      <w:r w:rsidRPr="007A105B">
        <w:rPr>
          <w:rFonts w:ascii="Arial" w:hAnsi="Arial" w:cs="Arial"/>
          <w:color w:val="000000" w:themeColor="text1"/>
          <w:spacing w:val="-2"/>
          <w:sz w:val="16"/>
          <w:szCs w:val="16"/>
          <w:lang w:val="en-GB"/>
        </w:rPr>
        <w:t xml:space="preserve">Dr Fernando de Souza Fonseca Guimaraes, Dr Yaqoot Fatima, Professor Henry Marshall, Dr Natalee Newton, Dr Sarah Reedman </w:t>
      </w:r>
    </w:p>
    <w:p w14:paraId="0C064D13" w14:textId="6C39207B" w:rsidR="00615EFD" w:rsidRPr="007A105B" w:rsidRDefault="00615EFD" w:rsidP="00615EFD">
      <w:pPr>
        <w:tabs>
          <w:tab w:val="left" w:pos="227"/>
        </w:tabs>
        <w:suppressAutoHyphens/>
        <w:autoSpaceDE w:val="0"/>
        <w:autoSpaceDN w:val="0"/>
        <w:adjustRightInd w:val="0"/>
        <w:spacing w:after="85" w:line="200" w:lineRule="atLeast"/>
        <w:textAlignment w:val="center"/>
        <w:rPr>
          <w:rFonts w:ascii="Arial" w:hAnsi="Arial" w:cs="Arial"/>
          <w:color w:val="000000" w:themeColor="text1"/>
          <w:spacing w:val="-2"/>
          <w:sz w:val="16"/>
          <w:szCs w:val="16"/>
          <w:lang w:val="en-GB"/>
        </w:rPr>
      </w:pPr>
      <w:r w:rsidRPr="007A105B">
        <w:rPr>
          <w:rFonts w:ascii="Arial" w:hAnsi="Arial" w:cs="Arial"/>
          <w:color w:val="000000" w:themeColor="text1"/>
          <w:sz w:val="18"/>
          <w:szCs w:val="18"/>
          <w:lang w:val="en-GB"/>
        </w:rPr>
        <w:t xml:space="preserve">Advance Queensland Industry Research Fellowships </w:t>
      </w:r>
      <w:r w:rsidRPr="007A105B">
        <w:rPr>
          <w:rFonts w:ascii="Arial" w:hAnsi="Arial" w:cs="Arial"/>
          <w:color w:val="000000" w:themeColor="text1"/>
          <w:sz w:val="16"/>
          <w:szCs w:val="16"/>
          <w:lang w:val="en-GB"/>
        </w:rPr>
        <w:br/>
      </w:r>
      <w:r w:rsidRPr="007A105B">
        <w:rPr>
          <w:rFonts w:ascii="Arial" w:hAnsi="Arial" w:cs="Arial"/>
          <w:color w:val="000000" w:themeColor="text1"/>
          <w:spacing w:val="-3"/>
          <w:sz w:val="16"/>
          <w:szCs w:val="16"/>
          <w:lang w:val="en-GB"/>
        </w:rPr>
        <w:t>–</w:t>
      </w:r>
      <w:r w:rsidRPr="007A105B">
        <w:rPr>
          <w:rFonts w:ascii="Arial" w:hAnsi="Arial" w:cs="Arial"/>
          <w:color w:val="000000" w:themeColor="text1"/>
          <w:spacing w:val="-3"/>
          <w:sz w:val="16"/>
          <w:szCs w:val="16"/>
          <w:lang w:val="en-GB"/>
        </w:rPr>
        <w:tab/>
      </w:r>
      <w:r w:rsidRPr="007A105B">
        <w:rPr>
          <w:rFonts w:ascii="Arial" w:hAnsi="Arial" w:cs="Arial"/>
          <w:color w:val="000000" w:themeColor="text1"/>
          <w:spacing w:val="-2"/>
          <w:sz w:val="16"/>
          <w:szCs w:val="16"/>
          <w:lang w:val="en-GB"/>
        </w:rPr>
        <w:t>Dr Mobashwer Alam, Dr Yahia Ali, Dr Gloria Milena Monsalve Bravo, Dr Ping Chen, Dr Denys Villa Gozem, Dr Sundar Kalaipandian, Dr Veronica Martinez Salazar, Dr Syed Naqvi, Dr Md Masud Rana, Dr Jiayong Tang, Dr Min Zheng</w:t>
      </w:r>
    </w:p>
    <w:p w14:paraId="68C79A22" w14:textId="43FD182A" w:rsidR="00615EFD" w:rsidRPr="007A105B" w:rsidRDefault="00615EFD" w:rsidP="00615EFD">
      <w:pPr>
        <w:tabs>
          <w:tab w:val="left" w:pos="227"/>
        </w:tabs>
        <w:suppressAutoHyphens/>
        <w:autoSpaceDE w:val="0"/>
        <w:autoSpaceDN w:val="0"/>
        <w:adjustRightInd w:val="0"/>
        <w:spacing w:after="85" w:line="200" w:lineRule="atLeast"/>
        <w:textAlignment w:val="center"/>
        <w:rPr>
          <w:rFonts w:ascii="Arial" w:hAnsi="Arial" w:cs="Arial"/>
          <w:color w:val="000000" w:themeColor="text1"/>
          <w:spacing w:val="-2"/>
          <w:sz w:val="16"/>
          <w:szCs w:val="16"/>
          <w:lang w:val="en-GB"/>
        </w:rPr>
      </w:pPr>
      <w:r w:rsidRPr="007A105B">
        <w:rPr>
          <w:rFonts w:ascii="Arial" w:hAnsi="Arial" w:cs="Arial"/>
          <w:color w:val="000000" w:themeColor="text1"/>
          <w:sz w:val="18"/>
          <w:szCs w:val="18"/>
          <w:lang w:val="en-GB"/>
        </w:rPr>
        <w:t xml:space="preserve">Queensland Health Clinical Research Fellowships </w:t>
      </w:r>
      <w:r w:rsidRPr="007A105B">
        <w:rPr>
          <w:rFonts w:ascii="Arial" w:hAnsi="Arial" w:cs="Arial"/>
          <w:color w:val="000000" w:themeColor="text1"/>
          <w:sz w:val="16"/>
          <w:szCs w:val="16"/>
          <w:lang w:val="en-GB"/>
        </w:rPr>
        <w:br/>
      </w:r>
      <w:r w:rsidRPr="007A105B">
        <w:rPr>
          <w:rFonts w:ascii="Arial" w:hAnsi="Arial" w:cs="Arial"/>
          <w:color w:val="000000" w:themeColor="text1"/>
          <w:spacing w:val="-3"/>
          <w:sz w:val="16"/>
          <w:szCs w:val="16"/>
          <w:lang w:val="en-GB"/>
        </w:rPr>
        <w:t>–</w:t>
      </w:r>
      <w:r w:rsidRPr="007A105B">
        <w:rPr>
          <w:rFonts w:ascii="Arial" w:hAnsi="Arial" w:cs="Arial"/>
          <w:color w:val="000000" w:themeColor="text1"/>
          <w:spacing w:val="-3"/>
          <w:sz w:val="16"/>
          <w:szCs w:val="16"/>
          <w:lang w:val="en-GB"/>
        </w:rPr>
        <w:tab/>
      </w:r>
      <w:r w:rsidRPr="007A105B">
        <w:rPr>
          <w:rFonts w:ascii="Arial" w:hAnsi="Arial" w:cs="Arial"/>
          <w:color w:val="000000" w:themeColor="text1"/>
          <w:spacing w:val="-2"/>
          <w:sz w:val="16"/>
          <w:szCs w:val="16"/>
          <w:lang w:val="en-GB"/>
        </w:rPr>
        <w:t>Dr Akwasi Amoako, Dr Clare Burns, Dr Matthew Burrage, Associate Professor Jayesh Dhanani, Dr Patrick Harris, Dr Natasha Roberts, Dr Jessica Schults</w:t>
      </w:r>
    </w:p>
    <w:p w14:paraId="4C70E816" w14:textId="77777777" w:rsidR="00615EFD" w:rsidRPr="007A105B" w:rsidRDefault="00615EFD" w:rsidP="00615EFD">
      <w:pPr>
        <w:tabs>
          <w:tab w:val="left" w:pos="227"/>
        </w:tabs>
        <w:suppressAutoHyphens/>
        <w:autoSpaceDE w:val="0"/>
        <w:autoSpaceDN w:val="0"/>
        <w:adjustRightInd w:val="0"/>
        <w:spacing w:after="85" w:line="200" w:lineRule="atLeast"/>
        <w:textAlignment w:val="center"/>
        <w:rPr>
          <w:rFonts w:ascii="Arial" w:hAnsi="Arial" w:cs="Arial"/>
          <w:color w:val="000000" w:themeColor="text1"/>
          <w:spacing w:val="-2"/>
          <w:sz w:val="16"/>
          <w:szCs w:val="16"/>
          <w:lang w:val="en-GB"/>
        </w:rPr>
      </w:pPr>
      <w:r w:rsidRPr="007A105B">
        <w:rPr>
          <w:rFonts w:ascii="Arial" w:hAnsi="Arial" w:cs="Arial"/>
          <w:color w:val="000000" w:themeColor="text1"/>
          <w:sz w:val="18"/>
          <w:szCs w:val="18"/>
          <w:lang w:val="en-GB"/>
        </w:rPr>
        <w:t xml:space="preserve">Schmidt Fellow </w:t>
      </w:r>
      <w:r w:rsidRPr="007A105B">
        <w:rPr>
          <w:rFonts w:ascii="Arial" w:hAnsi="Arial" w:cs="Arial"/>
          <w:color w:val="000000" w:themeColor="text1"/>
          <w:sz w:val="16"/>
          <w:szCs w:val="16"/>
          <w:lang w:val="en-GB"/>
        </w:rPr>
        <w:br/>
      </w:r>
      <w:r w:rsidRPr="007A105B">
        <w:rPr>
          <w:rFonts w:ascii="Arial" w:hAnsi="Arial" w:cs="Arial"/>
          <w:color w:val="000000" w:themeColor="text1"/>
          <w:spacing w:val="-3"/>
          <w:sz w:val="16"/>
          <w:szCs w:val="16"/>
          <w:lang w:val="en-GB"/>
        </w:rPr>
        <w:t>–</w:t>
      </w:r>
      <w:r w:rsidRPr="007A105B">
        <w:rPr>
          <w:rFonts w:ascii="Arial" w:hAnsi="Arial" w:cs="Arial"/>
          <w:color w:val="000000" w:themeColor="text1"/>
          <w:spacing w:val="-3"/>
          <w:sz w:val="16"/>
          <w:szCs w:val="16"/>
          <w:lang w:val="en-GB"/>
        </w:rPr>
        <w:tab/>
      </w:r>
      <w:r w:rsidRPr="007A105B">
        <w:rPr>
          <w:rFonts w:ascii="Arial" w:hAnsi="Arial" w:cs="Arial"/>
          <w:color w:val="000000" w:themeColor="text1"/>
          <w:spacing w:val="-2"/>
          <w:sz w:val="16"/>
          <w:szCs w:val="16"/>
          <w:lang w:val="en-GB"/>
        </w:rPr>
        <w:t>Ariane Mora</w:t>
      </w:r>
    </w:p>
    <w:p w14:paraId="228476C0" w14:textId="0A556AE8" w:rsidR="00615EFD" w:rsidRPr="007A105B" w:rsidRDefault="00615EFD" w:rsidP="00615EFD">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8"/>
          <w:szCs w:val="18"/>
          <w:lang w:val="en-GB"/>
        </w:rPr>
        <w:t xml:space="preserve">Higher Education Academy Fellows </w:t>
      </w:r>
      <w:r w:rsidRPr="007A105B">
        <w:rPr>
          <w:rFonts w:ascii="Arial" w:hAnsi="Arial" w:cs="Arial"/>
          <w:color w:val="000000" w:themeColor="text1"/>
          <w:sz w:val="16"/>
          <w:szCs w:val="16"/>
          <w:lang w:val="en-GB"/>
        </w:rPr>
        <w:br/>
        <w:t>Principal Fellow</w:t>
      </w:r>
      <w:r w:rsidRPr="007A105B">
        <w:rPr>
          <w:rFonts w:ascii="Arial" w:hAnsi="Arial" w:cs="Arial"/>
          <w:color w:val="000000" w:themeColor="text1"/>
          <w:sz w:val="16"/>
          <w:szCs w:val="16"/>
          <w:lang w:val="en-GB"/>
        </w:rPr>
        <w:br/>
      </w:r>
      <w:r w:rsidRPr="007A105B">
        <w:rPr>
          <w:rFonts w:ascii="Arial" w:hAnsi="Arial" w:cs="Arial"/>
          <w:color w:val="000000" w:themeColor="text1"/>
          <w:spacing w:val="-3"/>
          <w:sz w:val="16"/>
          <w:szCs w:val="16"/>
          <w:lang w:val="en-GB"/>
        </w:rPr>
        <w:t>–</w:t>
      </w:r>
      <w:r w:rsidRPr="007A105B">
        <w:rPr>
          <w:rFonts w:ascii="Arial" w:hAnsi="Arial" w:cs="Arial"/>
          <w:color w:val="000000" w:themeColor="text1"/>
          <w:spacing w:val="-3"/>
          <w:sz w:val="16"/>
          <w:szCs w:val="16"/>
          <w:lang w:val="en-GB"/>
        </w:rPr>
        <w:tab/>
      </w:r>
      <w:r w:rsidRPr="007A105B">
        <w:rPr>
          <w:rFonts w:ascii="Arial" w:hAnsi="Arial" w:cs="Arial"/>
          <w:color w:val="000000" w:themeColor="text1"/>
          <w:sz w:val="16"/>
          <w:szCs w:val="16"/>
          <w:lang w:val="en-GB"/>
        </w:rPr>
        <w:t>Associate Professor Kelly Matthews</w:t>
      </w:r>
      <w:r w:rsidRPr="007A105B">
        <w:rPr>
          <w:rFonts w:ascii="Arial" w:hAnsi="Arial" w:cs="Arial"/>
          <w:color w:val="000000" w:themeColor="text1"/>
          <w:sz w:val="16"/>
          <w:szCs w:val="16"/>
          <w:lang w:val="en-GB"/>
        </w:rPr>
        <w:br/>
        <w:t>Senior Fellows</w:t>
      </w:r>
      <w:r w:rsidRPr="007A105B">
        <w:rPr>
          <w:rFonts w:ascii="Arial" w:hAnsi="Arial" w:cs="Arial"/>
          <w:color w:val="000000" w:themeColor="text1"/>
          <w:sz w:val="16"/>
          <w:szCs w:val="16"/>
          <w:lang w:val="en-GB"/>
        </w:rPr>
        <w:br/>
      </w:r>
      <w:r w:rsidRPr="007A105B">
        <w:rPr>
          <w:rFonts w:ascii="Arial" w:hAnsi="Arial" w:cs="Arial"/>
          <w:color w:val="000000" w:themeColor="text1"/>
          <w:spacing w:val="-3"/>
          <w:sz w:val="16"/>
          <w:szCs w:val="16"/>
          <w:lang w:val="en-GB"/>
        </w:rPr>
        <w:t>–</w:t>
      </w:r>
      <w:r w:rsidRPr="007A105B">
        <w:rPr>
          <w:rFonts w:ascii="Arial" w:hAnsi="Arial" w:cs="Arial"/>
          <w:color w:val="000000" w:themeColor="text1"/>
          <w:spacing w:val="-3"/>
          <w:sz w:val="16"/>
          <w:szCs w:val="16"/>
          <w:lang w:val="en-GB"/>
        </w:rPr>
        <w:tab/>
      </w:r>
      <w:r w:rsidRPr="007A105B">
        <w:rPr>
          <w:rFonts w:ascii="Arial" w:hAnsi="Arial" w:cs="Arial"/>
          <w:color w:val="000000" w:themeColor="text1"/>
          <w:sz w:val="16"/>
          <w:szCs w:val="16"/>
          <w:lang w:val="en-GB"/>
        </w:rPr>
        <w:t>Associate Professor Rowland Cobbold, Karine Cosgrove, Dr Roma Forbes, Associate Professor Sheleigh Lawler, Associate Professor Ian MacKenzie, John Raiti, Dr Carl Sherwood, Associate Professor Garth Stahl, Dr Preetha Thomas, Dr Jemma Venables, Dr Thea Voogt</w:t>
      </w:r>
    </w:p>
    <w:p w14:paraId="4ECC66A9" w14:textId="77777777" w:rsidR="00615EFD" w:rsidRPr="007A105B" w:rsidRDefault="00615EFD" w:rsidP="00615EFD">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22"/>
          <w:szCs w:val="22"/>
          <w:lang w:val="en-GB"/>
        </w:rPr>
      </w:pPr>
    </w:p>
    <w:p w14:paraId="128B431B" w14:textId="77777777" w:rsidR="00615EFD" w:rsidRPr="007A105B" w:rsidRDefault="00615EFD" w:rsidP="001F7920">
      <w:pPr>
        <w:pStyle w:val="Heading2"/>
        <w:rPr>
          <w:rFonts w:ascii="Arial" w:hAnsi="Arial" w:cs="Arial"/>
          <w:color w:val="000000" w:themeColor="text1"/>
        </w:rPr>
      </w:pPr>
      <w:r w:rsidRPr="007A105B">
        <w:rPr>
          <w:rFonts w:ascii="Arial" w:hAnsi="Arial" w:cs="Arial"/>
          <w:color w:val="000000" w:themeColor="text1"/>
        </w:rPr>
        <w:t>Other recognition</w:t>
      </w:r>
    </w:p>
    <w:p w14:paraId="27CCA8F0" w14:textId="16E42165" w:rsidR="00D74D8F" w:rsidRPr="007A105B" w:rsidRDefault="00615EFD" w:rsidP="00D74D8F">
      <w:pPr>
        <w:pStyle w:val="BodyText"/>
        <w:rPr>
          <w:rFonts w:ascii="Arial" w:hAnsi="Arial" w:cs="Arial"/>
          <w:color w:val="000000" w:themeColor="text1"/>
        </w:rPr>
      </w:pPr>
      <w:r w:rsidRPr="007A105B">
        <w:rPr>
          <w:rFonts w:ascii="Arial" w:hAnsi="Arial" w:cs="Arial"/>
          <w:color w:val="000000" w:themeColor="text1"/>
          <w:sz w:val="18"/>
          <w:szCs w:val="18"/>
        </w:rPr>
        <w:t>Clarivate Analytics Highly Cited Researchers</w:t>
      </w:r>
      <w:r w:rsidRPr="007A105B">
        <w:rPr>
          <w:rFonts w:ascii="Arial" w:hAnsi="Arial" w:cs="Arial"/>
          <w:color w:val="000000" w:themeColor="text1"/>
        </w:rPr>
        <w:br/>
      </w:r>
      <w:r w:rsidRPr="007A105B">
        <w:rPr>
          <w:rFonts w:ascii="Arial" w:hAnsi="Arial" w:cs="Arial"/>
          <w:color w:val="000000" w:themeColor="text1"/>
          <w:spacing w:val="-3"/>
        </w:rPr>
        <w:t>–</w:t>
      </w:r>
      <w:r w:rsidRPr="007A105B">
        <w:rPr>
          <w:rFonts w:ascii="Arial" w:hAnsi="Arial" w:cs="Arial"/>
          <w:color w:val="000000" w:themeColor="text1"/>
          <w:spacing w:val="-3"/>
        </w:rPr>
        <w:tab/>
        <w:t xml:space="preserve">Professor Bhesh R Bhandari, </w:t>
      </w:r>
      <w:r w:rsidRPr="007A105B">
        <w:rPr>
          <w:rFonts w:ascii="Arial" w:hAnsi="Arial" w:cs="Arial"/>
          <w:color w:val="000000" w:themeColor="text1"/>
          <w:spacing w:val="-2"/>
        </w:rPr>
        <w:t xml:space="preserve">Professor Mark A Blaskovich, Dr Mark S Butler, Dr Maria Chuvochina, Professor Matthew A Cooper, Professor Thomas P Davis, Professor David P Fairlie, Dr Alize J Ferrari, Professor Richard A Fuller, Professor Jianhua Guo, Emeritus Professor Wayne D Hall, Professor Ben J Hayes, </w:t>
      </w:r>
      <w:r w:rsidRPr="007A105B">
        <w:rPr>
          <w:rFonts w:ascii="Arial" w:hAnsi="Arial" w:cs="Arial"/>
          <w:color w:val="000000" w:themeColor="text1"/>
          <w:spacing w:val="-3"/>
        </w:rPr>
        <w:t>Professor Philip Hugenholtz (2),</w:t>
      </w:r>
      <w:r w:rsidRPr="007A105B">
        <w:rPr>
          <w:rFonts w:ascii="Arial" w:hAnsi="Arial" w:cs="Arial"/>
          <w:color w:val="000000" w:themeColor="text1"/>
        </w:rPr>
        <w:t xml:space="preserve"> </w:t>
      </w:r>
      <w:r w:rsidRPr="007A105B">
        <w:rPr>
          <w:rFonts w:ascii="Arial" w:hAnsi="Arial" w:cs="Arial"/>
          <w:color w:val="000000" w:themeColor="text1"/>
          <w:spacing w:val="-2"/>
        </w:rPr>
        <w:t xml:space="preserve">Dr Valentino Kaneti, Professor Sritawat Kitipornchai, Professor Catherine E Lovelock, Professor John J McGrath, Dr Donovan H Parks (2), Honorary </w:t>
      </w:r>
      <w:r w:rsidRPr="007A105B">
        <w:rPr>
          <w:rFonts w:ascii="Arial" w:hAnsi="Arial" w:cs="Arial"/>
          <w:color w:val="000000" w:themeColor="text1"/>
        </w:rPr>
        <w:t xml:space="preserve">Professor David L Paterson (2), Professor Hugh P Possingham, </w:t>
      </w:r>
      <w:r w:rsidRPr="007A105B">
        <w:rPr>
          <w:rFonts w:ascii="Arial" w:hAnsi="Arial" w:cs="Arial"/>
          <w:color w:val="000000" w:themeColor="text1"/>
          <w:spacing w:val="-2"/>
        </w:rPr>
        <w:t xml:space="preserve">Dr Christian Rinke, Professor Brent W Ritchie, Emeritus Professor Michael S Roberts, Professor Avril A Robertson, Professor Kate Schroder, Honorary Professor James G Scott, Professor Kevin V Thomas, Honorary Professor Gene Tyson (2), </w:t>
      </w:r>
      <w:r w:rsidRPr="007A105B">
        <w:rPr>
          <w:rFonts w:ascii="Arial" w:hAnsi="Arial" w:cs="Arial"/>
          <w:color w:val="000000" w:themeColor="text1"/>
        </w:rPr>
        <w:t xml:space="preserve">Professor Peter M Visscher, </w:t>
      </w:r>
      <w:r w:rsidRPr="007A105B">
        <w:rPr>
          <w:rFonts w:ascii="Arial" w:hAnsi="Arial" w:cs="Arial"/>
          <w:color w:val="000000" w:themeColor="text1"/>
          <w:spacing w:val="-2"/>
        </w:rPr>
        <w:t xml:space="preserve">Professor Lianzhou Wang, Professor James E Watson, </w:t>
      </w:r>
      <w:r w:rsidRPr="007A105B">
        <w:rPr>
          <w:rFonts w:ascii="Arial" w:hAnsi="Arial" w:cs="Arial"/>
          <w:color w:val="000000" w:themeColor="text1"/>
        </w:rPr>
        <w:t>Professor Harvey A Whiteford, Dr Ben J Woodcroft, Professor Naomi Wray, Professor Zhiguo Yuan</w:t>
      </w:r>
      <w:r w:rsidR="00D74D8F" w:rsidRPr="007A105B">
        <w:rPr>
          <w:rFonts w:ascii="Arial" w:hAnsi="Arial" w:cs="Arial"/>
          <w:color w:val="000000" w:themeColor="text1"/>
        </w:rPr>
        <w:t xml:space="preserve"> (With 40 HiCi awards across 36 researchers, this places UQ equal first in Australia and equal 25th in the world.)</w:t>
      </w:r>
    </w:p>
    <w:p w14:paraId="4886C981" w14:textId="0A994B13" w:rsidR="00615EFD" w:rsidRPr="007A105B" w:rsidRDefault="00615EFD" w:rsidP="00615EFD">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8"/>
          <w:szCs w:val="18"/>
          <w:lang w:val="en-GB"/>
        </w:rPr>
        <w:lastRenderedPageBreak/>
        <w:t>50+ Indigenous people changing the world</w:t>
      </w:r>
      <w:r w:rsidRPr="007A105B">
        <w:rPr>
          <w:rFonts w:ascii="Arial" w:hAnsi="Arial" w:cs="Arial"/>
          <w:color w:val="000000" w:themeColor="text1"/>
          <w:sz w:val="18"/>
          <w:szCs w:val="18"/>
          <w:lang w:val="en-GB"/>
        </w:rPr>
        <w:br/>
      </w:r>
      <w:r w:rsidRPr="007A105B">
        <w:rPr>
          <w:rFonts w:ascii="Arial" w:hAnsi="Arial" w:cs="Arial"/>
          <w:color w:val="000000" w:themeColor="text1"/>
          <w:spacing w:val="-3"/>
          <w:sz w:val="16"/>
          <w:szCs w:val="16"/>
          <w:lang w:val="en-GB"/>
        </w:rPr>
        <w:t>–</w:t>
      </w:r>
      <w:r w:rsidRPr="007A105B">
        <w:rPr>
          <w:rFonts w:ascii="Arial" w:hAnsi="Arial" w:cs="Arial"/>
          <w:color w:val="000000" w:themeColor="text1"/>
          <w:spacing w:val="-3"/>
          <w:sz w:val="16"/>
          <w:szCs w:val="16"/>
          <w:lang w:val="en-GB"/>
        </w:rPr>
        <w:tab/>
      </w:r>
      <w:r w:rsidRPr="007A105B">
        <w:rPr>
          <w:rFonts w:ascii="Arial" w:hAnsi="Arial" w:cs="Arial"/>
          <w:color w:val="000000" w:themeColor="text1"/>
          <w:sz w:val="16"/>
          <w:szCs w:val="16"/>
          <w:lang w:val="en-GB"/>
        </w:rPr>
        <w:t>Susan Beetson, Professor Bronwyn Fredericks, Professor Gail Garvey, Emeritus Professor Aileen Moreton-Robinson, Professor James Ward, Dr Keane Wheeler</w:t>
      </w:r>
    </w:p>
    <w:p w14:paraId="75ED290F" w14:textId="4E77D113" w:rsidR="00615EFD" w:rsidRPr="007A105B" w:rsidRDefault="00615EFD" w:rsidP="00615EFD">
      <w:pPr>
        <w:tabs>
          <w:tab w:val="left" w:pos="227"/>
        </w:tabs>
        <w:suppressAutoHyphens/>
        <w:autoSpaceDE w:val="0"/>
        <w:autoSpaceDN w:val="0"/>
        <w:adjustRightInd w:val="0"/>
        <w:spacing w:after="85" w:line="200" w:lineRule="atLeast"/>
        <w:textAlignment w:val="center"/>
        <w:rPr>
          <w:rFonts w:ascii="Arial" w:hAnsi="Arial" w:cs="Arial"/>
          <w:color w:val="000000" w:themeColor="text1"/>
          <w:spacing w:val="-2"/>
          <w:sz w:val="16"/>
          <w:szCs w:val="16"/>
          <w:lang w:val="en-GB"/>
        </w:rPr>
      </w:pPr>
      <w:r w:rsidRPr="007A105B">
        <w:rPr>
          <w:rFonts w:ascii="Arial" w:hAnsi="Arial" w:cs="Arial"/>
          <w:color w:val="000000" w:themeColor="text1"/>
          <w:sz w:val="18"/>
          <w:szCs w:val="18"/>
          <w:lang w:val="en-GB"/>
        </w:rPr>
        <w:t xml:space="preserve">Cosmos 50 women at the cutting edge of science in Australia </w:t>
      </w:r>
      <w:r w:rsidRPr="007A105B">
        <w:rPr>
          <w:rFonts w:ascii="Arial" w:hAnsi="Arial" w:cs="Arial"/>
          <w:color w:val="000000" w:themeColor="text1"/>
          <w:sz w:val="16"/>
          <w:szCs w:val="16"/>
          <w:lang w:val="en-GB"/>
        </w:rPr>
        <w:br/>
      </w:r>
      <w:r w:rsidRPr="007A105B">
        <w:rPr>
          <w:rFonts w:ascii="Arial" w:hAnsi="Arial" w:cs="Arial"/>
          <w:color w:val="000000" w:themeColor="text1"/>
          <w:spacing w:val="-3"/>
          <w:sz w:val="16"/>
          <w:szCs w:val="16"/>
          <w:lang w:val="en-GB"/>
        </w:rPr>
        <w:t>–</w:t>
      </w:r>
      <w:r w:rsidRPr="007A105B">
        <w:rPr>
          <w:rFonts w:ascii="Arial" w:hAnsi="Arial" w:cs="Arial"/>
          <w:color w:val="000000" w:themeColor="text1"/>
          <w:spacing w:val="-3"/>
          <w:sz w:val="16"/>
          <w:szCs w:val="16"/>
          <w:lang w:val="en-GB"/>
        </w:rPr>
        <w:tab/>
      </w:r>
      <w:r w:rsidRPr="007A105B">
        <w:rPr>
          <w:rFonts w:ascii="Arial" w:hAnsi="Arial" w:cs="Arial"/>
          <w:color w:val="000000" w:themeColor="text1"/>
          <w:spacing w:val="-2"/>
          <w:sz w:val="16"/>
          <w:szCs w:val="16"/>
          <w:lang w:val="en-GB"/>
        </w:rPr>
        <w:t xml:space="preserve">Adjunct Professor Dr Dimity Dornan AO, Emeritus Professor Mary Garson AM, </w:t>
      </w:r>
      <w:r w:rsidRPr="007A105B">
        <w:rPr>
          <w:rFonts w:ascii="Arial" w:hAnsi="Arial" w:cs="Arial"/>
          <w:color w:val="000000" w:themeColor="text1"/>
          <w:sz w:val="16"/>
          <w:szCs w:val="16"/>
          <w:lang w:val="en-GB"/>
        </w:rPr>
        <w:t>FRSC, FRACI, Professor Neena Mitter FTSE, Professor Halina Rubinsztein-</w:t>
      </w:r>
      <w:r w:rsidRPr="007A105B">
        <w:rPr>
          <w:rFonts w:ascii="Arial" w:hAnsi="Arial" w:cs="Arial"/>
          <w:color w:val="000000" w:themeColor="text1"/>
          <w:spacing w:val="-2"/>
          <w:sz w:val="16"/>
          <w:szCs w:val="16"/>
          <w:lang w:val="en-GB"/>
        </w:rPr>
        <w:t xml:space="preserve">Dunlop AO, FAA, Professor Shazia Sadiq </w:t>
      </w:r>
      <w:r w:rsidRPr="007A105B">
        <w:rPr>
          <w:rFonts w:ascii="Arial" w:hAnsi="Arial" w:cs="Arial"/>
          <w:color w:val="000000" w:themeColor="text1"/>
          <w:sz w:val="16"/>
          <w:szCs w:val="16"/>
          <w:lang w:val="en-GB"/>
        </w:rPr>
        <w:t>FTSE, Professor Ranjeny Thomas AM</w:t>
      </w:r>
    </w:p>
    <w:p w14:paraId="264D246E" w14:textId="4C0C0804" w:rsidR="00615EFD" w:rsidRPr="007A105B" w:rsidRDefault="00615EFD" w:rsidP="00615EFD">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8"/>
          <w:szCs w:val="18"/>
          <w:lang w:val="en-GB"/>
        </w:rPr>
        <w:t xml:space="preserve">Australian Financial Review BOSS most innovative companies </w:t>
      </w:r>
      <w:r w:rsidRPr="007A105B">
        <w:rPr>
          <w:rFonts w:ascii="Arial" w:hAnsi="Arial" w:cs="Arial"/>
          <w:color w:val="000000" w:themeColor="text1"/>
          <w:spacing w:val="-3"/>
          <w:sz w:val="16"/>
          <w:szCs w:val="16"/>
          <w:lang w:val="en-GB"/>
        </w:rPr>
        <w:br/>
      </w:r>
      <w:r w:rsidRPr="007A105B">
        <w:rPr>
          <w:rFonts w:ascii="Arial" w:hAnsi="Arial" w:cs="Arial"/>
          <w:color w:val="000000" w:themeColor="text1"/>
          <w:sz w:val="16"/>
          <w:szCs w:val="16"/>
          <w:lang w:val="en-GB"/>
        </w:rPr>
        <w:t>–</w:t>
      </w:r>
      <w:r w:rsidRPr="007A105B">
        <w:rPr>
          <w:rFonts w:ascii="Arial" w:hAnsi="Arial" w:cs="Arial"/>
          <w:color w:val="000000" w:themeColor="text1"/>
          <w:sz w:val="16"/>
          <w:szCs w:val="16"/>
          <w:lang w:val="en-GB"/>
        </w:rPr>
        <w:tab/>
        <w:t>EMVision Medical Devices (startup founded by Professor Amin Abbosh and Emeritus Professor Stuart Crozier) (Top innovator – Health</w:t>
      </w:r>
      <w:r w:rsidR="003E2668" w:rsidRPr="007A105B">
        <w:rPr>
          <w:rFonts w:ascii="Arial" w:hAnsi="Arial" w:cs="Arial"/>
          <w:color w:val="000000" w:themeColor="text1"/>
          <w:sz w:val="16"/>
          <w:szCs w:val="16"/>
          <w:lang w:val="en-GB"/>
        </w:rPr>
        <w:t>)</w:t>
      </w:r>
    </w:p>
    <w:p w14:paraId="4711F13E" w14:textId="765E9CED" w:rsidR="00D30166" w:rsidRPr="007A105B" w:rsidRDefault="00615EFD" w:rsidP="00D30166">
      <w:pPr>
        <w:pStyle w:val="BodyText"/>
        <w:rPr>
          <w:rFonts w:ascii="Arial" w:hAnsi="Arial" w:cs="Arial"/>
          <w:color w:val="000000" w:themeColor="text1"/>
          <w:sz w:val="12"/>
          <w:szCs w:val="12"/>
        </w:rPr>
      </w:pPr>
      <w:r w:rsidRPr="007A105B">
        <w:rPr>
          <w:rFonts w:ascii="Arial" w:hAnsi="Arial" w:cs="Arial"/>
          <w:color w:val="000000" w:themeColor="text1"/>
          <w:sz w:val="18"/>
          <w:szCs w:val="18"/>
        </w:rPr>
        <w:t>The Australian top researchers</w:t>
      </w:r>
      <w:r w:rsidRPr="007A105B">
        <w:rPr>
          <w:rFonts w:ascii="Arial" w:hAnsi="Arial" w:cs="Arial"/>
          <w:color w:val="000000" w:themeColor="text1"/>
          <w:sz w:val="18"/>
          <w:szCs w:val="18"/>
        </w:rPr>
        <w:br/>
      </w:r>
      <w:r w:rsidRPr="007A105B">
        <w:rPr>
          <w:rFonts w:ascii="Arial" w:hAnsi="Arial" w:cs="Arial"/>
          <w:color w:val="000000" w:themeColor="text1"/>
        </w:rPr>
        <w:t>Living legend</w:t>
      </w:r>
      <w:r w:rsidRPr="007A105B">
        <w:rPr>
          <w:rFonts w:ascii="Arial" w:hAnsi="Arial" w:cs="Arial"/>
          <w:color w:val="000000" w:themeColor="text1"/>
        </w:rPr>
        <w:br/>
      </w:r>
      <w:r w:rsidRPr="007A105B">
        <w:rPr>
          <w:rFonts w:ascii="Arial" w:hAnsi="Arial" w:cs="Arial"/>
          <w:color w:val="000000" w:themeColor="text1"/>
          <w:spacing w:val="-3"/>
        </w:rPr>
        <w:t>–</w:t>
      </w:r>
      <w:r w:rsidRPr="007A105B">
        <w:rPr>
          <w:rFonts w:ascii="Arial" w:hAnsi="Arial" w:cs="Arial"/>
          <w:color w:val="000000" w:themeColor="text1"/>
          <w:spacing w:val="-3"/>
        </w:rPr>
        <w:tab/>
        <w:t xml:space="preserve">Emeritus </w:t>
      </w:r>
      <w:r w:rsidRPr="007A105B">
        <w:rPr>
          <w:rFonts w:ascii="Arial" w:hAnsi="Arial" w:cs="Arial"/>
          <w:color w:val="000000" w:themeColor="text1"/>
        </w:rPr>
        <w:t>Professor Ian Frazer AC</w:t>
      </w:r>
      <w:r w:rsidRPr="007A105B">
        <w:rPr>
          <w:rFonts w:ascii="Arial" w:hAnsi="Arial" w:cs="Arial"/>
          <w:color w:val="000000" w:themeColor="text1"/>
        </w:rPr>
        <w:br/>
        <w:t>Research field leaders</w:t>
      </w:r>
      <w:r w:rsidRPr="007A105B">
        <w:rPr>
          <w:rFonts w:ascii="Arial" w:hAnsi="Arial" w:cs="Arial"/>
          <w:color w:val="000000" w:themeColor="text1"/>
        </w:rPr>
        <w:br/>
        <w:t>–</w:t>
      </w:r>
      <w:r w:rsidRPr="007A105B">
        <w:rPr>
          <w:rFonts w:ascii="Arial" w:hAnsi="Arial" w:cs="Arial"/>
          <w:color w:val="000000" w:themeColor="text1"/>
        </w:rPr>
        <w:tab/>
      </w:r>
      <w:r w:rsidRPr="007A105B">
        <w:rPr>
          <w:rFonts w:ascii="Arial" w:hAnsi="Arial" w:cs="Arial"/>
          <w:color w:val="000000" w:themeColor="text1"/>
          <w:spacing w:val="-2"/>
        </w:rPr>
        <w:t>The University of Queensland (Audiology, speech and language pathology; Biodiversity and conservation</w:t>
      </w:r>
      <w:r w:rsidR="003E2668" w:rsidRPr="007A105B">
        <w:rPr>
          <w:rFonts w:ascii="Arial" w:hAnsi="Arial" w:cs="Arial"/>
          <w:color w:val="000000" w:themeColor="text1"/>
          <w:spacing w:val="-2"/>
        </w:rPr>
        <w:t xml:space="preserve"> </w:t>
      </w:r>
      <w:r w:rsidRPr="007A105B">
        <w:rPr>
          <w:rFonts w:ascii="Arial" w:hAnsi="Arial" w:cs="Arial"/>
          <w:color w:val="000000" w:themeColor="text1"/>
          <w:spacing w:val="-2"/>
        </w:rPr>
        <w:t xml:space="preserve">biology; Biomedical technology; Biotechnology; Cell biology; Combustion and propulsion; Dentistry; Dermatology; Dispersion chemistry; Entrepreneurship and innovation; Environmental and occupational medicine; Environmental sciences; Ethics; Family studies; Food </w:t>
      </w:r>
      <w:r w:rsidR="00D30166" w:rsidRPr="007A105B">
        <w:rPr>
          <w:rFonts w:ascii="Arial" w:hAnsi="Arial" w:cs="Arial"/>
          <w:color w:val="000000" w:themeColor="text1"/>
          <w:spacing w:val="-2"/>
        </w:rPr>
        <w:t>science and technology; Genetics and genomics; Life sciences and earth sciences (general);</w:t>
      </w:r>
      <w:r w:rsidR="00D30166" w:rsidRPr="007A105B">
        <w:rPr>
          <w:rFonts w:ascii="Arial" w:hAnsi="Arial" w:cs="Arial"/>
          <w:color w:val="000000" w:themeColor="text1"/>
          <w:spacing w:val="-3"/>
        </w:rPr>
        <w:t xml:space="preserve"> Medical informatics; Medicinal chemistry; Metallurgy; Microbiology; Natural medicines and medicinal plants; </w:t>
      </w:r>
      <w:r w:rsidR="00D30166" w:rsidRPr="007A105B">
        <w:rPr>
          <w:rFonts w:ascii="Arial" w:hAnsi="Arial" w:cs="Arial"/>
          <w:color w:val="000000" w:themeColor="text1"/>
          <w:spacing w:val="-2"/>
        </w:rPr>
        <w:t>Organic chemistry; Palaeontology; Plant pathology; Remote sensing; Social psychology; Sustainable development; Tourism and hospitality; Transplantation)</w:t>
      </w:r>
      <w:r w:rsidR="00D30166" w:rsidRPr="007A105B">
        <w:rPr>
          <w:rFonts w:ascii="Arial" w:hAnsi="Arial" w:cs="Arial"/>
          <w:color w:val="000000" w:themeColor="text1"/>
          <w:spacing w:val="-2"/>
        </w:rPr>
        <w:br/>
      </w:r>
      <w:r w:rsidR="00D30166" w:rsidRPr="007A105B">
        <w:rPr>
          <w:rFonts w:ascii="Arial" w:hAnsi="Arial" w:cs="Arial"/>
          <w:color w:val="000000" w:themeColor="text1"/>
          <w:spacing w:val="-3"/>
        </w:rPr>
        <w:t>–</w:t>
      </w:r>
      <w:r w:rsidR="00D30166" w:rsidRPr="007A105B">
        <w:rPr>
          <w:rFonts w:ascii="Arial" w:hAnsi="Arial" w:cs="Arial"/>
          <w:color w:val="000000" w:themeColor="text1"/>
          <w:spacing w:val="-3"/>
        </w:rPr>
        <w:tab/>
      </w:r>
      <w:r w:rsidR="00D30166" w:rsidRPr="007A105B">
        <w:rPr>
          <w:rFonts w:ascii="Arial" w:hAnsi="Arial" w:cs="Arial"/>
          <w:color w:val="000000" w:themeColor="text1"/>
          <w:spacing w:val="-2"/>
        </w:rPr>
        <w:t>Professor Roy Baumeister (Social psychology)</w:t>
      </w:r>
      <w:r w:rsidR="00D30166" w:rsidRPr="007A105B">
        <w:rPr>
          <w:rFonts w:ascii="Arial" w:hAnsi="Arial" w:cs="Arial"/>
          <w:color w:val="000000" w:themeColor="text1"/>
          <w:spacing w:val="-2"/>
        </w:rPr>
        <w:br/>
      </w:r>
      <w:r w:rsidR="00D30166" w:rsidRPr="007A105B">
        <w:rPr>
          <w:rFonts w:ascii="Arial" w:hAnsi="Arial" w:cs="Arial"/>
          <w:color w:val="000000" w:themeColor="text1"/>
          <w:spacing w:val="-3"/>
        </w:rPr>
        <w:t>–</w:t>
      </w:r>
      <w:r w:rsidR="00D30166" w:rsidRPr="007A105B">
        <w:rPr>
          <w:rFonts w:ascii="Arial" w:hAnsi="Arial" w:cs="Arial"/>
          <w:color w:val="000000" w:themeColor="text1"/>
          <w:spacing w:val="-3"/>
        </w:rPr>
        <w:tab/>
      </w:r>
      <w:r w:rsidR="00D30166" w:rsidRPr="007A105B">
        <w:rPr>
          <w:rFonts w:ascii="Arial" w:hAnsi="Arial" w:cs="Arial"/>
          <w:color w:val="000000" w:themeColor="text1"/>
          <w:spacing w:val="-2"/>
        </w:rPr>
        <w:t>Professor Janeen Baxter (Family studies)</w:t>
      </w:r>
      <w:r w:rsidR="00D30166" w:rsidRPr="007A105B">
        <w:rPr>
          <w:rFonts w:ascii="Arial" w:hAnsi="Arial" w:cs="Arial"/>
          <w:color w:val="000000" w:themeColor="text1"/>
          <w:spacing w:val="-2"/>
        </w:rPr>
        <w:br/>
      </w:r>
      <w:r w:rsidR="00D30166" w:rsidRPr="007A105B">
        <w:rPr>
          <w:rFonts w:ascii="Arial" w:hAnsi="Arial" w:cs="Arial"/>
          <w:color w:val="000000" w:themeColor="text1"/>
          <w:spacing w:val="-3"/>
        </w:rPr>
        <w:t>–</w:t>
      </w:r>
      <w:r w:rsidR="00D30166" w:rsidRPr="007A105B">
        <w:rPr>
          <w:rFonts w:ascii="Arial" w:hAnsi="Arial" w:cs="Arial"/>
          <w:color w:val="000000" w:themeColor="text1"/>
          <w:spacing w:val="-3"/>
        </w:rPr>
        <w:tab/>
      </w:r>
      <w:r w:rsidR="00D30166" w:rsidRPr="007A105B">
        <w:rPr>
          <w:rFonts w:ascii="Arial" w:hAnsi="Arial" w:cs="Arial"/>
          <w:color w:val="000000" w:themeColor="text1"/>
          <w:spacing w:val="-2"/>
        </w:rPr>
        <w:t>Professor Scott Bell (Pulmonology)</w:t>
      </w:r>
      <w:r w:rsidR="00D30166" w:rsidRPr="007A105B">
        <w:rPr>
          <w:rFonts w:ascii="Arial" w:hAnsi="Arial" w:cs="Arial"/>
          <w:color w:val="000000" w:themeColor="text1"/>
        </w:rPr>
        <w:br/>
      </w:r>
      <w:r w:rsidR="00D30166" w:rsidRPr="007A105B">
        <w:rPr>
          <w:rFonts w:ascii="Arial" w:hAnsi="Arial" w:cs="Arial"/>
          <w:color w:val="000000" w:themeColor="text1"/>
          <w:spacing w:val="-3"/>
        </w:rPr>
        <w:t>–</w:t>
      </w:r>
      <w:r w:rsidR="00D30166" w:rsidRPr="007A105B">
        <w:rPr>
          <w:rFonts w:ascii="Arial" w:hAnsi="Arial" w:cs="Arial"/>
          <w:color w:val="000000" w:themeColor="text1"/>
          <w:spacing w:val="-3"/>
        </w:rPr>
        <w:tab/>
      </w:r>
      <w:r w:rsidR="00D30166" w:rsidRPr="007A105B">
        <w:rPr>
          <w:rFonts w:ascii="Arial" w:hAnsi="Arial" w:cs="Arial"/>
          <w:color w:val="000000" w:themeColor="text1"/>
          <w:spacing w:val="-2"/>
        </w:rPr>
        <w:t>Professor Bhesh Bhandari (Food science and technology)</w:t>
      </w:r>
      <w:r w:rsidR="00D30166" w:rsidRPr="007A105B">
        <w:rPr>
          <w:rFonts w:ascii="Arial" w:hAnsi="Arial" w:cs="Arial"/>
          <w:color w:val="000000" w:themeColor="text1"/>
          <w:spacing w:val="-2"/>
        </w:rPr>
        <w:br/>
      </w:r>
      <w:r w:rsidR="00D30166" w:rsidRPr="007A105B">
        <w:rPr>
          <w:rFonts w:ascii="Arial" w:hAnsi="Arial" w:cs="Arial"/>
          <w:color w:val="000000" w:themeColor="text1"/>
        </w:rPr>
        <w:t>–</w:t>
      </w:r>
      <w:r w:rsidR="00D30166" w:rsidRPr="007A105B">
        <w:rPr>
          <w:rFonts w:ascii="Arial" w:hAnsi="Arial" w:cs="Arial"/>
          <w:color w:val="000000" w:themeColor="text1"/>
        </w:rPr>
        <w:tab/>
        <w:t>Professor Daniel Chambers (Transplantation)</w:t>
      </w:r>
      <w:r w:rsidR="00D30166" w:rsidRPr="007A105B">
        <w:rPr>
          <w:rFonts w:ascii="Arial" w:hAnsi="Arial" w:cs="Arial"/>
          <w:color w:val="000000" w:themeColor="text1"/>
          <w:spacing w:val="-2"/>
        </w:rPr>
        <w:br/>
      </w:r>
      <w:r w:rsidR="00D30166" w:rsidRPr="007A105B">
        <w:rPr>
          <w:rFonts w:ascii="Arial" w:hAnsi="Arial" w:cs="Arial"/>
          <w:color w:val="000000" w:themeColor="text1"/>
          <w:spacing w:val="-3"/>
        </w:rPr>
        <w:t>–</w:t>
      </w:r>
      <w:r w:rsidR="00D30166" w:rsidRPr="007A105B">
        <w:rPr>
          <w:rFonts w:ascii="Arial" w:hAnsi="Arial" w:cs="Arial"/>
          <w:color w:val="000000" w:themeColor="text1"/>
          <w:spacing w:val="-3"/>
        </w:rPr>
        <w:tab/>
      </w:r>
      <w:r w:rsidR="00D30166" w:rsidRPr="007A105B">
        <w:rPr>
          <w:rFonts w:ascii="Arial" w:hAnsi="Arial" w:cs="Arial"/>
          <w:color w:val="000000" w:themeColor="text1"/>
          <w:spacing w:val="-2"/>
        </w:rPr>
        <w:t>Professor Bhagirath Singh Chauhan (Pest control and pesticides)</w:t>
      </w:r>
      <w:r w:rsidR="00D30166" w:rsidRPr="007A105B">
        <w:rPr>
          <w:rFonts w:ascii="Arial" w:hAnsi="Arial" w:cs="Arial"/>
          <w:color w:val="000000" w:themeColor="text1"/>
          <w:spacing w:val="-2"/>
        </w:rPr>
        <w:br/>
      </w:r>
      <w:r w:rsidR="00D30166" w:rsidRPr="007A105B">
        <w:rPr>
          <w:rFonts w:ascii="Arial" w:hAnsi="Arial" w:cs="Arial"/>
          <w:color w:val="000000" w:themeColor="text1"/>
          <w:spacing w:val="-3"/>
        </w:rPr>
        <w:t>–</w:t>
      </w:r>
      <w:r w:rsidR="00D30166" w:rsidRPr="007A105B">
        <w:rPr>
          <w:rFonts w:ascii="Arial" w:hAnsi="Arial" w:cs="Arial"/>
          <w:color w:val="000000" w:themeColor="text1"/>
          <w:spacing w:val="-3"/>
        </w:rPr>
        <w:tab/>
      </w:r>
      <w:r w:rsidR="00D30166" w:rsidRPr="007A105B">
        <w:rPr>
          <w:rFonts w:ascii="Arial" w:hAnsi="Arial" w:cs="Arial"/>
          <w:color w:val="000000" w:themeColor="text1"/>
          <w:spacing w:val="-2"/>
        </w:rPr>
        <w:t>Dr Donald Gardiner (Plant pathology)</w:t>
      </w:r>
      <w:r w:rsidR="00D30166" w:rsidRPr="007A105B">
        <w:rPr>
          <w:rFonts w:ascii="Arial" w:hAnsi="Arial" w:cs="Arial"/>
          <w:color w:val="000000" w:themeColor="text1"/>
          <w:spacing w:val="-2"/>
        </w:rPr>
        <w:br/>
      </w:r>
      <w:r w:rsidR="00D30166" w:rsidRPr="007A105B">
        <w:rPr>
          <w:rFonts w:ascii="Arial" w:hAnsi="Arial" w:cs="Arial"/>
          <w:color w:val="000000" w:themeColor="text1"/>
          <w:spacing w:val="-3"/>
        </w:rPr>
        <w:t>–</w:t>
      </w:r>
      <w:r w:rsidR="00D30166" w:rsidRPr="007A105B">
        <w:rPr>
          <w:rFonts w:ascii="Arial" w:hAnsi="Arial" w:cs="Arial"/>
          <w:color w:val="000000" w:themeColor="text1"/>
          <w:spacing w:val="-3"/>
        </w:rPr>
        <w:tab/>
      </w:r>
      <w:r w:rsidR="00D30166" w:rsidRPr="007A105B">
        <w:rPr>
          <w:rFonts w:ascii="Arial" w:hAnsi="Arial" w:cs="Arial"/>
          <w:color w:val="000000" w:themeColor="text1"/>
          <w:spacing w:val="-2"/>
        </w:rPr>
        <w:t>Professor Shahar Hameiri (Diplomacy and international relations)</w:t>
      </w:r>
      <w:r w:rsidR="00D30166" w:rsidRPr="007A105B">
        <w:rPr>
          <w:rFonts w:ascii="Arial" w:hAnsi="Arial" w:cs="Arial"/>
          <w:color w:val="000000" w:themeColor="text1"/>
          <w:spacing w:val="-2"/>
        </w:rPr>
        <w:br/>
      </w:r>
      <w:r w:rsidR="00D30166" w:rsidRPr="007A105B">
        <w:rPr>
          <w:rFonts w:ascii="Arial" w:hAnsi="Arial" w:cs="Arial"/>
          <w:color w:val="000000" w:themeColor="text1"/>
          <w:spacing w:val="-3"/>
        </w:rPr>
        <w:t>–</w:t>
      </w:r>
      <w:r w:rsidR="00D30166" w:rsidRPr="007A105B">
        <w:rPr>
          <w:rFonts w:ascii="Arial" w:hAnsi="Arial" w:cs="Arial"/>
          <w:color w:val="000000" w:themeColor="text1"/>
          <w:spacing w:val="-3"/>
        </w:rPr>
        <w:tab/>
      </w:r>
      <w:r w:rsidR="00D30166" w:rsidRPr="007A105B">
        <w:rPr>
          <w:rFonts w:ascii="Arial" w:hAnsi="Arial" w:cs="Arial"/>
          <w:color w:val="000000" w:themeColor="text1"/>
          <w:spacing w:val="-2"/>
        </w:rPr>
        <w:t>Associate Professor Marianne Hanson (Military studies)</w:t>
      </w:r>
      <w:r w:rsidR="00D30166" w:rsidRPr="007A105B">
        <w:rPr>
          <w:rFonts w:ascii="Arial" w:hAnsi="Arial" w:cs="Arial"/>
          <w:color w:val="000000" w:themeColor="text1"/>
          <w:spacing w:val="-5"/>
        </w:rPr>
        <w:br/>
      </w:r>
      <w:r w:rsidR="00D30166" w:rsidRPr="007A105B">
        <w:rPr>
          <w:rFonts w:ascii="Arial" w:hAnsi="Arial" w:cs="Arial"/>
          <w:color w:val="000000" w:themeColor="text1"/>
          <w:spacing w:val="-2"/>
        </w:rPr>
        <w:t>–</w:t>
      </w:r>
      <w:r w:rsidR="00D30166" w:rsidRPr="007A105B">
        <w:rPr>
          <w:rFonts w:ascii="Arial" w:hAnsi="Arial" w:cs="Arial"/>
          <w:color w:val="000000" w:themeColor="text1"/>
          <w:spacing w:val="-2"/>
        </w:rPr>
        <w:tab/>
        <w:t>Professor Sašo Ivanovski (Dentistry)</w:t>
      </w:r>
      <w:r w:rsidR="00D30166" w:rsidRPr="007A105B">
        <w:rPr>
          <w:rFonts w:ascii="Arial" w:hAnsi="Arial" w:cs="Arial"/>
          <w:color w:val="000000" w:themeColor="text1"/>
          <w:spacing w:val="-2"/>
        </w:rPr>
        <w:br/>
        <w:t>–</w:t>
      </w:r>
      <w:r w:rsidR="00D30166" w:rsidRPr="007A105B">
        <w:rPr>
          <w:rFonts w:ascii="Arial" w:hAnsi="Arial" w:cs="Arial"/>
          <w:color w:val="000000" w:themeColor="text1"/>
          <w:spacing w:val="-2"/>
        </w:rPr>
        <w:tab/>
        <w:t>ProfessorJolanda Jetten (Social sciences (general))</w:t>
      </w:r>
      <w:r w:rsidR="00D30166" w:rsidRPr="007A105B">
        <w:rPr>
          <w:rFonts w:ascii="Arial" w:hAnsi="Arial" w:cs="Arial"/>
          <w:color w:val="000000" w:themeColor="text1"/>
          <w:spacing w:val="-2"/>
        </w:rPr>
        <w:br/>
      </w:r>
      <w:r w:rsidR="00D30166" w:rsidRPr="007A105B">
        <w:rPr>
          <w:rFonts w:ascii="Arial" w:hAnsi="Arial" w:cs="Arial"/>
          <w:color w:val="000000" w:themeColor="text1"/>
          <w:spacing w:val="-3"/>
        </w:rPr>
        <w:t>–</w:t>
      </w:r>
      <w:r w:rsidR="00D30166" w:rsidRPr="007A105B">
        <w:rPr>
          <w:rFonts w:ascii="Arial" w:hAnsi="Arial" w:cs="Arial"/>
          <w:color w:val="000000" w:themeColor="text1"/>
          <w:spacing w:val="-3"/>
        </w:rPr>
        <w:tab/>
      </w:r>
      <w:r w:rsidR="00D30166" w:rsidRPr="007A105B">
        <w:rPr>
          <w:rFonts w:ascii="Arial" w:hAnsi="Arial" w:cs="Arial"/>
          <w:color w:val="000000" w:themeColor="text1"/>
          <w:spacing w:val="-2"/>
        </w:rPr>
        <w:t>Professor David Johnson (Urology and nephrology)</w:t>
      </w:r>
      <w:r w:rsidR="00D30166" w:rsidRPr="007A105B">
        <w:rPr>
          <w:rFonts w:ascii="Arial" w:hAnsi="Arial" w:cs="Arial"/>
          <w:color w:val="000000" w:themeColor="text1"/>
          <w:spacing w:val="-2"/>
        </w:rPr>
        <w:br/>
      </w:r>
      <w:r w:rsidR="00D30166" w:rsidRPr="007A105B">
        <w:rPr>
          <w:rFonts w:ascii="Arial" w:hAnsi="Arial" w:cs="Arial"/>
          <w:color w:val="000000" w:themeColor="text1"/>
          <w:spacing w:val="-3"/>
        </w:rPr>
        <w:t>–</w:t>
      </w:r>
      <w:r w:rsidR="00D30166" w:rsidRPr="007A105B">
        <w:rPr>
          <w:rFonts w:ascii="Arial" w:hAnsi="Arial" w:cs="Arial"/>
          <w:color w:val="000000" w:themeColor="text1"/>
          <w:spacing w:val="-3"/>
        </w:rPr>
        <w:tab/>
      </w:r>
      <w:r w:rsidR="00D30166" w:rsidRPr="007A105B">
        <w:rPr>
          <w:rFonts w:ascii="Arial" w:hAnsi="Arial" w:cs="Arial"/>
          <w:color w:val="000000" w:themeColor="text1"/>
          <w:spacing w:val="-2"/>
        </w:rPr>
        <w:t>Dr Ian Marquette (Mathematical Physics)</w:t>
      </w:r>
      <w:r w:rsidR="00D30166" w:rsidRPr="007A105B">
        <w:rPr>
          <w:rFonts w:ascii="Arial" w:hAnsi="Arial" w:cs="Arial"/>
          <w:color w:val="000000" w:themeColor="text1"/>
          <w:spacing w:val="-2"/>
        </w:rPr>
        <w:br/>
      </w:r>
      <w:r w:rsidR="00D30166" w:rsidRPr="007A105B">
        <w:rPr>
          <w:rFonts w:ascii="Arial" w:hAnsi="Arial" w:cs="Arial"/>
          <w:color w:val="000000" w:themeColor="text1"/>
          <w:spacing w:val="-3"/>
        </w:rPr>
        <w:t>–</w:t>
      </w:r>
      <w:r w:rsidR="00D30166" w:rsidRPr="007A105B">
        <w:rPr>
          <w:rFonts w:ascii="Arial" w:hAnsi="Arial" w:cs="Arial"/>
          <w:color w:val="000000" w:themeColor="text1"/>
          <w:spacing w:val="-3"/>
        </w:rPr>
        <w:tab/>
        <w:t>Adjunct P</w:t>
      </w:r>
      <w:r w:rsidR="00D30166" w:rsidRPr="007A105B">
        <w:rPr>
          <w:rFonts w:ascii="Arial" w:hAnsi="Arial" w:cs="Arial"/>
          <w:color w:val="000000" w:themeColor="text1"/>
          <w:spacing w:val="-2"/>
        </w:rPr>
        <w:t>rofessor Morgan Miles</w:t>
      </w:r>
      <w:r w:rsidR="00D30166" w:rsidRPr="007A105B">
        <w:rPr>
          <w:rFonts w:ascii="Arial" w:hAnsi="Arial" w:cs="Arial"/>
          <w:color w:val="000000" w:themeColor="text1"/>
          <w:spacing w:val="-3"/>
        </w:rPr>
        <w:t xml:space="preserve"> (Entrepreneurship </w:t>
      </w:r>
      <w:r w:rsidR="00D30166" w:rsidRPr="007A105B">
        <w:rPr>
          <w:rFonts w:ascii="Arial" w:hAnsi="Arial" w:cs="Arial"/>
          <w:color w:val="000000" w:themeColor="text1"/>
          <w:spacing w:val="-2"/>
        </w:rPr>
        <w:t>and innovation)</w:t>
      </w:r>
      <w:r w:rsidR="00D30166" w:rsidRPr="007A105B">
        <w:rPr>
          <w:rFonts w:ascii="Arial" w:hAnsi="Arial" w:cs="Arial"/>
          <w:color w:val="000000" w:themeColor="text1"/>
          <w:spacing w:val="-2"/>
        </w:rPr>
        <w:br/>
      </w:r>
      <w:r w:rsidR="00D30166" w:rsidRPr="007A105B">
        <w:rPr>
          <w:rFonts w:ascii="Arial" w:hAnsi="Arial" w:cs="Arial"/>
          <w:color w:val="000000" w:themeColor="text1"/>
          <w:spacing w:val="-3"/>
        </w:rPr>
        <w:t>–</w:t>
      </w:r>
      <w:r w:rsidR="00D30166" w:rsidRPr="007A105B">
        <w:rPr>
          <w:rFonts w:ascii="Arial" w:hAnsi="Arial" w:cs="Arial"/>
          <w:color w:val="000000" w:themeColor="text1"/>
          <w:spacing w:val="-3"/>
        </w:rPr>
        <w:tab/>
      </w:r>
      <w:r w:rsidR="00D30166" w:rsidRPr="007A105B">
        <w:rPr>
          <w:rFonts w:ascii="Arial" w:hAnsi="Arial" w:cs="Arial"/>
          <w:color w:val="000000" w:themeColor="text1"/>
          <w:spacing w:val="-2"/>
        </w:rPr>
        <w:t>Professor David Paterson (Communicable</w:t>
      </w:r>
      <w:r w:rsidR="003501A9" w:rsidRPr="007A105B">
        <w:rPr>
          <w:rFonts w:ascii="Arial" w:hAnsi="Arial" w:cs="Arial"/>
          <w:color w:val="000000" w:themeColor="text1"/>
          <w:spacing w:val="-2"/>
        </w:rPr>
        <w:t xml:space="preserve"> </w:t>
      </w:r>
      <w:r w:rsidR="00D30166" w:rsidRPr="007A105B">
        <w:rPr>
          <w:rFonts w:ascii="Arial" w:hAnsi="Arial" w:cs="Arial"/>
          <w:color w:val="000000" w:themeColor="text1"/>
          <w:spacing w:val="-2"/>
        </w:rPr>
        <w:t>diseases)</w:t>
      </w:r>
      <w:r w:rsidR="00D30166" w:rsidRPr="007A105B">
        <w:rPr>
          <w:rFonts w:ascii="Arial" w:hAnsi="Arial" w:cs="Arial"/>
          <w:color w:val="000000" w:themeColor="text1"/>
          <w:spacing w:val="-2"/>
        </w:rPr>
        <w:br/>
      </w:r>
      <w:r w:rsidR="00D30166" w:rsidRPr="007A105B">
        <w:rPr>
          <w:rFonts w:ascii="Arial" w:hAnsi="Arial" w:cs="Arial"/>
          <w:color w:val="000000" w:themeColor="text1"/>
          <w:spacing w:val="-3"/>
        </w:rPr>
        <w:t>–</w:t>
      </w:r>
      <w:r w:rsidR="00D30166" w:rsidRPr="007A105B">
        <w:rPr>
          <w:rFonts w:ascii="Arial" w:hAnsi="Arial" w:cs="Arial"/>
          <w:color w:val="000000" w:themeColor="text1"/>
          <w:spacing w:val="-3"/>
        </w:rPr>
        <w:tab/>
      </w:r>
      <w:r w:rsidR="00D30166" w:rsidRPr="007A105B">
        <w:rPr>
          <w:rFonts w:ascii="Arial" w:hAnsi="Arial" w:cs="Arial"/>
          <w:color w:val="000000" w:themeColor="text1"/>
          <w:spacing w:val="-2"/>
        </w:rPr>
        <w:t>Professor Brent Ritchie (Tourism and hospitality)</w:t>
      </w:r>
      <w:r w:rsidR="00D30166" w:rsidRPr="007A105B">
        <w:rPr>
          <w:rFonts w:ascii="Arial" w:hAnsi="Arial" w:cs="Arial"/>
          <w:color w:val="000000" w:themeColor="text1"/>
          <w:spacing w:val="-2"/>
        </w:rPr>
        <w:br/>
      </w:r>
      <w:r w:rsidR="00D30166" w:rsidRPr="007A105B">
        <w:rPr>
          <w:rFonts w:ascii="Arial" w:hAnsi="Arial" w:cs="Arial"/>
          <w:color w:val="000000" w:themeColor="text1"/>
          <w:spacing w:val="-3"/>
        </w:rPr>
        <w:t>–</w:t>
      </w:r>
      <w:r w:rsidR="00D30166" w:rsidRPr="007A105B">
        <w:rPr>
          <w:rFonts w:ascii="Arial" w:hAnsi="Arial" w:cs="Arial"/>
          <w:color w:val="000000" w:themeColor="text1"/>
          <w:spacing w:val="-3"/>
        </w:rPr>
        <w:tab/>
      </w:r>
      <w:r w:rsidR="00D30166" w:rsidRPr="007A105B">
        <w:rPr>
          <w:rFonts w:ascii="Arial" w:hAnsi="Arial" w:cs="Arial"/>
          <w:color w:val="000000" w:themeColor="text1"/>
          <w:spacing w:val="-2"/>
        </w:rPr>
        <w:t>Dr Anthony Romilio (Palaeontology)</w:t>
      </w:r>
      <w:r w:rsidR="00D30166" w:rsidRPr="007A105B">
        <w:rPr>
          <w:rFonts w:ascii="Arial" w:hAnsi="Arial" w:cs="Arial"/>
          <w:color w:val="000000" w:themeColor="text1"/>
          <w:spacing w:val="-2"/>
        </w:rPr>
        <w:br/>
      </w:r>
      <w:r w:rsidR="00D30166" w:rsidRPr="007A105B">
        <w:rPr>
          <w:rFonts w:ascii="Arial" w:hAnsi="Arial" w:cs="Arial"/>
          <w:color w:val="000000" w:themeColor="text1"/>
          <w:spacing w:val="-3"/>
        </w:rPr>
        <w:t>–</w:t>
      </w:r>
      <w:r w:rsidR="00D30166" w:rsidRPr="007A105B">
        <w:rPr>
          <w:rFonts w:ascii="Arial" w:hAnsi="Arial" w:cs="Arial"/>
          <w:color w:val="000000" w:themeColor="text1"/>
          <w:spacing w:val="-3"/>
        </w:rPr>
        <w:tab/>
      </w:r>
      <w:r w:rsidR="00D30166" w:rsidRPr="007A105B">
        <w:rPr>
          <w:rFonts w:ascii="Arial" w:hAnsi="Arial" w:cs="Arial"/>
          <w:color w:val="000000" w:themeColor="text1"/>
          <w:spacing w:val="-2"/>
        </w:rPr>
        <w:t>Dr Fred Roosta (Mathematical optimisation)</w:t>
      </w:r>
      <w:r w:rsidR="00D30166" w:rsidRPr="007A105B">
        <w:rPr>
          <w:rFonts w:ascii="Arial" w:hAnsi="Arial" w:cs="Arial"/>
          <w:color w:val="000000" w:themeColor="text1"/>
          <w:spacing w:val="-2"/>
        </w:rPr>
        <w:br/>
        <w:t>–</w:t>
      </w:r>
      <w:r w:rsidR="00D30166" w:rsidRPr="007A105B">
        <w:rPr>
          <w:rFonts w:ascii="Arial" w:hAnsi="Arial" w:cs="Arial"/>
          <w:color w:val="000000" w:themeColor="text1"/>
          <w:spacing w:val="-2"/>
        </w:rPr>
        <w:tab/>
        <w:t xml:space="preserve">Professor Michael Smart (Aviation and aerospace engineering) </w:t>
      </w:r>
      <w:r w:rsidR="00D30166" w:rsidRPr="007A105B">
        <w:rPr>
          <w:rFonts w:ascii="Arial" w:hAnsi="Arial" w:cs="Arial"/>
          <w:color w:val="000000" w:themeColor="text1"/>
          <w:spacing w:val="-2"/>
        </w:rPr>
        <w:br/>
        <w:t>–</w:t>
      </w:r>
      <w:r w:rsidR="00D30166" w:rsidRPr="007A105B">
        <w:rPr>
          <w:rFonts w:ascii="Arial" w:hAnsi="Arial" w:cs="Arial"/>
          <w:color w:val="000000" w:themeColor="text1"/>
          <w:spacing w:val="-2"/>
        </w:rPr>
        <w:tab/>
        <w:t>Professor Anthony Smith (Medical</w:t>
      </w:r>
      <w:r w:rsidR="003501A9" w:rsidRPr="007A105B">
        <w:rPr>
          <w:rFonts w:ascii="Arial" w:hAnsi="Arial" w:cs="Arial"/>
          <w:color w:val="000000" w:themeColor="text1"/>
          <w:spacing w:val="-2"/>
        </w:rPr>
        <w:t xml:space="preserve"> </w:t>
      </w:r>
      <w:r w:rsidR="00D30166" w:rsidRPr="007A105B">
        <w:rPr>
          <w:rFonts w:ascii="Arial" w:hAnsi="Arial" w:cs="Arial"/>
          <w:color w:val="000000" w:themeColor="text1"/>
          <w:spacing w:val="-2"/>
        </w:rPr>
        <w:t xml:space="preserve">informatics) </w:t>
      </w:r>
      <w:r w:rsidR="00D30166" w:rsidRPr="007A105B">
        <w:rPr>
          <w:rFonts w:ascii="Arial" w:hAnsi="Arial" w:cs="Arial"/>
          <w:color w:val="000000" w:themeColor="text1"/>
          <w:spacing w:val="-2"/>
        </w:rPr>
        <w:br/>
      </w:r>
      <w:r w:rsidR="00D30166" w:rsidRPr="007A105B">
        <w:rPr>
          <w:rFonts w:ascii="Arial" w:hAnsi="Arial" w:cs="Arial"/>
          <w:color w:val="000000" w:themeColor="text1"/>
          <w:spacing w:val="-3"/>
        </w:rPr>
        <w:t>–</w:t>
      </w:r>
      <w:r w:rsidR="00D30166" w:rsidRPr="007A105B">
        <w:rPr>
          <w:rFonts w:ascii="Arial" w:hAnsi="Arial" w:cs="Arial"/>
          <w:color w:val="000000" w:themeColor="text1"/>
          <w:spacing w:val="-3"/>
        </w:rPr>
        <w:tab/>
      </w:r>
      <w:r w:rsidR="00D30166" w:rsidRPr="007A105B">
        <w:rPr>
          <w:rFonts w:ascii="Arial" w:hAnsi="Arial" w:cs="Arial"/>
          <w:color w:val="000000" w:themeColor="text1"/>
          <w:spacing w:val="-2"/>
        </w:rPr>
        <w:t xml:space="preserve">Honorary Adjunct Professor Kris Wyckhuys (Biodiversity and conservation biology) </w:t>
      </w:r>
    </w:p>
    <w:p w14:paraId="1660BBEE" w14:textId="7A7AAED7" w:rsidR="00D30166" w:rsidRPr="007A105B" w:rsidRDefault="00D30166" w:rsidP="00D30166">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w w:val="101"/>
          <w:sz w:val="18"/>
          <w:szCs w:val="18"/>
          <w:lang w:val="en-GB"/>
        </w:rPr>
        <w:t>Research magazine world-leading researchers</w:t>
      </w:r>
      <w:r w:rsidRPr="007A105B">
        <w:rPr>
          <w:rFonts w:ascii="Arial" w:hAnsi="Arial" w:cs="Arial"/>
          <w:color w:val="000000" w:themeColor="text1"/>
          <w:w w:val="101"/>
          <w:sz w:val="16"/>
          <w:szCs w:val="16"/>
          <w:lang w:val="en-GB"/>
        </w:rPr>
        <w:br/>
      </w:r>
      <w:r w:rsidRPr="007A105B">
        <w:rPr>
          <w:rFonts w:ascii="Arial" w:hAnsi="Arial" w:cs="Arial"/>
          <w:color w:val="000000" w:themeColor="text1"/>
          <w:spacing w:val="-3"/>
          <w:w w:val="101"/>
          <w:sz w:val="16"/>
          <w:szCs w:val="16"/>
          <w:lang w:val="en-GB"/>
        </w:rPr>
        <w:t>–</w:t>
      </w:r>
      <w:r w:rsidRPr="007A105B">
        <w:rPr>
          <w:rFonts w:ascii="Arial" w:hAnsi="Arial" w:cs="Arial"/>
          <w:color w:val="000000" w:themeColor="text1"/>
          <w:spacing w:val="-3"/>
          <w:w w:val="101"/>
          <w:sz w:val="16"/>
          <w:szCs w:val="16"/>
          <w:lang w:val="en-GB"/>
        </w:rPr>
        <w:tab/>
      </w:r>
      <w:r w:rsidRPr="007A105B">
        <w:rPr>
          <w:rFonts w:ascii="Arial" w:hAnsi="Arial" w:cs="Arial"/>
          <w:color w:val="000000" w:themeColor="text1"/>
          <w:w w:val="101"/>
          <w:sz w:val="16"/>
          <w:szCs w:val="16"/>
          <w:lang w:val="en-GB"/>
        </w:rPr>
        <w:t xml:space="preserve">Professor Bhagirath Singh Chauhan </w:t>
      </w:r>
      <w:r w:rsidRPr="007A105B">
        <w:rPr>
          <w:rFonts w:ascii="Arial" w:hAnsi="Arial" w:cs="Arial"/>
          <w:color w:val="000000" w:themeColor="text1"/>
          <w:sz w:val="16"/>
          <w:szCs w:val="16"/>
          <w:lang w:val="en-GB"/>
        </w:rPr>
        <w:t xml:space="preserve">(Pest control and pesticides; Plant pathology) </w:t>
      </w:r>
      <w:r w:rsidRPr="007A105B">
        <w:rPr>
          <w:rFonts w:ascii="Arial" w:hAnsi="Arial" w:cs="Arial"/>
          <w:color w:val="000000" w:themeColor="text1"/>
          <w:sz w:val="16"/>
          <w:szCs w:val="16"/>
          <w:lang w:val="en-GB"/>
        </w:rPr>
        <w:br/>
      </w:r>
      <w:r w:rsidRPr="007A105B">
        <w:rPr>
          <w:rFonts w:ascii="Arial" w:hAnsi="Arial" w:cs="Arial"/>
          <w:color w:val="000000" w:themeColor="text1"/>
          <w:spacing w:val="-3"/>
          <w:sz w:val="16"/>
          <w:szCs w:val="16"/>
          <w:lang w:val="en-GB"/>
        </w:rPr>
        <w:t>–</w:t>
      </w:r>
      <w:r w:rsidRPr="007A105B">
        <w:rPr>
          <w:rFonts w:ascii="Arial" w:hAnsi="Arial" w:cs="Arial"/>
          <w:color w:val="000000" w:themeColor="text1"/>
          <w:spacing w:val="-3"/>
          <w:sz w:val="16"/>
          <w:szCs w:val="16"/>
          <w:lang w:val="en-GB"/>
        </w:rPr>
        <w:tab/>
      </w:r>
      <w:r w:rsidRPr="007A105B">
        <w:rPr>
          <w:rFonts w:ascii="Arial" w:hAnsi="Arial" w:cs="Arial"/>
          <w:color w:val="000000" w:themeColor="text1"/>
          <w:sz w:val="16"/>
          <w:szCs w:val="16"/>
          <w:lang w:val="en-GB"/>
        </w:rPr>
        <w:t>The University of Queensland (Water supply and treatment; Audiology, speech and language pathology; Environmental sciences; Dispersion chemistry)</w:t>
      </w:r>
    </w:p>
    <w:p w14:paraId="18165C3A" w14:textId="77777777" w:rsidR="00D30166" w:rsidRPr="007A105B" w:rsidRDefault="00D30166" w:rsidP="00D30166">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22"/>
          <w:szCs w:val="22"/>
          <w:lang w:val="en-GB"/>
        </w:rPr>
      </w:pPr>
    </w:p>
    <w:p w14:paraId="2CDCCA7A" w14:textId="77777777" w:rsidR="00D30166" w:rsidRPr="007A105B" w:rsidRDefault="00D30166" w:rsidP="001F7920">
      <w:pPr>
        <w:pStyle w:val="Heading2"/>
        <w:rPr>
          <w:rFonts w:ascii="Arial" w:hAnsi="Arial" w:cs="Arial"/>
          <w:color w:val="000000" w:themeColor="text1"/>
        </w:rPr>
      </w:pPr>
      <w:r w:rsidRPr="007A105B">
        <w:rPr>
          <w:rFonts w:ascii="Arial" w:hAnsi="Arial" w:cs="Arial"/>
          <w:color w:val="000000" w:themeColor="text1"/>
        </w:rPr>
        <w:t>New prestigious scholarships</w:t>
      </w:r>
    </w:p>
    <w:p w14:paraId="2D508702" w14:textId="6865786F" w:rsidR="00D30166" w:rsidRPr="007A105B" w:rsidRDefault="00D30166" w:rsidP="00D30166">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8"/>
          <w:szCs w:val="18"/>
          <w:lang w:val="en-GB"/>
        </w:rPr>
        <w:t>Rhodes Scholars</w:t>
      </w:r>
      <w:r w:rsidRPr="007A105B">
        <w:rPr>
          <w:rFonts w:ascii="Arial" w:hAnsi="Arial" w:cs="Arial"/>
          <w:color w:val="000000" w:themeColor="text1"/>
          <w:sz w:val="16"/>
          <w:szCs w:val="16"/>
          <w:lang w:val="en-GB"/>
        </w:rPr>
        <w:br/>
        <w:t xml:space="preserve">– </w:t>
      </w:r>
      <w:r w:rsidRPr="007A105B">
        <w:rPr>
          <w:rFonts w:ascii="Arial" w:hAnsi="Arial" w:cs="Arial"/>
          <w:color w:val="000000" w:themeColor="text1"/>
          <w:sz w:val="16"/>
          <w:szCs w:val="16"/>
          <w:lang w:val="en-GB"/>
        </w:rPr>
        <w:tab/>
        <w:t>Jeremy Hunt, BSc (Queensland Rhodes Scholar)</w:t>
      </w:r>
      <w:r w:rsidRPr="007A105B">
        <w:rPr>
          <w:rFonts w:ascii="Arial" w:hAnsi="Arial" w:cs="Arial"/>
          <w:color w:val="000000" w:themeColor="text1"/>
          <w:sz w:val="16"/>
          <w:szCs w:val="16"/>
          <w:lang w:val="en-GB"/>
        </w:rPr>
        <w:br/>
        <w:t xml:space="preserve">– </w:t>
      </w:r>
      <w:r w:rsidRPr="007A105B">
        <w:rPr>
          <w:rFonts w:ascii="Arial" w:hAnsi="Arial" w:cs="Arial"/>
          <w:color w:val="000000" w:themeColor="text1"/>
          <w:sz w:val="16"/>
          <w:szCs w:val="16"/>
          <w:lang w:val="en-GB"/>
        </w:rPr>
        <w:tab/>
        <w:t>Emerald Gaydon, BSc (Hons) (Australia-at-Large Rhodes Scholar)</w:t>
      </w:r>
    </w:p>
    <w:p w14:paraId="055825A8" w14:textId="10984541" w:rsidR="00D30166" w:rsidRPr="007A105B" w:rsidRDefault="00D30166" w:rsidP="00D30166">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8"/>
          <w:szCs w:val="18"/>
          <w:lang w:val="en-GB"/>
        </w:rPr>
        <w:t>Sir John Monash Scholars</w:t>
      </w:r>
      <w:r w:rsidRPr="007A105B">
        <w:rPr>
          <w:rFonts w:ascii="Arial" w:hAnsi="Arial" w:cs="Arial"/>
          <w:color w:val="000000" w:themeColor="text1"/>
          <w:sz w:val="16"/>
          <w:szCs w:val="16"/>
          <w:lang w:val="en-GB"/>
        </w:rPr>
        <w:br/>
        <w:t>–</w:t>
      </w:r>
      <w:r w:rsidRPr="007A105B">
        <w:rPr>
          <w:rFonts w:ascii="Arial" w:hAnsi="Arial" w:cs="Arial"/>
          <w:color w:val="000000" w:themeColor="text1"/>
          <w:sz w:val="16"/>
          <w:szCs w:val="16"/>
          <w:lang w:val="en-GB"/>
        </w:rPr>
        <w:tab/>
        <w:t xml:space="preserve">Famin Ahmed, Emma Beal, Emerald Gaydon </w:t>
      </w:r>
    </w:p>
    <w:p w14:paraId="21A94DEA" w14:textId="68523FBC" w:rsidR="00D30166" w:rsidRPr="007A105B" w:rsidRDefault="00D30166" w:rsidP="00D30166">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8"/>
          <w:szCs w:val="18"/>
          <w:lang w:val="en-GB"/>
        </w:rPr>
        <w:t>Westpac Scholars</w:t>
      </w:r>
      <w:r w:rsidRPr="007A105B">
        <w:rPr>
          <w:rFonts w:ascii="Arial" w:hAnsi="Arial" w:cs="Arial"/>
          <w:color w:val="000000" w:themeColor="text1"/>
          <w:sz w:val="16"/>
          <w:szCs w:val="16"/>
          <w:lang w:val="en-GB"/>
        </w:rPr>
        <w:br/>
        <w:t xml:space="preserve">– </w:t>
      </w:r>
      <w:r w:rsidRPr="007A105B">
        <w:rPr>
          <w:rFonts w:ascii="Arial" w:hAnsi="Arial" w:cs="Arial"/>
          <w:color w:val="000000" w:themeColor="text1"/>
          <w:sz w:val="16"/>
          <w:szCs w:val="16"/>
          <w:lang w:val="en-GB"/>
        </w:rPr>
        <w:tab/>
        <w:t>Dr Andrea La Nauze (Research fellow), Tori Millsteed (Future leader), Sara Watson (Asian exchange scholar)</w:t>
      </w:r>
    </w:p>
    <w:p w14:paraId="771EC01A" w14:textId="37D648F3" w:rsidR="00D30166" w:rsidRPr="007A105B" w:rsidRDefault="00D30166" w:rsidP="00D30166">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8"/>
          <w:szCs w:val="18"/>
          <w:lang w:val="en-GB"/>
        </w:rPr>
        <w:t>New Colombo Plan Scholars</w:t>
      </w:r>
      <w:r w:rsidRPr="007A105B">
        <w:rPr>
          <w:rFonts w:ascii="Arial" w:hAnsi="Arial" w:cs="Arial"/>
          <w:color w:val="000000" w:themeColor="text1"/>
          <w:sz w:val="16"/>
          <w:szCs w:val="16"/>
          <w:lang w:val="en-GB"/>
        </w:rPr>
        <w:br/>
        <w:t>–</w:t>
      </w:r>
      <w:r w:rsidRPr="007A105B">
        <w:rPr>
          <w:rFonts w:ascii="Arial" w:hAnsi="Arial" w:cs="Arial"/>
          <w:color w:val="000000" w:themeColor="text1"/>
          <w:sz w:val="16"/>
          <w:szCs w:val="16"/>
          <w:lang w:val="en-GB"/>
        </w:rPr>
        <w:tab/>
        <w:t>Sophie Cunningham, Grace Meehan, Jarrod Richards, Edward Vallis, Hao Yu</w:t>
      </w:r>
      <w:r w:rsidR="003501A9" w:rsidRPr="007A105B">
        <w:rPr>
          <w:rFonts w:ascii="Arial" w:hAnsi="Arial" w:cs="Arial"/>
          <w:color w:val="000000" w:themeColor="text1"/>
          <w:sz w:val="16"/>
          <w:szCs w:val="16"/>
          <w:lang w:val="en-GB"/>
        </w:rPr>
        <w:t xml:space="preserve"> </w:t>
      </w:r>
      <w:r w:rsidRPr="007A105B">
        <w:rPr>
          <w:rFonts w:ascii="Arial" w:hAnsi="Arial" w:cs="Arial"/>
          <w:color w:val="000000" w:themeColor="text1"/>
          <w:sz w:val="16"/>
          <w:szCs w:val="16"/>
          <w:lang w:val="en-GB"/>
        </w:rPr>
        <w:t>Wang, Samara Welbourne (Fellow)</w:t>
      </w:r>
    </w:p>
    <w:p w14:paraId="71BCAB31" w14:textId="5DAF1A11" w:rsidR="00D30166" w:rsidRPr="007A105B" w:rsidRDefault="00D30166" w:rsidP="00D30166">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pacing w:val="-2"/>
          <w:sz w:val="18"/>
          <w:szCs w:val="18"/>
          <w:lang w:val="en-GB"/>
        </w:rPr>
        <w:t>AgriFutures Horizon Scholars</w:t>
      </w:r>
      <w:r w:rsidRPr="007A105B">
        <w:rPr>
          <w:rFonts w:ascii="Arial" w:hAnsi="Arial" w:cs="Arial"/>
          <w:color w:val="000000" w:themeColor="text1"/>
          <w:sz w:val="16"/>
          <w:szCs w:val="16"/>
          <w:lang w:val="en-GB"/>
        </w:rPr>
        <w:br/>
        <w:t xml:space="preserve">– </w:t>
      </w:r>
      <w:r w:rsidRPr="007A105B">
        <w:rPr>
          <w:rFonts w:ascii="Arial" w:hAnsi="Arial" w:cs="Arial"/>
          <w:color w:val="000000" w:themeColor="text1"/>
          <w:sz w:val="16"/>
          <w:szCs w:val="16"/>
          <w:lang w:val="en-GB"/>
        </w:rPr>
        <w:tab/>
        <w:t>Ella Fleming, Niamh Mason, Imogen Morrison</w:t>
      </w:r>
    </w:p>
    <w:p w14:paraId="6E00597B" w14:textId="1030EE61" w:rsidR="00D30166" w:rsidRPr="007A105B" w:rsidRDefault="00D30166" w:rsidP="00D30166">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8"/>
          <w:szCs w:val="18"/>
          <w:lang w:val="en-GB"/>
        </w:rPr>
        <w:t>NHMRC Postgraduate Scholars</w:t>
      </w:r>
      <w:r w:rsidRPr="007A105B">
        <w:rPr>
          <w:rFonts w:ascii="Arial" w:hAnsi="Arial" w:cs="Arial"/>
          <w:color w:val="000000" w:themeColor="text1"/>
          <w:sz w:val="16"/>
          <w:szCs w:val="16"/>
          <w:lang w:val="en-GB"/>
        </w:rPr>
        <w:br/>
        <w:t xml:space="preserve">– </w:t>
      </w:r>
      <w:r w:rsidRPr="007A105B">
        <w:rPr>
          <w:rFonts w:ascii="Arial" w:hAnsi="Arial" w:cs="Arial"/>
          <w:color w:val="000000" w:themeColor="text1"/>
          <w:sz w:val="16"/>
          <w:szCs w:val="16"/>
          <w:lang w:val="en-GB"/>
        </w:rPr>
        <w:tab/>
        <w:t>Georgia Carstensen, Dr Karen Liddle, Dr Natacha Omer</w:t>
      </w:r>
    </w:p>
    <w:p w14:paraId="1E75A611" w14:textId="77777777" w:rsidR="00D30166" w:rsidRPr="007A105B" w:rsidRDefault="00D30166" w:rsidP="00D30166">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22"/>
          <w:szCs w:val="22"/>
          <w:lang w:val="en-GB"/>
        </w:rPr>
      </w:pPr>
    </w:p>
    <w:p w14:paraId="2270A0AF" w14:textId="77777777" w:rsidR="00D30166" w:rsidRPr="007A105B" w:rsidRDefault="00D30166" w:rsidP="001F7920">
      <w:pPr>
        <w:pStyle w:val="Heading2"/>
        <w:rPr>
          <w:rFonts w:ascii="Arial" w:hAnsi="Arial" w:cs="Arial"/>
          <w:color w:val="000000" w:themeColor="text1"/>
        </w:rPr>
      </w:pPr>
      <w:r w:rsidRPr="007A105B">
        <w:rPr>
          <w:rFonts w:ascii="Arial" w:hAnsi="Arial" w:cs="Arial"/>
          <w:color w:val="000000" w:themeColor="text1"/>
        </w:rPr>
        <w:lastRenderedPageBreak/>
        <w:t>UQ awards</w:t>
      </w:r>
    </w:p>
    <w:p w14:paraId="55D1307D" w14:textId="7CE0E584" w:rsidR="00D30166" w:rsidRPr="007A105B" w:rsidRDefault="00D30166" w:rsidP="00D30166">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6"/>
          <w:szCs w:val="16"/>
          <w:lang w:val="en-GB"/>
        </w:rPr>
      </w:pPr>
      <w:r w:rsidRPr="007A105B">
        <w:rPr>
          <w:rStyle w:val="Heading3Char"/>
          <w:rFonts w:ascii="Arial" w:hAnsi="Arial" w:cs="Arial"/>
          <w:color w:val="000000" w:themeColor="text1"/>
        </w:rPr>
        <w:t>UQ Honorary Awards</w:t>
      </w:r>
      <w:r w:rsidRPr="007A105B">
        <w:rPr>
          <w:rFonts w:ascii="Arial" w:hAnsi="Arial" w:cs="Arial"/>
          <w:color w:val="000000" w:themeColor="text1"/>
          <w:sz w:val="16"/>
          <w:szCs w:val="16"/>
          <w:lang w:val="en-GB"/>
        </w:rPr>
        <w:br/>
      </w:r>
      <w:r w:rsidRPr="007A105B">
        <w:rPr>
          <w:rFonts w:ascii="Arial" w:hAnsi="Arial" w:cs="Arial"/>
          <w:color w:val="000000" w:themeColor="text1"/>
          <w:sz w:val="16"/>
          <w:szCs w:val="16"/>
          <w:lang w:val="en-GB"/>
        </w:rPr>
        <w:br/>
        <w:t>Honorary Doctorates</w:t>
      </w:r>
      <w:r w:rsidRPr="007A105B">
        <w:rPr>
          <w:rFonts w:ascii="Arial" w:hAnsi="Arial" w:cs="Arial"/>
          <w:color w:val="000000" w:themeColor="text1"/>
          <w:sz w:val="16"/>
          <w:szCs w:val="16"/>
          <w:lang w:val="en-GB"/>
        </w:rPr>
        <w:br/>
        <w:t>–</w:t>
      </w:r>
      <w:r w:rsidRPr="007A105B">
        <w:rPr>
          <w:rFonts w:ascii="Arial" w:hAnsi="Arial" w:cs="Arial"/>
          <w:color w:val="000000" w:themeColor="text1"/>
          <w:sz w:val="16"/>
          <w:szCs w:val="16"/>
          <w:lang w:val="en-GB"/>
        </w:rPr>
        <w:tab/>
        <w:t>Li Cunxin AO – Doctor of Letters honoris causa</w:t>
      </w:r>
      <w:r w:rsidRPr="007A105B">
        <w:rPr>
          <w:rFonts w:ascii="Arial" w:hAnsi="Arial" w:cs="Arial"/>
          <w:color w:val="000000" w:themeColor="text1"/>
          <w:sz w:val="16"/>
          <w:szCs w:val="16"/>
          <w:lang w:val="en-GB"/>
        </w:rPr>
        <w:br/>
        <w:t>–</w:t>
      </w:r>
      <w:r w:rsidRPr="007A105B">
        <w:rPr>
          <w:rFonts w:ascii="Arial" w:hAnsi="Arial" w:cs="Arial"/>
          <w:color w:val="000000" w:themeColor="text1"/>
          <w:sz w:val="16"/>
          <w:szCs w:val="16"/>
          <w:lang w:val="en-GB"/>
        </w:rPr>
        <w:tab/>
      </w:r>
      <w:r w:rsidRPr="007A105B">
        <w:rPr>
          <w:rFonts w:ascii="Arial" w:hAnsi="Arial" w:cs="Arial"/>
          <w:color w:val="000000" w:themeColor="text1"/>
          <w:spacing w:val="-3"/>
          <w:sz w:val="16"/>
          <w:szCs w:val="16"/>
          <w:lang w:val="en-GB"/>
        </w:rPr>
        <w:t>Adjunct Associate Professor Mary Graham</w:t>
      </w:r>
      <w:r w:rsidR="003501A9" w:rsidRPr="007A105B">
        <w:rPr>
          <w:rFonts w:ascii="Arial" w:hAnsi="Arial" w:cs="Arial"/>
          <w:color w:val="000000" w:themeColor="text1"/>
          <w:spacing w:val="-3"/>
          <w:sz w:val="16"/>
          <w:szCs w:val="16"/>
          <w:lang w:val="en-GB"/>
        </w:rPr>
        <w:t xml:space="preserve"> </w:t>
      </w:r>
      <w:r w:rsidRPr="007A105B">
        <w:rPr>
          <w:rFonts w:ascii="Arial" w:hAnsi="Arial" w:cs="Arial"/>
          <w:color w:val="000000" w:themeColor="text1"/>
          <w:spacing w:val="-2"/>
          <w:sz w:val="16"/>
          <w:szCs w:val="16"/>
          <w:lang w:val="en-GB"/>
        </w:rPr>
        <w:t>– Doctor of the University honoris causa</w:t>
      </w:r>
      <w:r w:rsidRPr="007A105B">
        <w:rPr>
          <w:rFonts w:ascii="Arial" w:hAnsi="Arial" w:cs="Arial"/>
          <w:color w:val="000000" w:themeColor="text1"/>
          <w:sz w:val="16"/>
          <w:szCs w:val="16"/>
          <w:lang w:val="en-GB"/>
        </w:rPr>
        <w:br/>
        <w:t>–</w:t>
      </w:r>
      <w:r w:rsidRPr="007A105B">
        <w:rPr>
          <w:rFonts w:ascii="Arial" w:hAnsi="Arial" w:cs="Arial"/>
          <w:color w:val="000000" w:themeColor="text1"/>
          <w:sz w:val="16"/>
          <w:szCs w:val="16"/>
          <w:lang w:val="en-GB"/>
        </w:rPr>
        <w:tab/>
        <w:t>Kathy Hirschfeld AM – Doctor of Engineering honoris causa</w:t>
      </w:r>
      <w:r w:rsidRPr="007A105B">
        <w:rPr>
          <w:rFonts w:ascii="Arial" w:hAnsi="Arial" w:cs="Arial"/>
          <w:color w:val="000000" w:themeColor="text1"/>
          <w:sz w:val="16"/>
          <w:szCs w:val="16"/>
          <w:lang w:val="en-GB"/>
        </w:rPr>
        <w:br/>
        <w:t>–</w:t>
      </w:r>
      <w:r w:rsidRPr="007A105B">
        <w:rPr>
          <w:rFonts w:ascii="Arial" w:hAnsi="Arial" w:cs="Arial"/>
          <w:color w:val="000000" w:themeColor="text1"/>
          <w:sz w:val="16"/>
          <w:szCs w:val="16"/>
          <w:lang w:val="en-GB"/>
        </w:rPr>
        <w:tab/>
        <w:t>Maha Sinnathamby AM</w:t>
      </w:r>
      <w:r w:rsidRPr="007A105B">
        <w:rPr>
          <w:rFonts w:ascii="Arial" w:hAnsi="Arial" w:cs="Arial"/>
          <w:color w:val="000000" w:themeColor="text1"/>
          <w:spacing w:val="-3"/>
          <w:sz w:val="16"/>
          <w:szCs w:val="16"/>
          <w:lang w:val="en-GB"/>
        </w:rPr>
        <w:t xml:space="preserve"> </w:t>
      </w:r>
      <w:r w:rsidRPr="007A105B">
        <w:rPr>
          <w:rFonts w:ascii="Arial" w:hAnsi="Arial" w:cs="Arial"/>
          <w:color w:val="000000" w:themeColor="text1"/>
          <w:spacing w:val="-2"/>
          <w:sz w:val="16"/>
          <w:szCs w:val="16"/>
          <w:lang w:val="en-GB"/>
        </w:rPr>
        <w:t xml:space="preserve">– </w:t>
      </w:r>
      <w:r w:rsidRPr="007A105B">
        <w:rPr>
          <w:rFonts w:ascii="Arial" w:hAnsi="Arial" w:cs="Arial"/>
          <w:color w:val="000000" w:themeColor="text1"/>
          <w:sz w:val="16"/>
          <w:szCs w:val="16"/>
          <w:lang w:val="en-GB"/>
        </w:rPr>
        <w:t>Doctor of Business honoris causa</w:t>
      </w:r>
    </w:p>
    <w:p w14:paraId="553E2039" w14:textId="77777777" w:rsidR="00D30166" w:rsidRPr="007A105B" w:rsidRDefault="00D30166" w:rsidP="00D30166">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RH Roe Award</w:t>
      </w:r>
      <w:r w:rsidRPr="007A105B">
        <w:rPr>
          <w:rFonts w:ascii="Arial" w:hAnsi="Arial" w:cs="Arial"/>
          <w:color w:val="000000" w:themeColor="text1"/>
          <w:sz w:val="16"/>
          <w:szCs w:val="16"/>
          <w:lang w:val="en-GB"/>
        </w:rPr>
        <w:br/>
        <w:t>–</w:t>
      </w:r>
      <w:r w:rsidRPr="007A105B">
        <w:rPr>
          <w:rFonts w:ascii="Arial" w:hAnsi="Arial" w:cs="Arial"/>
          <w:color w:val="000000" w:themeColor="text1"/>
          <w:sz w:val="16"/>
          <w:szCs w:val="16"/>
          <w:lang w:val="en-GB"/>
        </w:rPr>
        <w:tab/>
        <w:t>Professor Julie Duck</w:t>
      </w:r>
    </w:p>
    <w:p w14:paraId="4B670B5D" w14:textId="77777777" w:rsidR="00D30166" w:rsidRPr="007A105B" w:rsidRDefault="00D30166" w:rsidP="00D30166">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8"/>
          <w:szCs w:val="18"/>
          <w:lang w:val="en-GB"/>
        </w:rPr>
        <w:br/>
      </w:r>
      <w:r w:rsidRPr="007A105B">
        <w:rPr>
          <w:rStyle w:val="Heading3Char"/>
          <w:rFonts w:ascii="Arial" w:hAnsi="Arial" w:cs="Arial"/>
          <w:color w:val="000000" w:themeColor="text1"/>
        </w:rPr>
        <w:t>UQ Alumni Awards</w:t>
      </w:r>
      <w:r w:rsidRPr="007A105B">
        <w:rPr>
          <w:rFonts w:ascii="Arial" w:hAnsi="Arial" w:cs="Arial"/>
          <w:color w:val="000000" w:themeColor="text1"/>
          <w:sz w:val="18"/>
          <w:szCs w:val="18"/>
          <w:lang w:val="en-GB"/>
        </w:rPr>
        <w:t xml:space="preserve"> </w:t>
      </w:r>
      <w:r w:rsidRPr="007A105B">
        <w:rPr>
          <w:rFonts w:ascii="Arial" w:hAnsi="Arial" w:cs="Arial"/>
          <w:color w:val="000000" w:themeColor="text1"/>
          <w:sz w:val="16"/>
          <w:szCs w:val="16"/>
          <w:lang w:val="en-GB"/>
        </w:rPr>
        <w:br/>
        <w:t>Alumnus of the Year</w:t>
      </w:r>
      <w:r w:rsidRPr="007A105B">
        <w:rPr>
          <w:rFonts w:ascii="Arial" w:hAnsi="Arial" w:cs="Arial"/>
          <w:color w:val="000000" w:themeColor="text1"/>
          <w:sz w:val="16"/>
          <w:szCs w:val="16"/>
          <w:lang w:val="en-GB"/>
        </w:rPr>
        <w:br/>
        <w:t>–</w:t>
      </w:r>
      <w:r w:rsidRPr="007A105B">
        <w:rPr>
          <w:rFonts w:ascii="Arial" w:hAnsi="Arial" w:cs="Arial"/>
          <w:color w:val="000000" w:themeColor="text1"/>
          <w:sz w:val="16"/>
          <w:szCs w:val="16"/>
          <w:lang w:val="en-GB"/>
        </w:rPr>
        <w:tab/>
        <w:t>Professor George Mellick</w:t>
      </w:r>
    </w:p>
    <w:p w14:paraId="4B2BD4C3" w14:textId="77777777" w:rsidR="00D30166" w:rsidRPr="007A105B" w:rsidRDefault="00D30166" w:rsidP="00D30166">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Graduates of the Year</w:t>
      </w:r>
      <w:r w:rsidRPr="007A105B">
        <w:rPr>
          <w:rFonts w:ascii="Arial" w:hAnsi="Arial" w:cs="Arial"/>
          <w:color w:val="000000" w:themeColor="text1"/>
          <w:sz w:val="16"/>
          <w:szCs w:val="16"/>
          <w:lang w:val="en-GB"/>
        </w:rPr>
        <w:br/>
        <w:t>–</w:t>
      </w:r>
      <w:r w:rsidRPr="007A105B">
        <w:rPr>
          <w:rFonts w:ascii="Arial" w:hAnsi="Arial" w:cs="Arial"/>
          <w:color w:val="000000" w:themeColor="text1"/>
          <w:sz w:val="16"/>
          <w:szCs w:val="16"/>
          <w:lang w:val="en-GB"/>
        </w:rPr>
        <w:tab/>
        <w:t>Dr Chloe Yap</w:t>
      </w:r>
      <w:r w:rsidRPr="007A105B">
        <w:rPr>
          <w:rFonts w:ascii="Arial" w:hAnsi="Arial" w:cs="Arial"/>
          <w:color w:val="000000" w:themeColor="text1"/>
          <w:sz w:val="16"/>
          <w:szCs w:val="16"/>
          <w:lang w:val="en-GB"/>
        </w:rPr>
        <w:br/>
        <w:t>–</w:t>
      </w:r>
      <w:r w:rsidRPr="007A105B">
        <w:rPr>
          <w:rFonts w:ascii="Arial" w:hAnsi="Arial" w:cs="Arial"/>
          <w:color w:val="000000" w:themeColor="text1"/>
          <w:sz w:val="16"/>
          <w:szCs w:val="16"/>
          <w:lang w:val="en-GB"/>
        </w:rPr>
        <w:tab/>
        <w:t>Brodie Crouch</w:t>
      </w:r>
    </w:p>
    <w:p w14:paraId="6B8E1ED8" w14:textId="77777777" w:rsidR="00D30166" w:rsidRPr="007A105B" w:rsidRDefault="00D30166" w:rsidP="00D30166">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pacing w:val="-2"/>
          <w:sz w:val="16"/>
          <w:szCs w:val="16"/>
          <w:lang w:val="en-GB"/>
        </w:rPr>
        <w:t>Vice-Chancellor’s Alumni Excellence Awards</w:t>
      </w:r>
      <w:r w:rsidRPr="007A105B">
        <w:rPr>
          <w:rFonts w:ascii="Arial" w:hAnsi="Arial" w:cs="Arial"/>
          <w:color w:val="000000" w:themeColor="text1"/>
          <w:sz w:val="16"/>
          <w:szCs w:val="16"/>
          <w:lang w:val="en-GB"/>
        </w:rPr>
        <w:br/>
        <w:t>–</w:t>
      </w:r>
      <w:r w:rsidRPr="007A105B">
        <w:rPr>
          <w:rFonts w:ascii="Arial" w:hAnsi="Arial" w:cs="Arial"/>
          <w:color w:val="000000" w:themeColor="text1"/>
          <w:sz w:val="16"/>
          <w:szCs w:val="16"/>
          <w:lang w:val="en-GB"/>
        </w:rPr>
        <w:tab/>
        <w:t>The Honourable Dr Anna Bligh AC</w:t>
      </w:r>
      <w:r w:rsidRPr="007A105B">
        <w:rPr>
          <w:rFonts w:ascii="Arial" w:hAnsi="Arial" w:cs="Arial"/>
          <w:color w:val="000000" w:themeColor="text1"/>
          <w:sz w:val="16"/>
          <w:szCs w:val="16"/>
          <w:lang w:val="en-GB"/>
        </w:rPr>
        <w:br/>
        <w:t>–</w:t>
      </w:r>
      <w:r w:rsidRPr="007A105B">
        <w:rPr>
          <w:rFonts w:ascii="Arial" w:hAnsi="Arial" w:cs="Arial"/>
          <w:color w:val="000000" w:themeColor="text1"/>
          <w:sz w:val="16"/>
          <w:szCs w:val="16"/>
          <w:lang w:val="en-GB"/>
        </w:rPr>
        <w:tab/>
        <w:t>Karina Holden</w:t>
      </w:r>
      <w:r w:rsidRPr="007A105B">
        <w:rPr>
          <w:rFonts w:ascii="Arial" w:hAnsi="Arial" w:cs="Arial"/>
          <w:color w:val="000000" w:themeColor="text1"/>
          <w:sz w:val="16"/>
          <w:szCs w:val="16"/>
          <w:lang w:val="en-GB"/>
        </w:rPr>
        <w:br/>
        <w:t xml:space="preserve">– </w:t>
      </w:r>
      <w:r w:rsidRPr="007A105B">
        <w:rPr>
          <w:rFonts w:ascii="Arial" w:hAnsi="Arial" w:cs="Arial"/>
          <w:color w:val="000000" w:themeColor="text1"/>
          <w:sz w:val="16"/>
          <w:szCs w:val="16"/>
          <w:lang w:val="en-GB"/>
        </w:rPr>
        <w:tab/>
        <w:t>Dr Catherine Likhuta</w:t>
      </w:r>
      <w:r w:rsidRPr="007A105B">
        <w:rPr>
          <w:rFonts w:ascii="Arial" w:hAnsi="Arial" w:cs="Arial"/>
          <w:color w:val="000000" w:themeColor="text1"/>
          <w:sz w:val="16"/>
          <w:szCs w:val="16"/>
          <w:lang w:val="en-GB"/>
        </w:rPr>
        <w:br/>
        <w:t>–</w:t>
      </w:r>
      <w:r w:rsidRPr="007A105B">
        <w:rPr>
          <w:rFonts w:ascii="Arial" w:hAnsi="Arial" w:cs="Arial"/>
          <w:color w:val="000000" w:themeColor="text1"/>
          <w:sz w:val="16"/>
          <w:szCs w:val="16"/>
          <w:lang w:val="en-GB"/>
        </w:rPr>
        <w:tab/>
        <w:t>Professor John Pascoe</w:t>
      </w:r>
      <w:r w:rsidRPr="007A105B">
        <w:rPr>
          <w:rFonts w:ascii="Arial" w:hAnsi="Arial" w:cs="Arial"/>
          <w:color w:val="000000" w:themeColor="text1"/>
          <w:sz w:val="16"/>
          <w:szCs w:val="16"/>
          <w:lang w:val="en-GB"/>
        </w:rPr>
        <w:br/>
        <w:t>–</w:t>
      </w:r>
      <w:r w:rsidRPr="007A105B">
        <w:rPr>
          <w:rFonts w:ascii="Arial" w:hAnsi="Arial" w:cs="Arial"/>
          <w:color w:val="000000" w:themeColor="text1"/>
          <w:sz w:val="16"/>
          <w:szCs w:val="16"/>
          <w:lang w:val="en-GB"/>
        </w:rPr>
        <w:tab/>
        <w:t>Dr Glen Richards</w:t>
      </w:r>
    </w:p>
    <w:p w14:paraId="464234C9" w14:textId="77777777" w:rsidR="00D30166" w:rsidRPr="007A105B" w:rsidRDefault="00D30166" w:rsidP="00D30166">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Distinguished Young Alumni Awards</w:t>
      </w:r>
      <w:r w:rsidRPr="007A105B">
        <w:rPr>
          <w:rFonts w:ascii="Arial" w:hAnsi="Arial" w:cs="Arial"/>
          <w:color w:val="000000" w:themeColor="text1"/>
          <w:sz w:val="16"/>
          <w:szCs w:val="16"/>
          <w:lang w:val="en-GB"/>
        </w:rPr>
        <w:br/>
        <w:t>–</w:t>
      </w:r>
      <w:r w:rsidRPr="007A105B">
        <w:rPr>
          <w:rFonts w:ascii="Arial" w:hAnsi="Arial" w:cs="Arial"/>
          <w:color w:val="000000" w:themeColor="text1"/>
          <w:sz w:val="16"/>
          <w:szCs w:val="16"/>
          <w:lang w:val="en-GB"/>
        </w:rPr>
        <w:tab/>
        <w:t>Famin Ahmed</w:t>
      </w:r>
      <w:r w:rsidRPr="007A105B">
        <w:rPr>
          <w:rFonts w:ascii="Arial" w:hAnsi="Arial" w:cs="Arial"/>
          <w:color w:val="000000" w:themeColor="text1"/>
          <w:sz w:val="16"/>
          <w:szCs w:val="16"/>
          <w:lang w:val="en-GB"/>
        </w:rPr>
        <w:br/>
        <w:t>–</w:t>
      </w:r>
      <w:r w:rsidRPr="007A105B">
        <w:rPr>
          <w:rFonts w:ascii="Arial" w:hAnsi="Arial" w:cs="Arial"/>
          <w:color w:val="000000" w:themeColor="text1"/>
          <w:sz w:val="16"/>
          <w:szCs w:val="16"/>
          <w:lang w:val="en-GB"/>
        </w:rPr>
        <w:tab/>
        <w:t>Hailey Brown</w:t>
      </w:r>
      <w:r w:rsidRPr="007A105B">
        <w:rPr>
          <w:rFonts w:ascii="Arial" w:hAnsi="Arial" w:cs="Arial"/>
          <w:color w:val="000000" w:themeColor="text1"/>
          <w:sz w:val="16"/>
          <w:szCs w:val="16"/>
          <w:lang w:val="en-GB"/>
        </w:rPr>
        <w:br/>
        <w:t>–</w:t>
      </w:r>
      <w:r w:rsidRPr="007A105B">
        <w:rPr>
          <w:rFonts w:ascii="Arial" w:hAnsi="Arial" w:cs="Arial"/>
          <w:color w:val="000000" w:themeColor="text1"/>
          <w:sz w:val="16"/>
          <w:szCs w:val="16"/>
          <w:lang w:val="en-GB"/>
        </w:rPr>
        <w:tab/>
        <w:t>Dr Jordan English</w:t>
      </w:r>
      <w:r w:rsidRPr="007A105B">
        <w:rPr>
          <w:rFonts w:ascii="Arial" w:hAnsi="Arial" w:cs="Arial"/>
          <w:color w:val="000000" w:themeColor="text1"/>
          <w:sz w:val="16"/>
          <w:szCs w:val="16"/>
          <w:lang w:val="en-GB"/>
        </w:rPr>
        <w:br/>
        <w:t>–</w:t>
      </w:r>
      <w:r w:rsidRPr="007A105B">
        <w:rPr>
          <w:rFonts w:ascii="Arial" w:hAnsi="Arial" w:cs="Arial"/>
          <w:color w:val="000000" w:themeColor="text1"/>
          <w:sz w:val="16"/>
          <w:szCs w:val="16"/>
          <w:lang w:val="en-GB"/>
        </w:rPr>
        <w:tab/>
        <w:t>Dr Paul Hodge</w:t>
      </w:r>
      <w:r w:rsidRPr="007A105B">
        <w:rPr>
          <w:rFonts w:ascii="Arial" w:hAnsi="Arial" w:cs="Arial"/>
          <w:color w:val="000000" w:themeColor="text1"/>
          <w:sz w:val="16"/>
          <w:szCs w:val="16"/>
          <w:lang w:val="en-GB"/>
        </w:rPr>
        <w:br/>
        <w:t>–</w:t>
      </w:r>
      <w:r w:rsidRPr="007A105B">
        <w:rPr>
          <w:rFonts w:ascii="Arial" w:hAnsi="Arial" w:cs="Arial"/>
          <w:color w:val="000000" w:themeColor="text1"/>
          <w:sz w:val="16"/>
          <w:szCs w:val="16"/>
          <w:lang w:val="en-GB"/>
        </w:rPr>
        <w:tab/>
        <w:t>Daniel Wessels</w:t>
      </w:r>
    </w:p>
    <w:p w14:paraId="74EFE7A5" w14:textId="77777777" w:rsidR="00D30166" w:rsidRPr="007A105B" w:rsidRDefault="00D30166" w:rsidP="00D30166">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International Alumnus of the Year</w:t>
      </w:r>
      <w:r w:rsidRPr="007A105B">
        <w:rPr>
          <w:rFonts w:ascii="Arial" w:hAnsi="Arial" w:cs="Arial"/>
          <w:color w:val="000000" w:themeColor="text1"/>
          <w:sz w:val="16"/>
          <w:szCs w:val="16"/>
          <w:lang w:val="en-GB"/>
        </w:rPr>
        <w:br/>
        <w:t>–</w:t>
      </w:r>
      <w:r w:rsidRPr="007A105B">
        <w:rPr>
          <w:rFonts w:ascii="Arial" w:hAnsi="Arial" w:cs="Arial"/>
          <w:color w:val="000000" w:themeColor="text1"/>
          <w:sz w:val="16"/>
          <w:szCs w:val="16"/>
          <w:lang w:val="en-GB"/>
        </w:rPr>
        <w:tab/>
        <w:t>Dr Raijeli Taga</w:t>
      </w:r>
    </w:p>
    <w:p w14:paraId="3296A2F9" w14:textId="77777777" w:rsidR="00D30166" w:rsidRPr="007A105B" w:rsidRDefault="00D30166" w:rsidP="00D30166">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Indigenous Community Impact Awards</w:t>
      </w:r>
      <w:r w:rsidRPr="007A105B">
        <w:rPr>
          <w:rFonts w:ascii="Arial" w:hAnsi="Arial" w:cs="Arial"/>
          <w:color w:val="000000" w:themeColor="text1"/>
          <w:sz w:val="16"/>
          <w:szCs w:val="16"/>
          <w:lang w:val="en-GB"/>
        </w:rPr>
        <w:br/>
        <w:t>–</w:t>
      </w:r>
      <w:r w:rsidRPr="007A105B">
        <w:rPr>
          <w:rFonts w:ascii="Arial" w:hAnsi="Arial" w:cs="Arial"/>
          <w:color w:val="000000" w:themeColor="text1"/>
          <w:sz w:val="16"/>
          <w:szCs w:val="16"/>
          <w:lang w:val="en-GB"/>
        </w:rPr>
        <w:tab/>
        <w:t>Dr Alicia Veasey</w:t>
      </w:r>
    </w:p>
    <w:p w14:paraId="57F6F1DD" w14:textId="77777777" w:rsidR="00D30166" w:rsidRPr="007A105B" w:rsidRDefault="00D30166" w:rsidP="00D30166">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Contribution to Sport Alumni Award</w:t>
      </w:r>
      <w:r w:rsidRPr="007A105B">
        <w:rPr>
          <w:rFonts w:ascii="Arial" w:hAnsi="Arial" w:cs="Arial"/>
          <w:color w:val="000000" w:themeColor="text1"/>
          <w:sz w:val="16"/>
          <w:szCs w:val="16"/>
          <w:lang w:val="en-GB"/>
        </w:rPr>
        <w:br/>
        <w:t>–</w:t>
      </w:r>
      <w:r w:rsidRPr="007A105B">
        <w:rPr>
          <w:rFonts w:ascii="Arial" w:hAnsi="Arial" w:cs="Arial"/>
          <w:color w:val="000000" w:themeColor="text1"/>
          <w:sz w:val="16"/>
          <w:szCs w:val="16"/>
          <w:lang w:val="en-GB"/>
        </w:rPr>
        <w:tab/>
        <w:t>Tim Kerrison</w:t>
      </w:r>
    </w:p>
    <w:p w14:paraId="37A98919" w14:textId="77777777" w:rsidR="00D30166" w:rsidRPr="007A105B" w:rsidRDefault="00D30166" w:rsidP="00D30166">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Colleges’ UQ Alumni Award</w:t>
      </w:r>
      <w:r w:rsidRPr="007A105B">
        <w:rPr>
          <w:rFonts w:ascii="Arial" w:hAnsi="Arial" w:cs="Arial"/>
          <w:color w:val="000000" w:themeColor="text1"/>
          <w:sz w:val="16"/>
          <w:szCs w:val="16"/>
          <w:lang w:val="en-GB"/>
        </w:rPr>
        <w:br/>
      </w:r>
      <w:r w:rsidRPr="007A105B">
        <w:rPr>
          <w:rFonts w:ascii="Arial" w:hAnsi="Arial" w:cs="Arial"/>
          <w:color w:val="000000" w:themeColor="text1"/>
          <w:spacing w:val="-2"/>
          <w:sz w:val="16"/>
          <w:szCs w:val="16"/>
          <w:lang w:val="en-GB"/>
        </w:rPr>
        <w:t>–</w:t>
      </w:r>
      <w:r w:rsidRPr="007A105B">
        <w:rPr>
          <w:rFonts w:ascii="Arial" w:hAnsi="Arial" w:cs="Arial"/>
          <w:color w:val="000000" w:themeColor="text1"/>
          <w:spacing w:val="-2"/>
          <w:sz w:val="16"/>
          <w:szCs w:val="16"/>
          <w:lang w:val="en-GB"/>
        </w:rPr>
        <w:tab/>
      </w:r>
      <w:r w:rsidRPr="007A105B">
        <w:rPr>
          <w:rFonts w:ascii="Arial" w:hAnsi="Arial" w:cs="Arial"/>
          <w:color w:val="000000" w:themeColor="text1"/>
          <w:sz w:val="16"/>
          <w:szCs w:val="16"/>
          <w:lang w:val="en-GB"/>
        </w:rPr>
        <w:t>The Honourable Dr Mary Crawford AM</w:t>
      </w:r>
    </w:p>
    <w:p w14:paraId="7DFD4770" w14:textId="77777777" w:rsidR="00D30166" w:rsidRPr="007A105B" w:rsidRDefault="00D30166" w:rsidP="00D30166">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Gatton Gold Medal</w:t>
      </w:r>
      <w:r w:rsidRPr="007A105B">
        <w:rPr>
          <w:rFonts w:ascii="Arial" w:hAnsi="Arial" w:cs="Arial"/>
          <w:color w:val="000000" w:themeColor="text1"/>
          <w:sz w:val="16"/>
          <w:szCs w:val="16"/>
          <w:lang w:val="en-GB"/>
        </w:rPr>
        <w:br/>
        <w:t>–</w:t>
      </w:r>
      <w:r w:rsidRPr="007A105B">
        <w:rPr>
          <w:rFonts w:ascii="Arial" w:hAnsi="Arial" w:cs="Arial"/>
          <w:color w:val="000000" w:themeColor="text1"/>
          <w:sz w:val="16"/>
          <w:szCs w:val="16"/>
          <w:lang w:val="en-GB"/>
        </w:rPr>
        <w:tab/>
        <w:t>Tim Neale</w:t>
      </w:r>
    </w:p>
    <w:p w14:paraId="78AA9F33" w14:textId="6CF9BA8B" w:rsidR="00D30166" w:rsidRPr="007A105B" w:rsidRDefault="00D30166" w:rsidP="00D30166">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br/>
      </w:r>
      <w:r w:rsidRPr="007A105B">
        <w:rPr>
          <w:rStyle w:val="Heading3Char"/>
          <w:rFonts w:ascii="Arial" w:hAnsi="Arial" w:cs="Arial"/>
          <w:color w:val="000000" w:themeColor="text1"/>
        </w:rPr>
        <w:t>UQ Awards for Excellence</w:t>
      </w:r>
      <w:r w:rsidRPr="007A105B">
        <w:rPr>
          <w:rFonts w:ascii="Arial" w:hAnsi="Arial" w:cs="Arial"/>
          <w:color w:val="000000" w:themeColor="text1"/>
          <w:sz w:val="16"/>
          <w:szCs w:val="16"/>
          <w:lang w:val="en-GB"/>
        </w:rPr>
        <w:br/>
        <w:t>–</w:t>
      </w:r>
      <w:r w:rsidRPr="007A105B">
        <w:rPr>
          <w:rFonts w:ascii="Arial" w:hAnsi="Arial" w:cs="Arial"/>
          <w:color w:val="000000" w:themeColor="text1"/>
          <w:sz w:val="16"/>
          <w:szCs w:val="16"/>
          <w:lang w:val="en-GB"/>
        </w:rPr>
        <w:tab/>
      </w:r>
      <w:r w:rsidRPr="007A105B">
        <w:rPr>
          <w:rFonts w:ascii="Arial" w:hAnsi="Arial" w:cs="Arial"/>
          <w:color w:val="000000" w:themeColor="text1"/>
          <w:spacing w:val="-2"/>
          <w:sz w:val="16"/>
          <w:szCs w:val="16"/>
          <w:lang w:val="en-GB"/>
        </w:rPr>
        <w:t>Jacqueline Mergard</w:t>
      </w:r>
      <w:r w:rsidRPr="007A105B">
        <w:rPr>
          <w:rFonts w:ascii="Arial" w:hAnsi="Arial" w:cs="Arial"/>
          <w:color w:val="000000" w:themeColor="text1"/>
          <w:sz w:val="16"/>
          <w:szCs w:val="16"/>
          <w:lang w:val="en-GB"/>
        </w:rPr>
        <w:t xml:space="preserve"> – Service</w:t>
      </w:r>
      <w:r w:rsidRPr="007A105B">
        <w:rPr>
          <w:rFonts w:ascii="Arial" w:hAnsi="Arial" w:cs="Arial"/>
          <w:color w:val="000000" w:themeColor="text1"/>
          <w:sz w:val="16"/>
          <w:szCs w:val="16"/>
          <w:lang w:val="en-GB"/>
        </w:rPr>
        <w:br/>
        <w:t>–</w:t>
      </w:r>
      <w:r w:rsidRPr="007A105B">
        <w:rPr>
          <w:rFonts w:ascii="Arial" w:hAnsi="Arial" w:cs="Arial"/>
          <w:color w:val="000000" w:themeColor="text1"/>
          <w:sz w:val="16"/>
          <w:szCs w:val="16"/>
          <w:lang w:val="en-GB"/>
        </w:rPr>
        <w:tab/>
      </w:r>
      <w:r w:rsidRPr="007A105B">
        <w:rPr>
          <w:rFonts w:ascii="Arial" w:hAnsi="Arial" w:cs="Arial"/>
          <w:color w:val="000000" w:themeColor="text1"/>
          <w:spacing w:val="-2"/>
          <w:sz w:val="16"/>
          <w:szCs w:val="16"/>
          <w:lang w:val="en-GB"/>
        </w:rPr>
        <w:t>Rural Clinical School team</w:t>
      </w:r>
      <w:r w:rsidRPr="007A105B">
        <w:rPr>
          <w:rFonts w:ascii="Arial" w:hAnsi="Arial" w:cs="Arial"/>
          <w:color w:val="000000" w:themeColor="text1"/>
          <w:sz w:val="16"/>
          <w:szCs w:val="16"/>
          <w:lang w:val="en-GB"/>
        </w:rPr>
        <w:t xml:space="preserve"> – Service</w:t>
      </w:r>
      <w:r w:rsidRPr="007A105B">
        <w:rPr>
          <w:rFonts w:ascii="Arial" w:hAnsi="Arial" w:cs="Arial"/>
          <w:color w:val="000000" w:themeColor="text1"/>
          <w:sz w:val="16"/>
          <w:szCs w:val="16"/>
          <w:lang w:val="en-GB"/>
        </w:rPr>
        <w:br/>
        <w:t>–</w:t>
      </w:r>
      <w:r w:rsidRPr="007A105B">
        <w:rPr>
          <w:rFonts w:ascii="Arial" w:hAnsi="Arial" w:cs="Arial"/>
          <w:color w:val="000000" w:themeColor="text1"/>
          <w:sz w:val="16"/>
          <w:szCs w:val="16"/>
          <w:lang w:val="en-GB"/>
        </w:rPr>
        <w:tab/>
      </w:r>
      <w:r w:rsidRPr="007A105B">
        <w:rPr>
          <w:rFonts w:ascii="Arial" w:hAnsi="Arial" w:cs="Arial"/>
          <w:color w:val="000000" w:themeColor="text1"/>
          <w:spacing w:val="-2"/>
          <w:sz w:val="16"/>
          <w:szCs w:val="16"/>
          <w:lang w:val="en-GB"/>
        </w:rPr>
        <w:t>Professor Tracey Bunda and Katelyn Barney</w:t>
      </w:r>
      <w:r w:rsidRPr="007A105B">
        <w:rPr>
          <w:rFonts w:ascii="Arial" w:hAnsi="Arial" w:cs="Arial"/>
          <w:color w:val="000000" w:themeColor="text1"/>
          <w:sz w:val="16"/>
          <w:szCs w:val="16"/>
          <w:lang w:val="en-GB"/>
        </w:rPr>
        <w:t xml:space="preserve"> – Reconciliation</w:t>
      </w:r>
      <w:r w:rsidRPr="007A105B">
        <w:rPr>
          <w:rFonts w:ascii="Arial" w:hAnsi="Arial" w:cs="Arial"/>
          <w:color w:val="000000" w:themeColor="text1"/>
          <w:sz w:val="16"/>
          <w:szCs w:val="16"/>
          <w:lang w:val="en-GB"/>
        </w:rPr>
        <w:br/>
        <w:t>–</w:t>
      </w:r>
      <w:r w:rsidRPr="007A105B">
        <w:rPr>
          <w:rFonts w:ascii="Arial" w:hAnsi="Arial" w:cs="Arial"/>
          <w:color w:val="000000" w:themeColor="text1"/>
          <w:sz w:val="16"/>
          <w:szCs w:val="16"/>
          <w:lang w:val="en-GB"/>
        </w:rPr>
        <w:tab/>
      </w:r>
      <w:r w:rsidRPr="007A105B">
        <w:rPr>
          <w:rFonts w:ascii="Arial" w:hAnsi="Arial" w:cs="Arial"/>
          <w:color w:val="000000" w:themeColor="text1"/>
          <w:spacing w:val="-2"/>
          <w:sz w:val="16"/>
          <w:szCs w:val="16"/>
          <w:lang w:val="en-GB"/>
        </w:rPr>
        <w:t>Associate Professor Michael Westaway</w:t>
      </w:r>
      <w:r w:rsidRPr="007A105B">
        <w:rPr>
          <w:rFonts w:ascii="Arial" w:hAnsi="Arial" w:cs="Arial"/>
          <w:color w:val="000000" w:themeColor="text1"/>
          <w:sz w:val="16"/>
          <w:szCs w:val="16"/>
          <w:lang w:val="en-GB"/>
        </w:rPr>
        <w:t xml:space="preserve"> – Reconciliation</w:t>
      </w:r>
      <w:r w:rsidRPr="007A105B">
        <w:rPr>
          <w:rFonts w:ascii="Arial" w:hAnsi="Arial" w:cs="Arial"/>
          <w:color w:val="000000" w:themeColor="text1"/>
          <w:sz w:val="16"/>
          <w:szCs w:val="16"/>
          <w:lang w:val="en-GB"/>
        </w:rPr>
        <w:br/>
        <w:t>–</w:t>
      </w:r>
      <w:r w:rsidRPr="007A105B">
        <w:rPr>
          <w:rFonts w:ascii="Arial" w:hAnsi="Arial" w:cs="Arial"/>
          <w:color w:val="000000" w:themeColor="text1"/>
          <w:sz w:val="16"/>
          <w:szCs w:val="16"/>
          <w:lang w:val="en-GB"/>
        </w:rPr>
        <w:tab/>
        <w:t>Aboriginal and Torres Strait Islander Studies Unit Outreach and Engagement team – Community</w:t>
      </w:r>
      <w:r w:rsidRPr="007A105B">
        <w:rPr>
          <w:rFonts w:ascii="Arial" w:hAnsi="Arial" w:cs="Arial"/>
          <w:color w:val="000000" w:themeColor="text1"/>
          <w:sz w:val="16"/>
          <w:szCs w:val="16"/>
          <w:lang w:val="en-GB"/>
        </w:rPr>
        <w:br/>
        <w:t>–</w:t>
      </w:r>
      <w:r w:rsidRPr="007A105B">
        <w:rPr>
          <w:rFonts w:ascii="Arial" w:hAnsi="Arial" w:cs="Arial"/>
          <w:color w:val="000000" w:themeColor="text1"/>
          <w:sz w:val="16"/>
          <w:szCs w:val="16"/>
          <w:lang w:val="en-GB"/>
        </w:rPr>
        <w:tab/>
      </w:r>
      <w:r w:rsidRPr="007A105B">
        <w:rPr>
          <w:rFonts w:ascii="Arial" w:hAnsi="Arial" w:cs="Arial"/>
          <w:color w:val="000000" w:themeColor="text1"/>
          <w:spacing w:val="-2"/>
          <w:sz w:val="16"/>
          <w:szCs w:val="16"/>
          <w:lang w:val="en-GB"/>
        </w:rPr>
        <w:t>It starts with Arts team – Innovation</w:t>
      </w:r>
      <w:r w:rsidRPr="007A105B">
        <w:rPr>
          <w:rFonts w:ascii="Arial" w:hAnsi="Arial" w:cs="Arial"/>
          <w:color w:val="000000" w:themeColor="text1"/>
          <w:sz w:val="16"/>
          <w:szCs w:val="16"/>
          <w:lang w:val="en-GB"/>
        </w:rPr>
        <w:br/>
        <w:t>–</w:t>
      </w:r>
      <w:r w:rsidRPr="007A105B">
        <w:rPr>
          <w:rFonts w:ascii="Arial" w:hAnsi="Arial" w:cs="Arial"/>
          <w:color w:val="000000" w:themeColor="text1"/>
          <w:sz w:val="16"/>
          <w:szCs w:val="16"/>
          <w:lang w:val="en-GB"/>
        </w:rPr>
        <w:tab/>
      </w:r>
      <w:r w:rsidRPr="007A105B">
        <w:rPr>
          <w:rFonts w:ascii="Arial" w:hAnsi="Arial" w:cs="Arial"/>
          <w:color w:val="000000" w:themeColor="text1"/>
          <w:spacing w:val="-2"/>
          <w:sz w:val="16"/>
          <w:szCs w:val="16"/>
          <w:lang w:val="en-GB"/>
        </w:rPr>
        <w:t>KeyPoint team – Innovation</w:t>
      </w:r>
      <w:r w:rsidRPr="007A105B">
        <w:rPr>
          <w:rFonts w:ascii="Arial" w:hAnsi="Arial" w:cs="Arial"/>
          <w:color w:val="000000" w:themeColor="text1"/>
          <w:sz w:val="16"/>
          <w:szCs w:val="16"/>
          <w:lang w:val="en-GB"/>
        </w:rPr>
        <w:br/>
        <w:t>–</w:t>
      </w:r>
      <w:r w:rsidRPr="007A105B">
        <w:rPr>
          <w:rFonts w:ascii="Arial" w:hAnsi="Arial" w:cs="Arial"/>
          <w:color w:val="000000" w:themeColor="text1"/>
          <w:sz w:val="16"/>
          <w:szCs w:val="16"/>
          <w:lang w:val="en-GB"/>
        </w:rPr>
        <w:tab/>
        <w:t>Karen Perkins – Diversity and Inclusion</w:t>
      </w:r>
      <w:r w:rsidRPr="007A105B">
        <w:rPr>
          <w:rFonts w:ascii="Arial" w:hAnsi="Arial" w:cs="Arial"/>
          <w:color w:val="000000" w:themeColor="text1"/>
          <w:sz w:val="16"/>
          <w:szCs w:val="16"/>
          <w:lang w:val="en-GB"/>
        </w:rPr>
        <w:br/>
        <w:t>–</w:t>
      </w:r>
      <w:r w:rsidRPr="007A105B">
        <w:rPr>
          <w:rFonts w:ascii="Arial" w:hAnsi="Arial" w:cs="Arial"/>
          <w:color w:val="000000" w:themeColor="text1"/>
          <w:sz w:val="16"/>
          <w:szCs w:val="16"/>
          <w:lang w:val="en-GB"/>
        </w:rPr>
        <w:tab/>
        <w:t>UQ Art Museum Engagement team – Diversity and Inclusion</w:t>
      </w:r>
      <w:r w:rsidRPr="007A105B">
        <w:rPr>
          <w:rFonts w:ascii="Arial" w:hAnsi="Arial" w:cs="Arial"/>
          <w:color w:val="000000" w:themeColor="text1"/>
          <w:sz w:val="16"/>
          <w:szCs w:val="16"/>
          <w:lang w:val="en-GB"/>
        </w:rPr>
        <w:br/>
        <w:t>–</w:t>
      </w:r>
      <w:r w:rsidRPr="007A105B">
        <w:rPr>
          <w:rFonts w:ascii="Arial" w:hAnsi="Arial" w:cs="Arial"/>
          <w:color w:val="000000" w:themeColor="text1"/>
          <w:sz w:val="16"/>
          <w:szCs w:val="16"/>
          <w:lang w:val="en-GB"/>
        </w:rPr>
        <w:tab/>
      </w:r>
      <w:r w:rsidRPr="007A105B">
        <w:rPr>
          <w:rFonts w:ascii="Arial" w:hAnsi="Arial" w:cs="Arial"/>
          <w:color w:val="000000" w:themeColor="text1"/>
          <w:spacing w:val="-2"/>
          <w:sz w:val="16"/>
          <w:szCs w:val="16"/>
          <w:lang w:val="en-GB"/>
        </w:rPr>
        <w:t>Jacqui Dean</w:t>
      </w:r>
      <w:r w:rsidRPr="007A105B">
        <w:rPr>
          <w:rFonts w:ascii="Arial" w:hAnsi="Arial" w:cs="Arial"/>
          <w:color w:val="000000" w:themeColor="text1"/>
          <w:sz w:val="16"/>
          <w:szCs w:val="16"/>
          <w:lang w:val="en-GB"/>
        </w:rPr>
        <w:t xml:space="preserve"> – Mental and Physical Health, Safety and Wellness</w:t>
      </w:r>
      <w:r w:rsidRPr="007A105B">
        <w:rPr>
          <w:rFonts w:ascii="Arial" w:hAnsi="Arial" w:cs="Arial"/>
          <w:color w:val="000000" w:themeColor="text1"/>
          <w:sz w:val="16"/>
          <w:szCs w:val="16"/>
          <w:lang w:val="en-GB"/>
        </w:rPr>
        <w:br/>
        <w:t>–</w:t>
      </w:r>
      <w:r w:rsidRPr="007A105B">
        <w:rPr>
          <w:rFonts w:ascii="Arial" w:hAnsi="Arial" w:cs="Arial"/>
          <w:color w:val="000000" w:themeColor="text1"/>
          <w:sz w:val="16"/>
          <w:szCs w:val="16"/>
          <w:lang w:val="en-GB"/>
        </w:rPr>
        <w:tab/>
      </w:r>
      <w:r w:rsidRPr="007A105B">
        <w:rPr>
          <w:rFonts w:ascii="Arial" w:hAnsi="Arial" w:cs="Arial"/>
          <w:color w:val="000000" w:themeColor="text1"/>
          <w:spacing w:val="-2"/>
          <w:sz w:val="16"/>
          <w:szCs w:val="16"/>
          <w:lang w:val="en-GB"/>
        </w:rPr>
        <w:t>AIBN Infrastructure and Safety team</w:t>
      </w:r>
      <w:r w:rsidRPr="007A105B">
        <w:rPr>
          <w:rFonts w:ascii="Arial" w:hAnsi="Arial" w:cs="Arial"/>
          <w:color w:val="000000" w:themeColor="text1"/>
          <w:sz w:val="16"/>
          <w:szCs w:val="16"/>
          <w:lang w:val="en-GB"/>
        </w:rPr>
        <w:t xml:space="preserve"> – Mental and Physical Health, Safety and Wellness</w:t>
      </w:r>
      <w:r w:rsidRPr="007A105B">
        <w:rPr>
          <w:rFonts w:ascii="Arial" w:hAnsi="Arial" w:cs="Arial"/>
          <w:color w:val="000000" w:themeColor="text1"/>
          <w:sz w:val="16"/>
          <w:szCs w:val="16"/>
          <w:lang w:val="en-GB"/>
        </w:rPr>
        <w:br/>
        <w:t>–</w:t>
      </w:r>
      <w:r w:rsidRPr="007A105B">
        <w:rPr>
          <w:rFonts w:ascii="Arial" w:hAnsi="Arial" w:cs="Arial"/>
          <w:color w:val="000000" w:themeColor="text1"/>
          <w:sz w:val="16"/>
          <w:szCs w:val="16"/>
          <w:lang w:val="en-GB"/>
        </w:rPr>
        <w:tab/>
      </w:r>
      <w:r w:rsidRPr="007A105B">
        <w:rPr>
          <w:rFonts w:ascii="Arial" w:hAnsi="Arial" w:cs="Arial"/>
          <w:color w:val="000000" w:themeColor="text1"/>
          <w:spacing w:val="-2"/>
          <w:sz w:val="16"/>
          <w:szCs w:val="16"/>
          <w:lang w:val="en-GB"/>
        </w:rPr>
        <w:t>Associate Professor Sean Tweedy</w:t>
      </w:r>
      <w:r w:rsidRPr="007A105B">
        <w:rPr>
          <w:rFonts w:ascii="Arial" w:hAnsi="Arial" w:cs="Arial"/>
          <w:color w:val="000000" w:themeColor="text1"/>
          <w:sz w:val="16"/>
          <w:szCs w:val="16"/>
          <w:lang w:val="en-GB"/>
        </w:rPr>
        <w:t xml:space="preserve"> – Leadership</w:t>
      </w:r>
      <w:r w:rsidRPr="007A105B">
        <w:rPr>
          <w:rFonts w:ascii="Arial" w:hAnsi="Arial" w:cs="Arial"/>
          <w:color w:val="000000" w:themeColor="text1"/>
          <w:sz w:val="16"/>
          <w:szCs w:val="16"/>
          <w:lang w:val="en-GB"/>
        </w:rPr>
        <w:br/>
        <w:t>–</w:t>
      </w:r>
      <w:r w:rsidRPr="007A105B">
        <w:rPr>
          <w:rFonts w:ascii="Arial" w:hAnsi="Arial" w:cs="Arial"/>
          <w:color w:val="000000" w:themeColor="text1"/>
          <w:sz w:val="16"/>
          <w:szCs w:val="16"/>
          <w:lang w:val="en-GB"/>
        </w:rPr>
        <w:tab/>
      </w:r>
      <w:r w:rsidRPr="007A105B">
        <w:rPr>
          <w:rFonts w:ascii="Arial" w:hAnsi="Arial" w:cs="Arial"/>
          <w:color w:val="000000" w:themeColor="text1"/>
          <w:spacing w:val="-2"/>
          <w:sz w:val="16"/>
          <w:szCs w:val="16"/>
          <w:lang w:val="en-GB"/>
        </w:rPr>
        <w:t xml:space="preserve">Dr Erik van Oosterom and Sarah Armstrong </w:t>
      </w:r>
      <w:r w:rsidRPr="007A105B">
        <w:rPr>
          <w:rFonts w:ascii="Arial" w:hAnsi="Arial" w:cs="Arial"/>
          <w:color w:val="000000" w:themeColor="text1"/>
          <w:sz w:val="16"/>
          <w:szCs w:val="16"/>
          <w:lang w:val="en-GB"/>
        </w:rPr>
        <w:t xml:space="preserve">– Leadership  </w:t>
      </w:r>
      <w:r w:rsidRPr="007A105B">
        <w:rPr>
          <w:rFonts w:ascii="Arial" w:hAnsi="Arial" w:cs="Arial"/>
          <w:color w:val="000000" w:themeColor="text1"/>
          <w:sz w:val="16"/>
          <w:szCs w:val="16"/>
          <w:lang w:val="en-GB"/>
        </w:rPr>
        <w:br/>
        <w:t>–</w:t>
      </w:r>
      <w:r w:rsidRPr="007A105B">
        <w:rPr>
          <w:rFonts w:ascii="Arial" w:hAnsi="Arial" w:cs="Arial"/>
          <w:color w:val="000000" w:themeColor="text1"/>
          <w:sz w:val="16"/>
          <w:szCs w:val="16"/>
          <w:lang w:val="en-GB"/>
        </w:rPr>
        <w:tab/>
      </w:r>
      <w:r w:rsidRPr="007A105B">
        <w:rPr>
          <w:rFonts w:ascii="Arial" w:hAnsi="Arial" w:cs="Arial"/>
          <w:color w:val="000000" w:themeColor="text1"/>
          <w:spacing w:val="-2"/>
          <w:sz w:val="16"/>
          <w:szCs w:val="16"/>
          <w:lang w:val="en-GB"/>
        </w:rPr>
        <w:t xml:space="preserve">Brooke Szucs </w:t>
      </w:r>
      <w:r w:rsidRPr="007A105B">
        <w:rPr>
          <w:rFonts w:ascii="Arial" w:hAnsi="Arial" w:cs="Arial"/>
          <w:color w:val="000000" w:themeColor="text1"/>
          <w:sz w:val="16"/>
          <w:szCs w:val="16"/>
          <w:lang w:val="en-GB"/>
        </w:rPr>
        <w:t xml:space="preserve">– Ally </w:t>
      </w:r>
      <w:r w:rsidRPr="007A105B">
        <w:rPr>
          <w:rFonts w:ascii="Arial" w:hAnsi="Arial" w:cs="Arial"/>
          <w:color w:val="000000" w:themeColor="text1"/>
          <w:sz w:val="16"/>
          <w:szCs w:val="16"/>
          <w:lang w:val="en-GB"/>
        </w:rPr>
        <w:br/>
        <w:t>–</w:t>
      </w:r>
      <w:r w:rsidRPr="007A105B">
        <w:rPr>
          <w:rFonts w:ascii="Arial" w:hAnsi="Arial" w:cs="Arial"/>
          <w:color w:val="000000" w:themeColor="text1"/>
          <w:sz w:val="16"/>
          <w:szCs w:val="16"/>
          <w:lang w:val="en-GB"/>
        </w:rPr>
        <w:tab/>
      </w:r>
      <w:r w:rsidRPr="007A105B">
        <w:rPr>
          <w:rFonts w:ascii="Arial" w:hAnsi="Arial" w:cs="Arial"/>
          <w:color w:val="000000" w:themeColor="text1"/>
          <w:spacing w:val="-2"/>
          <w:sz w:val="16"/>
          <w:szCs w:val="16"/>
          <w:lang w:val="en-GB"/>
        </w:rPr>
        <w:t>UQ Alumni Book Fair team</w:t>
      </w:r>
      <w:r w:rsidRPr="007A105B">
        <w:rPr>
          <w:rFonts w:ascii="Arial" w:hAnsi="Arial" w:cs="Arial"/>
          <w:color w:val="000000" w:themeColor="text1"/>
          <w:sz w:val="16"/>
          <w:szCs w:val="16"/>
          <w:lang w:val="en-GB"/>
        </w:rPr>
        <w:t xml:space="preserve"> – Vice-Chancellor's Award for Excellence</w:t>
      </w:r>
    </w:p>
    <w:p w14:paraId="44AA6FF9" w14:textId="77777777" w:rsidR="00D30166" w:rsidRPr="007A105B" w:rsidRDefault="00D30166" w:rsidP="00D30166">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22"/>
          <w:szCs w:val="22"/>
          <w:lang w:val="en-GB"/>
        </w:rPr>
      </w:pPr>
    </w:p>
    <w:p w14:paraId="4A204C86" w14:textId="77777777" w:rsidR="007A6980" w:rsidRPr="007A105B" w:rsidRDefault="00D30166" w:rsidP="001F7920">
      <w:pPr>
        <w:pStyle w:val="Heading3"/>
        <w:rPr>
          <w:rFonts w:ascii="Arial" w:hAnsi="Arial" w:cs="Arial"/>
          <w:color w:val="000000" w:themeColor="text1"/>
        </w:rPr>
      </w:pPr>
      <w:r w:rsidRPr="007A105B">
        <w:rPr>
          <w:rFonts w:ascii="Arial" w:hAnsi="Arial" w:cs="Arial"/>
          <w:color w:val="000000" w:themeColor="text1"/>
        </w:rPr>
        <w:lastRenderedPageBreak/>
        <w:t>UQ Teaching and Learning Awards</w:t>
      </w:r>
      <w:r w:rsidR="003501A9" w:rsidRPr="007A105B">
        <w:rPr>
          <w:rFonts w:ascii="Arial" w:hAnsi="Arial" w:cs="Arial"/>
          <w:color w:val="000000" w:themeColor="text1"/>
        </w:rPr>
        <w:t xml:space="preserve"> </w:t>
      </w:r>
    </w:p>
    <w:p w14:paraId="59967474" w14:textId="40103DD1" w:rsidR="00D30166" w:rsidRPr="007A105B" w:rsidRDefault="00D30166" w:rsidP="00D30166">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Awards for Teaching Excellence</w:t>
      </w:r>
      <w:r w:rsidRPr="007A105B">
        <w:rPr>
          <w:rFonts w:ascii="Arial" w:hAnsi="Arial" w:cs="Arial"/>
          <w:color w:val="000000" w:themeColor="text1"/>
          <w:sz w:val="16"/>
          <w:szCs w:val="16"/>
          <w:lang w:val="en-GB"/>
        </w:rPr>
        <w:br/>
        <w:t>–</w:t>
      </w:r>
      <w:r w:rsidRPr="007A105B">
        <w:rPr>
          <w:rFonts w:ascii="Arial" w:hAnsi="Arial" w:cs="Arial"/>
          <w:color w:val="000000" w:themeColor="text1"/>
          <w:sz w:val="16"/>
          <w:szCs w:val="16"/>
          <w:lang w:val="en-GB"/>
        </w:rPr>
        <w:tab/>
        <w:t>Dr Peter Crosthwaite</w:t>
      </w:r>
      <w:r w:rsidRPr="007A105B">
        <w:rPr>
          <w:rFonts w:ascii="Arial" w:hAnsi="Arial" w:cs="Arial"/>
          <w:color w:val="000000" w:themeColor="text1"/>
          <w:sz w:val="16"/>
          <w:szCs w:val="16"/>
          <w:lang w:val="en-GB"/>
        </w:rPr>
        <w:br/>
        <w:t>–</w:t>
      </w:r>
      <w:r w:rsidRPr="007A105B">
        <w:rPr>
          <w:rFonts w:ascii="Arial" w:hAnsi="Arial" w:cs="Arial"/>
          <w:color w:val="000000" w:themeColor="text1"/>
          <w:sz w:val="16"/>
          <w:szCs w:val="16"/>
          <w:lang w:val="en-GB"/>
        </w:rPr>
        <w:tab/>
        <w:t>Dr Roma Forbes</w:t>
      </w:r>
      <w:r w:rsidRPr="007A105B">
        <w:rPr>
          <w:rFonts w:ascii="Arial" w:hAnsi="Arial" w:cs="Arial"/>
          <w:color w:val="000000" w:themeColor="text1"/>
          <w:sz w:val="16"/>
          <w:szCs w:val="16"/>
          <w:lang w:val="en-GB"/>
        </w:rPr>
        <w:br/>
        <w:t>–</w:t>
      </w:r>
      <w:r w:rsidRPr="007A105B">
        <w:rPr>
          <w:rFonts w:ascii="Arial" w:hAnsi="Arial" w:cs="Arial"/>
          <w:color w:val="000000" w:themeColor="text1"/>
          <w:sz w:val="16"/>
          <w:szCs w:val="16"/>
          <w:lang w:val="en-GB"/>
        </w:rPr>
        <w:tab/>
        <w:t>Associate Professor Jason Lodge</w:t>
      </w:r>
      <w:r w:rsidRPr="007A105B">
        <w:rPr>
          <w:rFonts w:ascii="Arial" w:hAnsi="Arial" w:cs="Arial"/>
          <w:color w:val="000000" w:themeColor="text1"/>
          <w:sz w:val="16"/>
          <w:szCs w:val="16"/>
          <w:lang w:val="en-GB"/>
        </w:rPr>
        <w:br/>
        <w:t>–</w:t>
      </w:r>
      <w:r w:rsidRPr="007A105B">
        <w:rPr>
          <w:rFonts w:ascii="Arial" w:hAnsi="Arial" w:cs="Arial"/>
          <w:color w:val="000000" w:themeColor="text1"/>
          <w:sz w:val="16"/>
          <w:szCs w:val="16"/>
          <w:lang w:val="en-GB"/>
        </w:rPr>
        <w:tab/>
        <w:t>Dr Michael Thai</w:t>
      </w:r>
    </w:p>
    <w:p w14:paraId="7BFE6D8A" w14:textId="2B1A9345" w:rsidR="00D30166" w:rsidRPr="007A105B" w:rsidRDefault="00D30166" w:rsidP="00D30166">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 xml:space="preserve">Commendations for Teaching Excellence </w:t>
      </w:r>
      <w:r w:rsidRPr="007A105B">
        <w:rPr>
          <w:rFonts w:ascii="Arial" w:hAnsi="Arial" w:cs="Arial"/>
          <w:color w:val="000000" w:themeColor="text1"/>
          <w:sz w:val="16"/>
          <w:szCs w:val="16"/>
          <w:lang w:val="en-GB"/>
        </w:rPr>
        <w:br/>
        <w:t>–</w:t>
      </w:r>
      <w:r w:rsidRPr="007A105B">
        <w:rPr>
          <w:rFonts w:ascii="Arial" w:hAnsi="Arial" w:cs="Arial"/>
          <w:color w:val="000000" w:themeColor="text1"/>
          <w:sz w:val="16"/>
          <w:szCs w:val="16"/>
          <w:lang w:val="en-GB"/>
        </w:rPr>
        <w:tab/>
        <w:t>Associate Professor Gerhard Hoffstaedter</w:t>
      </w:r>
      <w:r w:rsidRPr="007A105B">
        <w:rPr>
          <w:rFonts w:ascii="Arial" w:hAnsi="Arial" w:cs="Arial"/>
          <w:color w:val="000000" w:themeColor="text1"/>
          <w:sz w:val="16"/>
          <w:szCs w:val="16"/>
          <w:lang w:val="en-GB"/>
        </w:rPr>
        <w:br/>
        <w:t>–</w:t>
      </w:r>
      <w:r w:rsidRPr="007A105B">
        <w:rPr>
          <w:rFonts w:ascii="Arial" w:hAnsi="Arial" w:cs="Arial"/>
          <w:color w:val="000000" w:themeColor="text1"/>
          <w:sz w:val="16"/>
          <w:szCs w:val="16"/>
          <w:lang w:val="en-GB"/>
        </w:rPr>
        <w:tab/>
        <w:t>Associate Professor Noriko Iwashita</w:t>
      </w:r>
      <w:r w:rsidRPr="007A105B">
        <w:rPr>
          <w:rFonts w:ascii="Arial" w:hAnsi="Arial" w:cs="Arial"/>
          <w:color w:val="000000" w:themeColor="text1"/>
          <w:sz w:val="16"/>
          <w:szCs w:val="16"/>
          <w:lang w:val="en-GB"/>
        </w:rPr>
        <w:br/>
        <w:t>–</w:t>
      </w:r>
      <w:r w:rsidRPr="007A105B">
        <w:rPr>
          <w:rFonts w:ascii="Arial" w:hAnsi="Arial" w:cs="Arial"/>
          <w:color w:val="000000" w:themeColor="text1"/>
          <w:sz w:val="16"/>
          <w:szCs w:val="16"/>
          <w:lang w:val="en-GB"/>
        </w:rPr>
        <w:tab/>
        <w:t>Associate Professor Gilbert Price</w:t>
      </w:r>
    </w:p>
    <w:p w14:paraId="6ABD3A72" w14:textId="77777777" w:rsidR="00D30166" w:rsidRPr="007A105B" w:rsidRDefault="00D30166" w:rsidP="00D30166">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 xml:space="preserve">Commendations for Early Career Teaching Excellence </w:t>
      </w:r>
      <w:r w:rsidRPr="007A105B">
        <w:rPr>
          <w:rFonts w:ascii="Arial" w:hAnsi="Arial" w:cs="Arial"/>
          <w:color w:val="000000" w:themeColor="text1"/>
          <w:sz w:val="16"/>
          <w:szCs w:val="16"/>
          <w:lang w:val="en-GB"/>
        </w:rPr>
        <w:br/>
        <w:t>–</w:t>
      </w:r>
      <w:r w:rsidRPr="007A105B">
        <w:rPr>
          <w:rFonts w:ascii="Arial" w:hAnsi="Arial" w:cs="Arial"/>
          <w:color w:val="000000" w:themeColor="text1"/>
          <w:sz w:val="16"/>
          <w:szCs w:val="16"/>
          <w:lang w:val="en-GB"/>
        </w:rPr>
        <w:tab/>
        <w:t>Dr Millicent Smith</w:t>
      </w:r>
    </w:p>
    <w:p w14:paraId="7878163B" w14:textId="2FC32485" w:rsidR="00D30166" w:rsidRPr="007A105B" w:rsidRDefault="00D30166" w:rsidP="00D30166">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pacing w:val="-2"/>
          <w:sz w:val="16"/>
          <w:szCs w:val="16"/>
          <w:lang w:val="en-GB"/>
        </w:rPr>
        <w:t>Awards for Programs that Enhance Learning</w:t>
      </w:r>
      <w:r w:rsidRPr="007A105B">
        <w:rPr>
          <w:rFonts w:ascii="Arial" w:hAnsi="Arial" w:cs="Arial"/>
          <w:color w:val="000000" w:themeColor="text1"/>
          <w:sz w:val="16"/>
          <w:szCs w:val="16"/>
          <w:lang w:val="en-GB"/>
        </w:rPr>
        <w:br/>
        <w:t>–</w:t>
      </w:r>
      <w:r w:rsidRPr="007A105B">
        <w:rPr>
          <w:rFonts w:ascii="Arial" w:hAnsi="Arial" w:cs="Arial"/>
          <w:color w:val="000000" w:themeColor="text1"/>
          <w:sz w:val="16"/>
          <w:szCs w:val="16"/>
          <w:lang w:val="en-GB"/>
        </w:rPr>
        <w:tab/>
        <w:t>Destination Nepal team</w:t>
      </w:r>
      <w:r w:rsidRPr="007A105B">
        <w:rPr>
          <w:rFonts w:ascii="Arial" w:hAnsi="Arial" w:cs="Arial"/>
          <w:color w:val="000000" w:themeColor="text1"/>
          <w:spacing w:val="-6"/>
          <w:sz w:val="16"/>
          <w:szCs w:val="16"/>
          <w:lang w:val="en-GB"/>
        </w:rPr>
        <w:t xml:space="preserve">: </w:t>
      </w:r>
      <w:r w:rsidRPr="007A105B">
        <w:rPr>
          <w:rFonts w:ascii="Arial" w:hAnsi="Arial" w:cs="Arial"/>
          <w:color w:val="000000" w:themeColor="text1"/>
          <w:sz w:val="16"/>
          <w:szCs w:val="16"/>
          <w:lang w:val="en-GB"/>
        </w:rPr>
        <w:br/>
      </w:r>
      <w:r w:rsidRPr="007A105B">
        <w:rPr>
          <w:rFonts w:ascii="Arial" w:hAnsi="Arial" w:cs="Arial"/>
          <w:color w:val="000000" w:themeColor="text1"/>
          <w:sz w:val="16"/>
          <w:szCs w:val="16"/>
          <w:lang w:val="en-GB"/>
        </w:rPr>
        <w:tab/>
        <w:t>Alison Bourke</w:t>
      </w:r>
      <w:r w:rsidRPr="007A105B">
        <w:rPr>
          <w:rFonts w:ascii="Arial" w:hAnsi="Arial" w:cs="Arial"/>
          <w:color w:val="000000" w:themeColor="text1"/>
          <w:sz w:val="16"/>
          <w:szCs w:val="16"/>
          <w:lang w:val="en-GB"/>
        </w:rPr>
        <w:br/>
      </w:r>
      <w:r w:rsidRPr="007A105B">
        <w:rPr>
          <w:rFonts w:ascii="Arial" w:hAnsi="Arial" w:cs="Arial"/>
          <w:color w:val="000000" w:themeColor="text1"/>
          <w:sz w:val="16"/>
          <w:szCs w:val="16"/>
          <w:lang w:val="en-GB"/>
        </w:rPr>
        <w:tab/>
        <w:t>Kelly Hooper</w:t>
      </w:r>
      <w:r w:rsidRPr="007A105B">
        <w:rPr>
          <w:rFonts w:ascii="Arial" w:hAnsi="Arial" w:cs="Arial"/>
          <w:color w:val="000000" w:themeColor="text1"/>
          <w:sz w:val="16"/>
          <w:szCs w:val="16"/>
          <w:lang w:val="en-GB"/>
        </w:rPr>
        <w:br/>
      </w:r>
      <w:r w:rsidRPr="007A105B">
        <w:rPr>
          <w:rFonts w:ascii="Arial" w:hAnsi="Arial" w:cs="Arial"/>
          <w:color w:val="000000" w:themeColor="text1"/>
          <w:sz w:val="16"/>
          <w:szCs w:val="16"/>
          <w:lang w:val="en-GB"/>
        </w:rPr>
        <w:tab/>
        <w:t>Bernadette Watson</w:t>
      </w:r>
      <w:r w:rsidRPr="007A105B">
        <w:rPr>
          <w:rFonts w:ascii="Arial" w:hAnsi="Arial" w:cs="Arial"/>
          <w:color w:val="000000" w:themeColor="text1"/>
          <w:sz w:val="16"/>
          <w:szCs w:val="16"/>
          <w:lang w:val="en-GB"/>
        </w:rPr>
        <w:br/>
        <w:t>–</w:t>
      </w:r>
      <w:r w:rsidRPr="007A105B">
        <w:rPr>
          <w:rFonts w:ascii="Arial" w:hAnsi="Arial" w:cs="Arial"/>
          <w:color w:val="000000" w:themeColor="text1"/>
          <w:sz w:val="16"/>
          <w:szCs w:val="16"/>
          <w:lang w:val="en-GB"/>
        </w:rPr>
        <w:tab/>
        <w:t>Early Years Experiential Learning in Dentistry team</w:t>
      </w:r>
      <w:r w:rsidRPr="007A105B">
        <w:rPr>
          <w:rFonts w:ascii="Arial" w:hAnsi="Arial" w:cs="Arial"/>
          <w:color w:val="000000" w:themeColor="text1"/>
          <w:spacing w:val="-6"/>
          <w:sz w:val="16"/>
          <w:szCs w:val="16"/>
          <w:lang w:val="en-GB"/>
        </w:rPr>
        <w:t xml:space="preserve">: </w:t>
      </w:r>
      <w:r w:rsidRPr="007A105B">
        <w:rPr>
          <w:rFonts w:ascii="Arial" w:hAnsi="Arial" w:cs="Arial"/>
          <w:color w:val="000000" w:themeColor="text1"/>
          <w:sz w:val="16"/>
          <w:szCs w:val="16"/>
          <w:lang w:val="en-GB"/>
        </w:rPr>
        <w:br/>
      </w:r>
      <w:r w:rsidRPr="007A105B">
        <w:rPr>
          <w:rFonts w:ascii="Arial" w:hAnsi="Arial" w:cs="Arial"/>
          <w:color w:val="000000" w:themeColor="text1"/>
          <w:sz w:val="16"/>
          <w:szCs w:val="16"/>
          <w:lang w:val="en-GB"/>
        </w:rPr>
        <w:tab/>
        <w:t>Dr Matthew Nangle</w:t>
      </w:r>
      <w:r w:rsidRPr="007A105B">
        <w:rPr>
          <w:rFonts w:ascii="Arial" w:hAnsi="Arial" w:cs="Arial"/>
          <w:color w:val="000000" w:themeColor="text1"/>
          <w:sz w:val="16"/>
          <w:szCs w:val="16"/>
          <w:lang w:val="en-GB"/>
        </w:rPr>
        <w:br/>
      </w:r>
      <w:r w:rsidRPr="007A105B">
        <w:rPr>
          <w:rFonts w:ascii="Arial" w:hAnsi="Arial" w:cs="Arial"/>
          <w:color w:val="000000" w:themeColor="text1"/>
          <w:sz w:val="16"/>
          <w:szCs w:val="16"/>
          <w:lang w:val="en-GB"/>
        </w:rPr>
        <w:tab/>
        <w:t>Dr Sowmya Shetty</w:t>
      </w:r>
      <w:r w:rsidRPr="007A105B">
        <w:rPr>
          <w:rFonts w:ascii="Arial" w:hAnsi="Arial" w:cs="Arial"/>
          <w:color w:val="000000" w:themeColor="text1"/>
          <w:sz w:val="16"/>
          <w:szCs w:val="16"/>
          <w:lang w:val="en-GB"/>
        </w:rPr>
        <w:br/>
      </w:r>
      <w:r w:rsidRPr="007A105B">
        <w:rPr>
          <w:rFonts w:ascii="Arial" w:hAnsi="Arial" w:cs="Arial"/>
          <w:color w:val="000000" w:themeColor="text1"/>
          <w:sz w:val="16"/>
          <w:szCs w:val="16"/>
          <w:lang w:val="en-GB"/>
        </w:rPr>
        <w:tab/>
        <w:t>Dr Nicole Stormon</w:t>
      </w:r>
      <w:r w:rsidRPr="007A105B">
        <w:rPr>
          <w:rFonts w:ascii="Arial" w:hAnsi="Arial" w:cs="Arial"/>
          <w:color w:val="000000" w:themeColor="text1"/>
          <w:sz w:val="16"/>
          <w:szCs w:val="16"/>
          <w:lang w:val="en-GB"/>
        </w:rPr>
        <w:br/>
      </w:r>
      <w:r w:rsidRPr="007A105B">
        <w:rPr>
          <w:rFonts w:ascii="Arial" w:hAnsi="Arial" w:cs="Arial"/>
          <w:color w:val="000000" w:themeColor="text1"/>
          <w:sz w:val="16"/>
          <w:szCs w:val="16"/>
          <w:lang w:val="en-GB"/>
        </w:rPr>
        <w:tab/>
        <w:t>Dr Jessica Zachar</w:t>
      </w:r>
      <w:r w:rsidRPr="007A105B">
        <w:rPr>
          <w:rFonts w:ascii="Arial" w:hAnsi="Arial" w:cs="Arial"/>
          <w:color w:val="000000" w:themeColor="text1"/>
          <w:sz w:val="16"/>
          <w:szCs w:val="16"/>
          <w:lang w:val="en-GB"/>
        </w:rPr>
        <w:br/>
        <w:t>–</w:t>
      </w:r>
      <w:r w:rsidRPr="007A105B">
        <w:rPr>
          <w:rFonts w:ascii="Arial" w:hAnsi="Arial" w:cs="Arial"/>
          <w:color w:val="000000" w:themeColor="text1"/>
          <w:sz w:val="16"/>
          <w:szCs w:val="16"/>
          <w:lang w:val="en-GB"/>
        </w:rPr>
        <w:tab/>
        <w:t>Master of Pharmaceutical Industry Practice team</w:t>
      </w:r>
      <w:r w:rsidRPr="007A105B">
        <w:rPr>
          <w:rFonts w:ascii="Arial" w:hAnsi="Arial" w:cs="Arial"/>
          <w:color w:val="000000" w:themeColor="text1"/>
          <w:spacing w:val="-6"/>
          <w:sz w:val="16"/>
          <w:szCs w:val="16"/>
          <w:lang w:val="en-GB"/>
        </w:rPr>
        <w:t xml:space="preserve">: </w:t>
      </w:r>
      <w:r w:rsidRPr="007A105B">
        <w:rPr>
          <w:rFonts w:ascii="Arial" w:hAnsi="Arial" w:cs="Arial"/>
          <w:color w:val="000000" w:themeColor="text1"/>
          <w:sz w:val="16"/>
          <w:szCs w:val="16"/>
          <w:lang w:val="en-GB"/>
        </w:rPr>
        <w:br/>
      </w:r>
      <w:r w:rsidRPr="007A105B">
        <w:rPr>
          <w:rFonts w:ascii="Arial" w:hAnsi="Arial" w:cs="Arial"/>
          <w:color w:val="000000" w:themeColor="text1"/>
          <w:sz w:val="16"/>
          <w:szCs w:val="16"/>
          <w:lang w:val="en-GB"/>
        </w:rPr>
        <w:tab/>
        <w:t>Associate Professor Peter Cabot</w:t>
      </w:r>
      <w:r w:rsidRPr="007A105B">
        <w:rPr>
          <w:rFonts w:ascii="Arial" w:hAnsi="Arial" w:cs="Arial"/>
          <w:color w:val="000000" w:themeColor="text1"/>
          <w:sz w:val="16"/>
          <w:szCs w:val="16"/>
          <w:lang w:val="en-GB"/>
        </w:rPr>
        <w:br/>
      </w:r>
      <w:r w:rsidRPr="007A105B">
        <w:rPr>
          <w:rFonts w:ascii="Arial" w:hAnsi="Arial" w:cs="Arial"/>
          <w:color w:val="000000" w:themeColor="text1"/>
          <w:sz w:val="16"/>
          <w:szCs w:val="16"/>
          <w:lang w:val="en-GB"/>
        </w:rPr>
        <w:tab/>
        <w:t>Dr James Falconer</w:t>
      </w:r>
      <w:r w:rsidRPr="007A105B">
        <w:rPr>
          <w:rFonts w:ascii="Arial" w:hAnsi="Arial" w:cs="Arial"/>
          <w:color w:val="000000" w:themeColor="text1"/>
          <w:sz w:val="16"/>
          <w:szCs w:val="16"/>
          <w:lang w:val="en-GB"/>
        </w:rPr>
        <w:br/>
      </w:r>
      <w:r w:rsidRPr="007A105B">
        <w:rPr>
          <w:rFonts w:ascii="Arial" w:hAnsi="Arial" w:cs="Arial"/>
          <w:color w:val="000000" w:themeColor="text1"/>
          <w:sz w:val="16"/>
          <w:szCs w:val="16"/>
          <w:lang w:val="en-GB"/>
        </w:rPr>
        <w:tab/>
        <w:t>Linda McConnell</w:t>
      </w:r>
      <w:r w:rsidRPr="007A105B">
        <w:rPr>
          <w:rFonts w:ascii="Arial" w:hAnsi="Arial" w:cs="Arial"/>
          <w:color w:val="000000" w:themeColor="text1"/>
          <w:sz w:val="16"/>
          <w:szCs w:val="16"/>
          <w:lang w:val="en-GB"/>
        </w:rPr>
        <w:br/>
      </w:r>
      <w:r w:rsidRPr="007A105B">
        <w:rPr>
          <w:rFonts w:ascii="Arial" w:hAnsi="Arial" w:cs="Arial"/>
          <w:color w:val="000000" w:themeColor="text1"/>
          <w:sz w:val="16"/>
          <w:szCs w:val="16"/>
          <w:lang w:val="en-GB"/>
        </w:rPr>
        <w:tab/>
        <w:t>Dr Peter Moyle</w:t>
      </w:r>
      <w:r w:rsidRPr="007A105B">
        <w:rPr>
          <w:rFonts w:ascii="Arial" w:hAnsi="Arial" w:cs="Arial"/>
          <w:color w:val="000000" w:themeColor="text1"/>
          <w:sz w:val="16"/>
          <w:szCs w:val="16"/>
          <w:lang w:val="en-GB"/>
        </w:rPr>
        <w:br/>
      </w:r>
      <w:r w:rsidRPr="007A105B">
        <w:rPr>
          <w:rFonts w:ascii="Arial" w:hAnsi="Arial" w:cs="Arial"/>
          <w:color w:val="000000" w:themeColor="text1"/>
          <w:sz w:val="16"/>
          <w:szCs w:val="16"/>
          <w:lang w:val="en-GB"/>
        </w:rPr>
        <w:tab/>
        <w:t>Dr Harendra Parekh</w:t>
      </w:r>
      <w:r w:rsidRPr="007A105B">
        <w:rPr>
          <w:rFonts w:ascii="Arial" w:hAnsi="Arial" w:cs="Arial"/>
          <w:color w:val="000000" w:themeColor="text1"/>
          <w:sz w:val="16"/>
          <w:szCs w:val="16"/>
          <w:lang w:val="en-GB"/>
        </w:rPr>
        <w:br/>
      </w:r>
      <w:r w:rsidRPr="007A105B">
        <w:rPr>
          <w:rFonts w:ascii="Arial" w:hAnsi="Arial" w:cs="Arial"/>
          <w:color w:val="000000" w:themeColor="text1"/>
          <w:sz w:val="16"/>
          <w:szCs w:val="16"/>
          <w:lang w:val="en-GB"/>
        </w:rPr>
        <w:tab/>
        <w:t>Associate Professor Amirali Popat</w:t>
      </w:r>
      <w:r w:rsidRPr="007A105B">
        <w:rPr>
          <w:rFonts w:ascii="Arial" w:hAnsi="Arial" w:cs="Arial"/>
          <w:color w:val="000000" w:themeColor="text1"/>
          <w:sz w:val="16"/>
          <w:szCs w:val="16"/>
          <w:lang w:val="en-GB"/>
        </w:rPr>
        <w:br/>
      </w:r>
      <w:r w:rsidRPr="007A105B">
        <w:rPr>
          <w:rFonts w:ascii="Arial" w:hAnsi="Arial" w:cs="Arial"/>
          <w:color w:val="000000" w:themeColor="text1"/>
          <w:sz w:val="16"/>
          <w:szCs w:val="16"/>
          <w:lang w:val="en-GB"/>
        </w:rPr>
        <w:tab/>
        <w:t>Professor Sarah Roberts-Thomson</w:t>
      </w:r>
      <w:r w:rsidRPr="007A105B">
        <w:rPr>
          <w:rFonts w:ascii="Arial" w:hAnsi="Arial" w:cs="Arial"/>
          <w:color w:val="000000" w:themeColor="text1"/>
          <w:sz w:val="16"/>
          <w:szCs w:val="16"/>
          <w:lang w:val="en-GB"/>
        </w:rPr>
        <w:br/>
      </w:r>
      <w:r w:rsidRPr="007A105B">
        <w:rPr>
          <w:rFonts w:ascii="Arial" w:hAnsi="Arial" w:cs="Arial"/>
          <w:color w:val="000000" w:themeColor="text1"/>
          <w:sz w:val="16"/>
          <w:szCs w:val="16"/>
          <w:lang w:val="en-GB"/>
        </w:rPr>
        <w:tab/>
        <w:t>Associate Professor Kathryn Steadman</w:t>
      </w:r>
      <w:r w:rsidRPr="007A105B">
        <w:rPr>
          <w:rFonts w:ascii="Arial" w:hAnsi="Arial" w:cs="Arial"/>
          <w:color w:val="000000" w:themeColor="text1"/>
          <w:sz w:val="16"/>
          <w:szCs w:val="16"/>
          <w:lang w:val="en-GB"/>
        </w:rPr>
        <w:br/>
      </w:r>
      <w:r w:rsidRPr="007A105B">
        <w:rPr>
          <w:rFonts w:ascii="Arial" w:hAnsi="Arial" w:cs="Arial"/>
          <w:color w:val="000000" w:themeColor="text1"/>
          <w:sz w:val="16"/>
          <w:szCs w:val="16"/>
          <w:lang w:val="en-GB"/>
        </w:rPr>
        <w:tab/>
        <w:t>Jo Williams</w:t>
      </w:r>
    </w:p>
    <w:p w14:paraId="31F9C813" w14:textId="77777777" w:rsidR="00D30166" w:rsidRPr="007A105B" w:rsidRDefault="00D30166" w:rsidP="00D30166">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Citations for Outstanding Contributions to Student Learning</w:t>
      </w:r>
      <w:r w:rsidRPr="007A105B">
        <w:rPr>
          <w:rFonts w:ascii="Arial" w:hAnsi="Arial" w:cs="Arial"/>
          <w:color w:val="000000" w:themeColor="text1"/>
          <w:sz w:val="16"/>
          <w:szCs w:val="16"/>
          <w:lang w:val="en-GB"/>
        </w:rPr>
        <w:br/>
        <w:t>–</w:t>
      </w:r>
      <w:r w:rsidRPr="007A105B">
        <w:rPr>
          <w:rFonts w:ascii="Arial" w:hAnsi="Arial" w:cs="Arial"/>
          <w:color w:val="000000" w:themeColor="text1"/>
          <w:sz w:val="16"/>
          <w:szCs w:val="16"/>
          <w:lang w:val="en-GB"/>
        </w:rPr>
        <w:tab/>
        <w:t>Dr Csilla Demeter</w:t>
      </w:r>
      <w:r w:rsidRPr="007A105B">
        <w:rPr>
          <w:rFonts w:ascii="Arial" w:hAnsi="Arial" w:cs="Arial"/>
          <w:color w:val="000000" w:themeColor="text1"/>
          <w:sz w:val="16"/>
          <w:szCs w:val="16"/>
          <w:lang w:val="en-GB"/>
        </w:rPr>
        <w:br/>
        <w:t>–</w:t>
      </w:r>
      <w:r w:rsidRPr="007A105B">
        <w:rPr>
          <w:rFonts w:ascii="Arial" w:hAnsi="Arial" w:cs="Arial"/>
          <w:color w:val="000000" w:themeColor="text1"/>
          <w:sz w:val="16"/>
          <w:szCs w:val="16"/>
          <w:lang w:val="en-GB"/>
        </w:rPr>
        <w:tab/>
        <w:t>Dr Cassandra France</w:t>
      </w:r>
      <w:r w:rsidRPr="007A105B">
        <w:rPr>
          <w:rFonts w:ascii="Arial" w:hAnsi="Arial" w:cs="Arial"/>
          <w:color w:val="000000" w:themeColor="text1"/>
          <w:sz w:val="16"/>
          <w:szCs w:val="16"/>
          <w:lang w:val="en-GB"/>
        </w:rPr>
        <w:br/>
        <w:t>–</w:t>
      </w:r>
      <w:r w:rsidRPr="007A105B">
        <w:rPr>
          <w:rFonts w:ascii="Arial" w:hAnsi="Arial" w:cs="Arial"/>
          <w:color w:val="000000" w:themeColor="text1"/>
          <w:sz w:val="16"/>
          <w:szCs w:val="16"/>
          <w:lang w:val="en-GB"/>
        </w:rPr>
        <w:tab/>
        <w:t>Dr Juan Carlos Ponce Campuzano</w:t>
      </w:r>
      <w:r w:rsidRPr="007A105B">
        <w:rPr>
          <w:rFonts w:ascii="Arial" w:hAnsi="Arial" w:cs="Arial"/>
          <w:color w:val="000000" w:themeColor="text1"/>
          <w:sz w:val="16"/>
          <w:szCs w:val="16"/>
          <w:lang w:val="en-GB"/>
        </w:rPr>
        <w:br/>
        <w:t xml:space="preserve">– </w:t>
      </w:r>
      <w:r w:rsidRPr="007A105B">
        <w:rPr>
          <w:rFonts w:ascii="Arial" w:hAnsi="Arial" w:cs="Arial"/>
          <w:color w:val="000000" w:themeColor="text1"/>
          <w:sz w:val="16"/>
          <w:szCs w:val="16"/>
          <w:lang w:val="en-GB"/>
        </w:rPr>
        <w:tab/>
        <w:t>Dr Kate Power</w:t>
      </w:r>
      <w:r w:rsidRPr="007A105B">
        <w:rPr>
          <w:rFonts w:ascii="Arial" w:hAnsi="Arial" w:cs="Arial"/>
          <w:color w:val="000000" w:themeColor="text1"/>
          <w:sz w:val="16"/>
          <w:szCs w:val="16"/>
          <w:lang w:val="en-GB"/>
        </w:rPr>
        <w:br/>
        <w:t xml:space="preserve">– </w:t>
      </w:r>
      <w:r w:rsidRPr="007A105B">
        <w:rPr>
          <w:rFonts w:ascii="Arial" w:hAnsi="Arial" w:cs="Arial"/>
          <w:color w:val="000000" w:themeColor="text1"/>
          <w:sz w:val="16"/>
          <w:szCs w:val="16"/>
          <w:lang w:val="en-GB"/>
        </w:rPr>
        <w:tab/>
        <w:t>Associate Professor Sergeja Slapničar</w:t>
      </w:r>
      <w:r w:rsidRPr="007A105B">
        <w:rPr>
          <w:rFonts w:ascii="Arial" w:hAnsi="Arial" w:cs="Arial"/>
          <w:color w:val="000000" w:themeColor="text1"/>
          <w:sz w:val="16"/>
          <w:szCs w:val="16"/>
          <w:lang w:val="en-GB"/>
        </w:rPr>
        <w:br/>
        <w:t xml:space="preserve">– </w:t>
      </w:r>
      <w:r w:rsidRPr="007A105B">
        <w:rPr>
          <w:rFonts w:ascii="Arial" w:hAnsi="Arial" w:cs="Arial"/>
          <w:color w:val="000000" w:themeColor="text1"/>
          <w:sz w:val="16"/>
          <w:szCs w:val="16"/>
          <w:lang w:val="en-GB"/>
        </w:rPr>
        <w:tab/>
        <w:t>James Tarbit</w:t>
      </w:r>
      <w:r w:rsidRPr="007A105B">
        <w:rPr>
          <w:rFonts w:ascii="Arial" w:hAnsi="Arial" w:cs="Arial"/>
          <w:color w:val="000000" w:themeColor="text1"/>
          <w:sz w:val="16"/>
          <w:szCs w:val="16"/>
          <w:lang w:val="en-GB"/>
        </w:rPr>
        <w:br/>
        <w:t>–</w:t>
      </w:r>
      <w:r w:rsidRPr="007A105B">
        <w:rPr>
          <w:rFonts w:ascii="Arial" w:hAnsi="Arial" w:cs="Arial"/>
          <w:color w:val="000000" w:themeColor="text1"/>
          <w:sz w:val="16"/>
          <w:szCs w:val="16"/>
          <w:lang w:val="en-GB"/>
        </w:rPr>
        <w:tab/>
        <w:t>Social Sciences team</w:t>
      </w:r>
      <w:r w:rsidRPr="007A105B">
        <w:rPr>
          <w:rFonts w:ascii="Arial" w:hAnsi="Arial" w:cs="Arial"/>
          <w:color w:val="000000" w:themeColor="text1"/>
          <w:spacing w:val="-6"/>
          <w:sz w:val="16"/>
          <w:szCs w:val="16"/>
          <w:lang w:val="en-GB"/>
        </w:rPr>
        <w:t xml:space="preserve">: </w:t>
      </w:r>
      <w:r w:rsidRPr="007A105B">
        <w:rPr>
          <w:rFonts w:ascii="Arial" w:hAnsi="Arial" w:cs="Arial"/>
          <w:color w:val="000000" w:themeColor="text1"/>
          <w:sz w:val="16"/>
          <w:szCs w:val="16"/>
          <w:lang w:val="en-GB"/>
        </w:rPr>
        <w:br/>
      </w:r>
      <w:r w:rsidRPr="007A105B">
        <w:rPr>
          <w:rFonts w:ascii="Arial" w:hAnsi="Arial" w:cs="Arial"/>
          <w:color w:val="000000" w:themeColor="text1"/>
          <w:sz w:val="16"/>
          <w:szCs w:val="16"/>
          <w:lang w:val="en-GB"/>
        </w:rPr>
        <w:tab/>
      </w:r>
      <w:r w:rsidRPr="007A105B">
        <w:rPr>
          <w:rFonts w:ascii="Arial" w:hAnsi="Arial" w:cs="Arial"/>
          <w:color w:val="000000" w:themeColor="text1"/>
          <w:spacing w:val="-2"/>
          <w:sz w:val="16"/>
          <w:szCs w:val="16"/>
          <w:lang w:val="en-GB"/>
        </w:rPr>
        <w:t>Associate Professor Gerhard Hoffstaedter</w:t>
      </w:r>
      <w:r w:rsidRPr="007A105B">
        <w:rPr>
          <w:rFonts w:ascii="Arial" w:hAnsi="Arial" w:cs="Arial"/>
          <w:color w:val="000000" w:themeColor="text1"/>
          <w:sz w:val="16"/>
          <w:szCs w:val="16"/>
          <w:lang w:val="en-GB"/>
        </w:rPr>
        <w:br/>
      </w:r>
      <w:r w:rsidRPr="007A105B">
        <w:rPr>
          <w:rFonts w:ascii="Arial" w:hAnsi="Arial" w:cs="Arial"/>
          <w:color w:val="000000" w:themeColor="text1"/>
          <w:sz w:val="16"/>
          <w:szCs w:val="16"/>
          <w:lang w:val="en-GB"/>
        </w:rPr>
        <w:tab/>
        <w:t>Dr Zoe Staines</w:t>
      </w:r>
      <w:r w:rsidRPr="007A105B">
        <w:rPr>
          <w:rFonts w:ascii="Arial" w:hAnsi="Arial" w:cs="Arial"/>
          <w:color w:val="000000" w:themeColor="text1"/>
          <w:sz w:val="16"/>
          <w:szCs w:val="16"/>
          <w:lang w:val="en-GB"/>
        </w:rPr>
        <w:tab/>
      </w:r>
    </w:p>
    <w:p w14:paraId="567D574B" w14:textId="77777777" w:rsidR="00D30166" w:rsidRPr="007A105B" w:rsidRDefault="00D30166" w:rsidP="00D30166">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Commendations for Outstanding Contributions to Student Learning</w:t>
      </w:r>
      <w:r w:rsidRPr="007A105B">
        <w:rPr>
          <w:rFonts w:ascii="Arial" w:hAnsi="Arial" w:cs="Arial"/>
          <w:color w:val="000000" w:themeColor="text1"/>
          <w:sz w:val="16"/>
          <w:szCs w:val="16"/>
          <w:lang w:val="en-GB"/>
        </w:rPr>
        <w:br/>
        <w:t>–</w:t>
      </w:r>
      <w:r w:rsidRPr="007A105B">
        <w:rPr>
          <w:rFonts w:ascii="Arial" w:hAnsi="Arial" w:cs="Arial"/>
          <w:color w:val="000000" w:themeColor="text1"/>
          <w:sz w:val="16"/>
          <w:szCs w:val="16"/>
          <w:lang w:val="en-GB"/>
        </w:rPr>
        <w:tab/>
        <w:t>Dr Frederique Bracoud</w:t>
      </w:r>
      <w:r w:rsidRPr="007A105B">
        <w:rPr>
          <w:rFonts w:ascii="Arial" w:hAnsi="Arial" w:cs="Arial"/>
          <w:color w:val="000000" w:themeColor="text1"/>
          <w:sz w:val="16"/>
          <w:szCs w:val="16"/>
          <w:lang w:val="en-GB"/>
        </w:rPr>
        <w:br/>
        <w:t>–</w:t>
      </w:r>
      <w:r w:rsidRPr="007A105B">
        <w:rPr>
          <w:rFonts w:ascii="Arial" w:hAnsi="Arial" w:cs="Arial"/>
          <w:color w:val="000000" w:themeColor="text1"/>
          <w:sz w:val="16"/>
          <w:szCs w:val="16"/>
          <w:lang w:val="en-GB"/>
        </w:rPr>
        <w:tab/>
        <w:t>Felix Egger</w:t>
      </w:r>
      <w:r w:rsidRPr="007A105B">
        <w:rPr>
          <w:rFonts w:ascii="Arial" w:hAnsi="Arial" w:cs="Arial"/>
          <w:color w:val="000000" w:themeColor="text1"/>
          <w:sz w:val="16"/>
          <w:szCs w:val="16"/>
          <w:lang w:val="en-GB"/>
        </w:rPr>
        <w:br/>
        <w:t>–</w:t>
      </w:r>
      <w:r w:rsidRPr="007A105B">
        <w:rPr>
          <w:rFonts w:ascii="Arial" w:hAnsi="Arial" w:cs="Arial"/>
          <w:color w:val="000000" w:themeColor="text1"/>
          <w:sz w:val="16"/>
          <w:szCs w:val="16"/>
          <w:lang w:val="en-GB"/>
        </w:rPr>
        <w:tab/>
        <w:t>Dr Norman Ng</w:t>
      </w:r>
      <w:r w:rsidRPr="007A105B">
        <w:rPr>
          <w:rFonts w:ascii="Arial" w:hAnsi="Arial" w:cs="Arial"/>
          <w:color w:val="000000" w:themeColor="text1"/>
          <w:sz w:val="16"/>
          <w:szCs w:val="16"/>
          <w:lang w:val="en-GB"/>
        </w:rPr>
        <w:br/>
        <w:t>–</w:t>
      </w:r>
      <w:r w:rsidRPr="007A105B">
        <w:rPr>
          <w:rFonts w:ascii="Arial" w:hAnsi="Arial" w:cs="Arial"/>
          <w:color w:val="000000" w:themeColor="text1"/>
          <w:sz w:val="16"/>
          <w:szCs w:val="16"/>
          <w:lang w:val="en-GB"/>
        </w:rPr>
        <w:tab/>
        <w:t>Alexandra Osika</w:t>
      </w:r>
      <w:r w:rsidRPr="007A105B">
        <w:rPr>
          <w:rFonts w:ascii="Arial" w:hAnsi="Arial" w:cs="Arial"/>
          <w:color w:val="000000" w:themeColor="text1"/>
          <w:sz w:val="16"/>
          <w:szCs w:val="16"/>
          <w:lang w:val="en-GB"/>
        </w:rPr>
        <w:br/>
        <w:t>–</w:t>
      </w:r>
      <w:r w:rsidRPr="007A105B">
        <w:rPr>
          <w:rFonts w:ascii="Arial" w:hAnsi="Arial" w:cs="Arial"/>
          <w:color w:val="000000" w:themeColor="text1"/>
          <w:sz w:val="16"/>
          <w:szCs w:val="16"/>
          <w:lang w:val="en-GB"/>
        </w:rPr>
        <w:tab/>
        <w:t>Liam Timms</w:t>
      </w:r>
    </w:p>
    <w:p w14:paraId="218AC2A5" w14:textId="77777777" w:rsidR="00D30166" w:rsidRPr="007A105B" w:rsidRDefault="00D30166" w:rsidP="00D30166">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Citations for Outstanding Contributions to Student Learning: Tutors</w:t>
      </w:r>
      <w:r w:rsidRPr="007A105B">
        <w:rPr>
          <w:rFonts w:ascii="Arial" w:hAnsi="Arial" w:cs="Arial"/>
          <w:color w:val="000000" w:themeColor="text1"/>
          <w:sz w:val="16"/>
          <w:szCs w:val="16"/>
          <w:lang w:val="en-GB"/>
        </w:rPr>
        <w:br/>
        <w:t>–</w:t>
      </w:r>
      <w:r w:rsidRPr="007A105B">
        <w:rPr>
          <w:rFonts w:ascii="Arial" w:hAnsi="Arial" w:cs="Arial"/>
          <w:color w:val="000000" w:themeColor="text1"/>
          <w:sz w:val="16"/>
          <w:szCs w:val="16"/>
          <w:lang w:val="en-GB"/>
        </w:rPr>
        <w:tab/>
        <w:t>Dr Csilla Demeter</w:t>
      </w:r>
      <w:r w:rsidRPr="007A105B">
        <w:rPr>
          <w:rFonts w:ascii="Arial" w:hAnsi="Arial" w:cs="Arial"/>
          <w:color w:val="000000" w:themeColor="text1"/>
          <w:sz w:val="16"/>
          <w:szCs w:val="16"/>
          <w:lang w:val="en-GB"/>
        </w:rPr>
        <w:br/>
        <w:t>–</w:t>
      </w:r>
      <w:r w:rsidRPr="007A105B">
        <w:rPr>
          <w:rFonts w:ascii="Arial" w:hAnsi="Arial" w:cs="Arial"/>
          <w:color w:val="000000" w:themeColor="text1"/>
          <w:sz w:val="16"/>
          <w:szCs w:val="16"/>
          <w:lang w:val="en-GB"/>
        </w:rPr>
        <w:tab/>
        <w:t>James Tarbit</w:t>
      </w:r>
    </w:p>
    <w:p w14:paraId="635A0B15" w14:textId="77777777" w:rsidR="00D30166" w:rsidRPr="007A105B" w:rsidRDefault="00D30166" w:rsidP="00D30166">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Commendations for Outstanding Contributions to Student Learning: Tutors</w:t>
      </w:r>
      <w:r w:rsidRPr="007A105B">
        <w:rPr>
          <w:rFonts w:ascii="Arial" w:hAnsi="Arial" w:cs="Arial"/>
          <w:color w:val="000000" w:themeColor="text1"/>
          <w:sz w:val="16"/>
          <w:szCs w:val="16"/>
          <w:lang w:val="en-GB"/>
        </w:rPr>
        <w:br/>
        <w:t>–</w:t>
      </w:r>
      <w:r w:rsidRPr="007A105B">
        <w:rPr>
          <w:rFonts w:ascii="Arial" w:hAnsi="Arial" w:cs="Arial"/>
          <w:color w:val="000000" w:themeColor="text1"/>
          <w:sz w:val="16"/>
          <w:szCs w:val="16"/>
          <w:lang w:val="en-GB"/>
        </w:rPr>
        <w:tab/>
        <w:t>Felix Egger</w:t>
      </w:r>
      <w:r w:rsidRPr="007A105B">
        <w:rPr>
          <w:rFonts w:ascii="Arial" w:hAnsi="Arial" w:cs="Arial"/>
          <w:color w:val="000000" w:themeColor="text1"/>
          <w:sz w:val="16"/>
          <w:szCs w:val="16"/>
          <w:lang w:val="en-GB"/>
        </w:rPr>
        <w:br/>
        <w:t>–</w:t>
      </w:r>
      <w:r w:rsidRPr="007A105B">
        <w:rPr>
          <w:rFonts w:ascii="Arial" w:hAnsi="Arial" w:cs="Arial"/>
          <w:color w:val="000000" w:themeColor="text1"/>
          <w:sz w:val="16"/>
          <w:szCs w:val="16"/>
          <w:lang w:val="en-GB"/>
        </w:rPr>
        <w:tab/>
        <w:t>Alexandra Osika</w:t>
      </w:r>
      <w:r w:rsidRPr="007A105B">
        <w:rPr>
          <w:rFonts w:ascii="Arial" w:hAnsi="Arial" w:cs="Arial"/>
          <w:color w:val="000000" w:themeColor="text1"/>
          <w:sz w:val="16"/>
          <w:szCs w:val="16"/>
          <w:lang w:val="en-GB"/>
        </w:rPr>
        <w:br/>
        <w:t>–</w:t>
      </w:r>
      <w:r w:rsidRPr="007A105B">
        <w:rPr>
          <w:rFonts w:ascii="Arial" w:hAnsi="Arial" w:cs="Arial"/>
          <w:color w:val="000000" w:themeColor="text1"/>
          <w:sz w:val="16"/>
          <w:szCs w:val="16"/>
          <w:lang w:val="en-GB"/>
        </w:rPr>
        <w:tab/>
        <w:t>Liam Timms</w:t>
      </w:r>
    </w:p>
    <w:p w14:paraId="106807FD" w14:textId="77777777" w:rsidR="00D30166" w:rsidRPr="007A105B" w:rsidRDefault="00D30166" w:rsidP="00D30166">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22"/>
          <w:szCs w:val="22"/>
          <w:lang w:val="en-GB"/>
        </w:rPr>
      </w:pPr>
    </w:p>
    <w:p w14:paraId="020722D8" w14:textId="77777777" w:rsidR="00D30166" w:rsidRPr="007A105B" w:rsidRDefault="00D30166" w:rsidP="001F7920">
      <w:pPr>
        <w:pStyle w:val="Heading3"/>
        <w:rPr>
          <w:rFonts w:ascii="Arial" w:hAnsi="Arial" w:cs="Arial"/>
          <w:color w:val="000000" w:themeColor="text1"/>
        </w:rPr>
      </w:pPr>
      <w:r w:rsidRPr="007A105B">
        <w:rPr>
          <w:rFonts w:ascii="Arial" w:hAnsi="Arial" w:cs="Arial"/>
          <w:color w:val="000000" w:themeColor="text1"/>
        </w:rPr>
        <w:t>UQ Research Awards</w:t>
      </w:r>
    </w:p>
    <w:p w14:paraId="66D07934" w14:textId="6307EA83" w:rsidR="00D30166" w:rsidRPr="007A105B" w:rsidRDefault="00D30166" w:rsidP="00D30166">
      <w:pPr>
        <w:tabs>
          <w:tab w:val="left" w:pos="227"/>
        </w:tabs>
        <w:suppressAutoHyphens/>
        <w:autoSpaceDE w:val="0"/>
        <w:autoSpaceDN w:val="0"/>
        <w:adjustRightInd w:val="0"/>
        <w:spacing w:after="85" w:line="200" w:lineRule="atLeast"/>
        <w:textAlignment w:val="center"/>
        <w:rPr>
          <w:rFonts w:ascii="Arial" w:hAnsi="Arial" w:cs="Arial"/>
          <w:color w:val="000000" w:themeColor="text1"/>
          <w:spacing w:val="-2"/>
          <w:sz w:val="16"/>
          <w:szCs w:val="16"/>
          <w:lang w:val="en-GB"/>
        </w:rPr>
      </w:pPr>
      <w:r w:rsidRPr="007A105B">
        <w:rPr>
          <w:rFonts w:ascii="Arial" w:hAnsi="Arial" w:cs="Arial"/>
          <w:color w:val="000000" w:themeColor="text1"/>
          <w:sz w:val="16"/>
          <w:szCs w:val="16"/>
          <w:lang w:val="en-GB"/>
        </w:rPr>
        <w:t>Foundation Research Excellence Awards</w:t>
      </w:r>
      <w:r w:rsidRPr="007A105B">
        <w:rPr>
          <w:rFonts w:ascii="Arial" w:hAnsi="Arial" w:cs="Arial"/>
          <w:color w:val="000000" w:themeColor="text1"/>
          <w:sz w:val="16"/>
          <w:szCs w:val="16"/>
          <w:lang w:val="en-GB"/>
        </w:rPr>
        <w:br/>
        <w:t>–</w:t>
      </w:r>
      <w:r w:rsidRPr="007A105B">
        <w:rPr>
          <w:rFonts w:ascii="Arial" w:hAnsi="Arial" w:cs="Arial"/>
          <w:color w:val="000000" w:themeColor="text1"/>
          <w:sz w:val="16"/>
          <w:szCs w:val="16"/>
          <w:lang w:val="en-GB"/>
        </w:rPr>
        <w:tab/>
        <w:t>Dr Seth Cheetham</w:t>
      </w:r>
      <w:r w:rsidRPr="007A105B">
        <w:rPr>
          <w:rFonts w:ascii="Arial" w:hAnsi="Arial" w:cs="Arial"/>
          <w:color w:val="000000" w:themeColor="text1"/>
          <w:spacing w:val="-2"/>
          <w:sz w:val="16"/>
          <w:szCs w:val="16"/>
          <w:lang w:val="en-GB"/>
        </w:rPr>
        <w:t xml:space="preserve">, </w:t>
      </w:r>
      <w:r w:rsidRPr="007A105B">
        <w:rPr>
          <w:rFonts w:ascii="Arial" w:hAnsi="Arial" w:cs="Arial"/>
          <w:color w:val="000000" w:themeColor="text1"/>
          <w:sz w:val="16"/>
          <w:szCs w:val="16"/>
          <w:lang w:val="en-GB"/>
        </w:rPr>
        <w:t xml:space="preserve">Australian Institute </w:t>
      </w:r>
      <w:r w:rsidR="003501A9" w:rsidRPr="007A105B">
        <w:rPr>
          <w:rFonts w:ascii="Arial" w:hAnsi="Arial" w:cs="Arial"/>
          <w:color w:val="000000" w:themeColor="text1"/>
          <w:sz w:val="16"/>
          <w:szCs w:val="16"/>
          <w:lang w:val="en-GB"/>
        </w:rPr>
        <w:t>f</w:t>
      </w:r>
      <w:r w:rsidRPr="007A105B">
        <w:rPr>
          <w:rFonts w:ascii="Arial" w:hAnsi="Arial" w:cs="Arial"/>
          <w:color w:val="000000" w:themeColor="text1"/>
          <w:sz w:val="16"/>
          <w:szCs w:val="16"/>
          <w:lang w:val="en-GB"/>
        </w:rPr>
        <w:t>or Bioengineering and Nanotechnology</w:t>
      </w:r>
      <w:r w:rsidRPr="007A105B">
        <w:rPr>
          <w:rFonts w:ascii="Arial" w:hAnsi="Arial" w:cs="Arial"/>
          <w:color w:val="000000" w:themeColor="text1"/>
          <w:sz w:val="16"/>
          <w:szCs w:val="16"/>
          <w:lang w:val="en-GB"/>
        </w:rPr>
        <w:br/>
      </w:r>
      <w:r w:rsidRPr="007A105B">
        <w:rPr>
          <w:rFonts w:ascii="Arial" w:hAnsi="Arial" w:cs="Arial"/>
          <w:color w:val="000000" w:themeColor="text1"/>
          <w:spacing w:val="-2"/>
          <w:sz w:val="16"/>
          <w:szCs w:val="16"/>
          <w:lang w:val="en-GB"/>
        </w:rPr>
        <w:t>–</w:t>
      </w:r>
      <w:r w:rsidRPr="007A105B">
        <w:rPr>
          <w:rFonts w:ascii="Arial" w:hAnsi="Arial" w:cs="Arial"/>
          <w:color w:val="000000" w:themeColor="text1"/>
          <w:spacing w:val="-2"/>
          <w:sz w:val="16"/>
          <w:szCs w:val="16"/>
          <w:lang w:val="en-GB"/>
        </w:rPr>
        <w:tab/>
        <w:t>Dr Arutha Kulasinghe, UQ Frazer Institute</w:t>
      </w:r>
      <w:r w:rsidRPr="007A105B">
        <w:rPr>
          <w:rFonts w:ascii="Arial" w:hAnsi="Arial" w:cs="Arial"/>
          <w:color w:val="000000" w:themeColor="text1"/>
          <w:spacing w:val="-2"/>
          <w:sz w:val="16"/>
          <w:szCs w:val="16"/>
          <w:lang w:val="en-GB"/>
        </w:rPr>
        <w:br/>
      </w:r>
      <w:r w:rsidRPr="007A105B">
        <w:rPr>
          <w:rFonts w:ascii="Arial" w:hAnsi="Arial" w:cs="Arial"/>
          <w:color w:val="000000" w:themeColor="text1"/>
          <w:sz w:val="16"/>
          <w:szCs w:val="16"/>
          <w:lang w:val="en-GB"/>
        </w:rPr>
        <w:t>–</w:t>
      </w:r>
      <w:r w:rsidRPr="007A105B">
        <w:rPr>
          <w:rFonts w:ascii="Arial" w:hAnsi="Arial" w:cs="Arial"/>
          <w:color w:val="000000" w:themeColor="text1"/>
          <w:sz w:val="16"/>
          <w:szCs w:val="16"/>
          <w:lang w:val="en-GB"/>
        </w:rPr>
        <w:tab/>
        <w:t>Dr Larisa Labzin, Institute for Molecular Bioscience</w:t>
      </w:r>
      <w:r w:rsidRPr="007A105B">
        <w:rPr>
          <w:rFonts w:ascii="Arial" w:hAnsi="Arial" w:cs="Arial"/>
          <w:color w:val="000000" w:themeColor="text1"/>
          <w:sz w:val="16"/>
          <w:szCs w:val="16"/>
          <w:lang w:val="en-GB"/>
        </w:rPr>
        <w:br/>
        <w:t>–</w:t>
      </w:r>
      <w:r w:rsidRPr="007A105B">
        <w:rPr>
          <w:rFonts w:ascii="Arial" w:hAnsi="Arial" w:cs="Arial"/>
          <w:color w:val="000000" w:themeColor="text1"/>
          <w:sz w:val="16"/>
          <w:szCs w:val="16"/>
          <w:lang w:val="en-GB"/>
        </w:rPr>
        <w:tab/>
        <w:t xml:space="preserve">Dr Ramiro Lafuente, </w:t>
      </w:r>
      <w:r w:rsidRPr="007A105B">
        <w:rPr>
          <w:rFonts w:ascii="Arial" w:hAnsi="Arial" w:cs="Arial"/>
          <w:color w:val="000000" w:themeColor="text1"/>
          <w:spacing w:val="-2"/>
          <w:sz w:val="16"/>
          <w:szCs w:val="16"/>
          <w:lang w:val="en-GB"/>
        </w:rPr>
        <w:t>School of Mathematics and Physics</w:t>
      </w:r>
      <w:r w:rsidRPr="007A105B">
        <w:rPr>
          <w:rFonts w:ascii="Arial" w:hAnsi="Arial" w:cs="Arial"/>
          <w:color w:val="000000" w:themeColor="text1"/>
          <w:spacing w:val="-2"/>
          <w:sz w:val="16"/>
          <w:szCs w:val="16"/>
          <w:lang w:val="en-GB"/>
        </w:rPr>
        <w:br/>
      </w:r>
      <w:r w:rsidRPr="007A105B">
        <w:rPr>
          <w:rFonts w:ascii="Arial" w:hAnsi="Arial" w:cs="Arial"/>
          <w:color w:val="000000" w:themeColor="text1"/>
          <w:sz w:val="16"/>
          <w:szCs w:val="16"/>
          <w:lang w:val="en-GB"/>
        </w:rPr>
        <w:t>–</w:t>
      </w:r>
      <w:r w:rsidRPr="007A105B">
        <w:rPr>
          <w:rFonts w:ascii="Arial" w:hAnsi="Arial" w:cs="Arial"/>
          <w:color w:val="000000" w:themeColor="text1"/>
          <w:sz w:val="16"/>
          <w:szCs w:val="16"/>
          <w:lang w:val="en-GB"/>
        </w:rPr>
        <w:tab/>
        <w:t>Dr Andrea La Nauze, Australian Institute for Business and Economics</w:t>
      </w:r>
      <w:r w:rsidRPr="007A105B">
        <w:rPr>
          <w:rFonts w:ascii="Arial" w:hAnsi="Arial" w:cs="Arial"/>
          <w:color w:val="000000" w:themeColor="text1"/>
          <w:sz w:val="16"/>
          <w:szCs w:val="16"/>
          <w:lang w:val="en-GB"/>
        </w:rPr>
        <w:br/>
      </w:r>
      <w:r w:rsidRPr="007A105B">
        <w:rPr>
          <w:rFonts w:ascii="Arial" w:hAnsi="Arial" w:cs="Arial"/>
          <w:color w:val="000000" w:themeColor="text1"/>
          <w:sz w:val="16"/>
          <w:szCs w:val="16"/>
          <w:lang w:val="en-GB"/>
        </w:rPr>
        <w:lastRenderedPageBreak/>
        <w:t>–</w:t>
      </w:r>
      <w:r w:rsidRPr="007A105B">
        <w:rPr>
          <w:rFonts w:ascii="Arial" w:hAnsi="Arial" w:cs="Arial"/>
          <w:color w:val="000000" w:themeColor="text1"/>
          <w:sz w:val="16"/>
          <w:szCs w:val="16"/>
          <w:lang w:val="en-GB"/>
        </w:rPr>
        <w:tab/>
      </w:r>
      <w:r w:rsidRPr="007A105B">
        <w:rPr>
          <w:rFonts w:ascii="Arial" w:hAnsi="Arial" w:cs="Arial"/>
          <w:color w:val="000000" w:themeColor="text1"/>
          <w:spacing w:val="-2"/>
          <w:sz w:val="16"/>
          <w:szCs w:val="16"/>
          <w:lang w:val="en-GB"/>
        </w:rPr>
        <w:t>Dr Janni Leung, National Centre for Youth Substance Use Research</w:t>
      </w:r>
      <w:r w:rsidRPr="007A105B">
        <w:rPr>
          <w:rFonts w:ascii="Arial" w:hAnsi="Arial" w:cs="Arial"/>
          <w:color w:val="000000" w:themeColor="text1"/>
          <w:sz w:val="16"/>
          <w:szCs w:val="16"/>
          <w:lang w:val="en-GB"/>
        </w:rPr>
        <w:br/>
        <w:t>–</w:t>
      </w:r>
      <w:r w:rsidRPr="007A105B">
        <w:rPr>
          <w:rFonts w:ascii="Arial" w:hAnsi="Arial" w:cs="Arial"/>
          <w:color w:val="000000" w:themeColor="text1"/>
          <w:sz w:val="16"/>
          <w:szCs w:val="16"/>
          <w:lang w:val="en-GB"/>
        </w:rPr>
        <w:tab/>
        <w:t>Dr Zoe Staines, School of Social Science</w:t>
      </w:r>
      <w:r w:rsidRPr="007A105B">
        <w:rPr>
          <w:rFonts w:ascii="Arial" w:hAnsi="Arial" w:cs="Arial"/>
          <w:color w:val="000000" w:themeColor="text1"/>
          <w:sz w:val="16"/>
          <w:szCs w:val="16"/>
          <w:lang w:val="en-GB"/>
        </w:rPr>
        <w:br/>
      </w:r>
      <w:r w:rsidRPr="007A105B">
        <w:rPr>
          <w:rFonts w:ascii="Arial" w:hAnsi="Arial" w:cs="Arial"/>
          <w:color w:val="000000" w:themeColor="text1"/>
          <w:spacing w:val="-2"/>
          <w:sz w:val="16"/>
          <w:szCs w:val="16"/>
          <w:lang w:val="en-GB"/>
        </w:rPr>
        <w:t>–</w:t>
      </w:r>
      <w:r w:rsidRPr="007A105B">
        <w:rPr>
          <w:rFonts w:ascii="Arial" w:hAnsi="Arial" w:cs="Arial"/>
          <w:color w:val="000000" w:themeColor="text1"/>
          <w:spacing w:val="-2"/>
          <w:sz w:val="16"/>
          <w:szCs w:val="16"/>
          <w:lang w:val="en-GB"/>
        </w:rPr>
        <w:tab/>
        <w:t>Dr Zhiliang Wang, School of Chemical Engineering</w:t>
      </w:r>
    </w:p>
    <w:p w14:paraId="66C6BDB2" w14:textId="31F79C1A" w:rsidR="00D30166" w:rsidRPr="007A105B" w:rsidRDefault="00D30166" w:rsidP="00D30166">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Awards for Excellence in Higher Degree Research Training</w:t>
      </w:r>
      <w:r w:rsidRPr="007A105B">
        <w:rPr>
          <w:rFonts w:ascii="Arial" w:hAnsi="Arial" w:cs="Arial"/>
          <w:color w:val="000000" w:themeColor="text1"/>
          <w:sz w:val="16"/>
          <w:szCs w:val="16"/>
          <w:lang w:val="en-GB"/>
        </w:rPr>
        <w:br/>
        <w:t>–</w:t>
      </w:r>
      <w:r w:rsidRPr="007A105B">
        <w:rPr>
          <w:rFonts w:ascii="Arial" w:hAnsi="Arial" w:cs="Arial"/>
          <w:color w:val="000000" w:themeColor="text1"/>
          <w:sz w:val="16"/>
          <w:szCs w:val="16"/>
          <w:lang w:val="en-GB"/>
        </w:rPr>
        <w:tab/>
        <w:t xml:space="preserve">Professor Jianhua Guo – Supervision </w:t>
      </w:r>
      <w:r w:rsidR="003501A9" w:rsidRPr="007A105B">
        <w:rPr>
          <w:rFonts w:ascii="Arial" w:hAnsi="Arial" w:cs="Arial"/>
          <w:color w:val="000000" w:themeColor="text1"/>
          <w:sz w:val="16"/>
          <w:szCs w:val="16"/>
          <w:lang w:val="en-GB"/>
        </w:rPr>
        <w:t>(</w:t>
      </w:r>
      <w:r w:rsidRPr="007A105B">
        <w:rPr>
          <w:rFonts w:ascii="Arial" w:hAnsi="Arial" w:cs="Arial"/>
          <w:color w:val="000000" w:themeColor="text1"/>
          <w:sz w:val="16"/>
          <w:szCs w:val="16"/>
          <w:lang w:val="en-GB"/>
        </w:rPr>
        <w:t>commendation)</w:t>
      </w:r>
      <w:r w:rsidRPr="007A105B">
        <w:rPr>
          <w:rFonts w:ascii="Arial" w:hAnsi="Arial" w:cs="Arial"/>
          <w:color w:val="000000" w:themeColor="text1"/>
          <w:sz w:val="16"/>
          <w:szCs w:val="16"/>
          <w:lang w:val="en-GB"/>
        </w:rPr>
        <w:br/>
        <w:t>–</w:t>
      </w:r>
      <w:r w:rsidRPr="007A105B">
        <w:rPr>
          <w:rFonts w:ascii="Arial" w:hAnsi="Arial" w:cs="Arial"/>
          <w:color w:val="000000" w:themeColor="text1"/>
          <w:sz w:val="16"/>
          <w:szCs w:val="16"/>
          <w:lang w:val="en-GB"/>
        </w:rPr>
        <w:tab/>
      </w:r>
      <w:r w:rsidRPr="007A105B">
        <w:rPr>
          <w:rFonts w:ascii="Arial" w:hAnsi="Arial" w:cs="Arial"/>
          <w:color w:val="000000" w:themeColor="text1"/>
          <w:spacing w:val="-2"/>
          <w:sz w:val="16"/>
          <w:szCs w:val="16"/>
          <w:lang w:val="en-GB"/>
        </w:rPr>
        <w:t>Professor Julie Henry – Supervision</w:t>
      </w:r>
      <w:r w:rsidRPr="007A105B">
        <w:rPr>
          <w:rFonts w:ascii="Arial" w:hAnsi="Arial" w:cs="Arial"/>
          <w:color w:val="000000" w:themeColor="text1"/>
          <w:spacing w:val="-2"/>
          <w:sz w:val="16"/>
          <w:szCs w:val="16"/>
          <w:lang w:val="en-GB"/>
        </w:rPr>
        <w:br/>
      </w:r>
      <w:r w:rsidRPr="007A105B">
        <w:rPr>
          <w:rFonts w:ascii="Arial" w:hAnsi="Arial" w:cs="Arial"/>
          <w:color w:val="000000" w:themeColor="text1"/>
          <w:sz w:val="16"/>
          <w:szCs w:val="16"/>
          <w:lang w:val="en-GB"/>
        </w:rPr>
        <w:t>–</w:t>
      </w:r>
      <w:r w:rsidRPr="007A105B">
        <w:rPr>
          <w:rFonts w:ascii="Arial" w:hAnsi="Arial" w:cs="Arial"/>
          <w:color w:val="000000" w:themeColor="text1"/>
          <w:sz w:val="16"/>
          <w:szCs w:val="16"/>
          <w:lang w:val="en-GB"/>
        </w:rPr>
        <w:tab/>
        <w:t>Associate Professor Ada Kritikos – Leadership</w:t>
      </w:r>
      <w:r w:rsidRPr="007A105B">
        <w:rPr>
          <w:rFonts w:ascii="Arial" w:hAnsi="Arial" w:cs="Arial"/>
          <w:color w:val="000000" w:themeColor="text1"/>
          <w:sz w:val="16"/>
          <w:szCs w:val="16"/>
          <w:lang w:val="en-GB"/>
        </w:rPr>
        <w:br/>
        <w:t>–</w:t>
      </w:r>
      <w:r w:rsidRPr="007A105B">
        <w:rPr>
          <w:rFonts w:ascii="Arial" w:hAnsi="Arial" w:cs="Arial"/>
          <w:color w:val="000000" w:themeColor="text1"/>
          <w:sz w:val="16"/>
          <w:szCs w:val="16"/>
          <w:lang w:val="en-GB"/>
        </w:rPr>
        <w:tab/>
        <w:t xml:space="preserve">Dr Kieran O'Brien – Industry adviser </w:t>
      </w:r>
      <w:r w:rsidRPr="007A105B">
        <w:rPr>
          <w:rFonts w:ascii="Arial" w:hAnsi="Arial" w:cs="Arial"/>
          <w:color w:val="000000" w:themeColor="text1"/>
          <w:sz w:val="16"/>
          <w:szCs w:val="16"/>
          <w:lang w:val="en-GB"/>
        </w:rPr>
        <w:br/>
        <w:t>–</w:t>
      </w:r>
      <w:r w:rsidRPr="007A105B">
        <w:rPr>
          <w:rFonts w:ascii="Arial" w:hAnsi="Arial" w:cs="Arial"/>
          <w:color w:val="000000" w:themeColor="text1"/>
          <w:sz w:val="16"/>
          <w:szCs w:val="16"/>
          <w:lang w:val="en-GB"/>
        </w:rPr>
        <w:tab/>
        <w:t>Professor Kirsty Short – Emerging adviser</w:t>
      </w:r>
    </w:p>
    <w:p w14:paraId="71684588" w14:textId="5049EC9E" w:rsidR="00D30166" w:rsidRPr="007A105B" w:rsidRDefault="00D30166" w:rsidP="00D30166">
      <w:pPr>
        <w:tabs>
          <w:tab w:val="left" w:pos="227"/>
        </w:tabs>
        <w:suppressAutoHyphens/>
        <w:autoSpaceDE w:val="0"/>
        <w:autoSpaceDN w:val="0"/>
        <w:adjustRightInd w:val="0"/>
        <w:spacing w:after="85" w:line="200" w:lineRule="atLeast"/>
        <w:textAlignment w:val="center"/>
        <w:rPr>
          <w:rFonts w:ascii="Arial" w:hAnsi="Arial" w:cs="Arial"/>
          <w:color w:val="000000" w:themeColor="text1"/>
          <w:spacing w:val="-2"/>
          <w:sz w:val="16"/>
          <w:szCs w:val="16"/>
          <w:lang w:val="en-GB"/>
        </w:rPr>
      </w:pPr>
      <w:r w:rsidRPr="007A105B">
        <w:rPr>
          <w:rFonts w:ascii="Arial" w:hAnsi="Arial" w:cs="Arial"/>
          <w:color w:val="000000" w:themeColor="text1"/>
          <w:sz w:val="16"/>
          <w:szCs w:val="16"/>
          <w:lang w:val="en-GB"/>
        </w:rPr>
        <w:t>Research Culture Awards</w:t>
      </w:r>
      <w:r w:rsidRPr="007A105B">
        <w:rPr>
          <w:rFonts w:ascii="Arial" w:hAnsi="Arial" w:cs="Arial"/>
          <w:color w:val="000000" w:themeColor="text1"/>
          <w:sz w:val="16"/>
          <w:szCs w:val="16"/>
          <w:lang w:val="en-GB"/>
        </w:rPr>
        <w:br/>
        <w:t>–</w:t>
      </w:r>
      <w:r w:rsidRPr="007A105B">
        <w:rPr>
          <w:rFonts w:ascii="Arial" w:hAnsi="Arial" w:cs="Arial"/>
          <w:color w:val="000000" w:themeColor="text1"/>
          <w:sz w:val="16"/>
          <w:szCs w:val="16"/>
          <w:lang w:val="en-GB"/>
        </w:rPr>
        <w:tab/>
      </w:r>
      <w:r w:rsidRPr="007A105B">
        <w:rPr>
          <w:rFonts w:ascii="Arial" w:hAnsi="Arial" w:cs="Arial"/>
          <w:color w:val="000000" w:themeColor="text1"/>
          <w:spacing w:val="-2"/>
          <w:sz w:val="16"/>
          <w:szCs w:val="16"/>
          <w:lang w:val="en-GB"/>
        </w:rPr>
        <w:t>NeuroDesk management – Conduct of research, reproducibility and open research practices</w:t>
      </w:r>
      <w:r w:rsidRPr="007A105B">
        <w:rPr>
          <w:rFonts w:ascii="Arial" w:hAnsi="Arial" w:cs="Arial"/>
          <w:color w:val="000000" w:themeColor="text1"/>
          <w:spacing w:val="-2"/>
          <w:sz w:val="16"/>
          <w:szCs w:val="16"/>
          <w:lang w:val="en-GB"/>
        </w:rPr>
        <w:br/>
      </w:r>
      <w:r w:rsidRPr="007A105B">
        <w:rPr>
          <w:rFonts w:ascii="Arial" w:hAnsi="Arial" w:cs="Arial"/>
          <w:color w:val="000000" w:themeColor="text1"/>
          <w:sz w:val="16"/>
          <w:szCs w:val="16"/>
          <w:lang w:val="en-GB"/>
        </w:rPr>
        <w:t>–</w:t>
      </w:r>
      <w:r w:rsidRPr="007A105B">
        <w:rPr>
          <w:rFonts w:ascii="Arial" w:hAnsi="Arial" w:cs="Arial"/>
          <w:color w:val="000000" w:themeColor="text1"/>
          <w:sz w:val="16"/>
          <w:szCs w:val="16"/>
          <w:lang w:val="en-GB"/>
        </w:rPr>
        <w:tab/>
      </w:r>
      <w:r w:rsidRPr="007A105B">
        <w:rPr>
          <w:rFonts w:ascii="Arial" w:hAnsi="Arial" w:cs="Arial"/>
          <w:color w:val="000000" w:themeColor="text1"/>
          <w:spacing w:val="-2"/>
          <w:sz w:val="16"/>
          <w:szCs w:val="16"/>
          <w:lang w:val="en-GB"/>
        </w:rPr>
        <w:t xml:space="preserve">Professor John Macarthur, School of </w:t>
      </w:r>
      <w:r w:rsidR="003501A9" w:rsidRPr="007A105B">
        <w:rPr>
          <w:rFonts w:ascii="Arial" w:hAnsi="Arial" w:cs="Arial"/>
          <w:color w:val="000000" w:themeColor="text1"/>
          <w:spacing w:val="-2"/>
          <w:sz w:val="16"/>
          <w:szCs w:val="16"/>
          <w:lang w:val="en-GB"/>
        </w:rPr>
        <w:t>A</w:t>
      </w:r>
      <w:r w:rsidRPr="007A105B">
        <w:rPr>
          <w:rFonts w:ascii="Arial" w:hAnsi="Arial" w:cs="Arial"/>
          <w:color w:val="000000" w:themeColor="text1"/>
          <w:spacing w:val="-2"/>
          <w:sz w:val="16"/>
          <w:szCs w:val="16"/>
          <w:lang w:val="en-GB"/>
        </w:rPr>
        <w:t>rchitecture, Design and Planning – Leadership in research support and management (individual)</w:t>
      </w:r>
      <w:r w:rsidRPr="007A105B">
        <w:rPr>
          <w:rFonts w:ascii="Arial" w:hAnsi="Arial" w:cs="Arial"/>
          <w:color w:val="000000" w:themeColor="text1"/>
          <w:spacing w:val="-2"/>
          <w:sz w:val="16"/>
          <w:szCs w:val="16"/>
          <w:lang w:val="en-GB"/>
        </w:rPr>
        <w:br/>
      </w:r>
      <w:r w:rsidRPr="007A105B">
        <w:rPr>
          <w:rFonts w:ascii="Arial" w:hAnsi="Arial" w:cs="Arial"/>
          <w:color w:val="000000" w:themeColor="text1"/>
          <w:sz w:val="16"/>
          <w:szCs w:val="16"/>
          <w:lang w:val="en-GB"/>
        </w:rPr>
        <w:t>–</w:t>
      </w:r>
      <w:r w:rsidRPr="007A105B">
        <w:rPr>
          <w:rFonts w:ascii="Arial" w:hAnsi="Arial" w:cs="Arial"/>
          <w:color w:val="000000" w:themeColor="text1"/>
          <w:sz w:val="16"/>
          <w:szCs w:val="16"/>
          <w:lang w:val="en-GB"/>
        </w:rPr>
        <w:tab/>
      </w:r>
      <w:r w:rsidRPr="007A105B">
        <w:rPr>
          <w:rFonts w:ascii="Arial" w:hAnsi="Arial" w:cs="Arial"/>
          <w:color w:val="000000" w:themeColor="text1"/>
          <w:spacing w:val="-2"/>
          <w:sz w:val="16"/>
          <w:szCs w:val="16"/>
          <w:lang w:val="en-GB"/>
        </w:rPr>
        <w:t xml:space="preserve">HaBS Research Administration Community of Practice – Leadership in research support and management </w:t>
      </w:r>
      <w:r w:rsidR="003501A9" w:rsidRPr="007A105B">
        <w:rPr>
          <w:rFonts w:ascii="Arial" w:hAnsi="Arial" w:cs="Arial"/>
          <w:color w:val="000000" w:themeColor="text1"/>
          <w:spacing w:val="-2"/>
          <w:sz w:val="16"/>
          <w:szCs w:val="16"/>
          <w:lang w:val="en-GB"/>
        </w:rPr>
        <w:t>(</w:t>
      </w:r>
      <w:r w:rsidRPr="007A105B">
        <w:rPr>
          <w:rFonts w:ascii="Arial" w:hAnsi="Arial" w:cs="Arial"/>
          <w:color w:val="000000" w:themeColor="text1"/>
          <w:spacing w:val="-2"/>
          <w:sz w:val="16"/>
          <w:szCs w:val="16"/>
          <w:lang w:val="en-GB"/>
        </w:rPr>
        <w:t>team)</w:t>
      </w:r>
      <w:r w:rsidRPr="007A105B">
        <w:rPr>
          <w:rFonts w:ascii="Arial" w:hAnsi="Arial" w:cs="Arial"/>
          <w:color w:val="000000" w:themeColor="text1"/>
          <w:spacing w:val="-2"/>
          <w:sz w:val="16"/>
          <w:szCs w:val="16"/>
          <w:lang w:val="en-GB"/>
        </w:rPr>
        <w:br/>
      </w:r>
      <w:r w:rsidRPr="007A105B">
        <w:rPr>
          <w:rFonts w:ascii="Arial" w:hAnsi="Arial" w:cs="Arial"/>
          <w:color w:val="000000" w:themeColor="text1"/>
          <w:sz w:val="16"/>
          <w:szCs w:val="16"/>
          <w:lang w:val="en-GB"/>
        </w:rPr>
        <w:t>–</w:t>
      </w:r>
      <w:r w:rsidRPr="007A105B">
        <w:rPr>
          <w:rFonts w:ascii="Arial" w:hAnsi="Arial" w:cs="Arial"/>
          <w:color w:val="000000" w:themeColor="text1"/>
          <w:sz w:val="16"/>
          <w:szCs w:val="16"/>
          <w:lang w:val="en-GB"/>
        </w:rPr>
        <w:tab/>
      </w:r>
      <w:r w:rsidRPr="007A105B">
        <w:rPr>
          <w:rFonts w:ascii="Arial" w:hAnsi="Arial" w:cs="Arial"/>
          <w:color w:val="000000" w:themeColor="text1"/>
          <w:spacing w:val="-2"/>
          <w:sz w:val="16"/>
          <w:szCs w:val="16"/>
          <w:lang w:val="en-GB"/>
        </w:rPr>
        <w:t>Associate Professor Sean Tweedy, School of Human Movement and Nutrition Sciences – Public engagement and community-led research (including citizen science)</w:t>
      </w:r>
      <w:r w:rsidRPr="007A105B">
        <w:rPr>
          <w:rFonts w:ascii="Arial" w:hAnsi="Arial" w:cs="Arial"/>
          <w:color w:val="000000" w:themeColor="text1"/>
          <w:spacing w:val="-2"/>
          <w:sz w:val="16"/>
          <w:szCs w:val="16"/>
          <w:lang w:val="en-GB"/>
        </w:rPr>
        <w:br/>
      </w:r>
      <w:r w:rsidRPr="007A105B">
        <w:rPr>
          <w:rFonts w:ascii="Arial" w:hAnsi="Arial" w:cs="Arial"/>
          <w:color w:val="000000" w:themeColor="text1"/>
          <w:sz w:val="16"/>
          <w:szCs w:val="16"/>
          <w:lang w:val="en-GB"/>
        </w:rPr>
        <w:t>–</w:t>
      </w:r>
      <w:r w:rsidRPr="007A105B">
        <w:rPr>
          <w:rFonts w:ascii="Arial" w:hAnsi="Arial" w:cs="Arial"/>
          <w:color w:val="000000" w:themeColor="text1"/>
          <w:sz w:val="16"/>
          <w:szCs w:val="16"/>
          <w:lang w:val="en-GB"/>
        </w:rPr>
        <w:tab/>
      </w:r>
      <w:r w:rsidRPr="007A105B">
        <w:rPr>
          <w:rFonts w:ascii="Arial" w:hAnsi="Arial" w:cs="Arial"/>
          <w:color w:val="000000" w:themeColor="text1"/>
          <w:spacing w:val="-2"/>
          <w:sz w:val="16"/>
          <w:szCs w:val="16"/>
          <w:lang w:val="en-GB"/>
        </w:rPr>
        <w:t>Professor Jason Stokes, School of Chemical Engineering – Supporting career development for researchers (EMCR) (individual)</w:t>
      </w:r>
      <w:r w:rsidRPr="007A105B">
        <w:rPr>
          <w:rFonts w:ascii="Arial" w:hAnsi="Arial" w:cs="Arial"/>
          <w:color w:val="000000" w:themeColor="text1"/>
          <w:spacing w:val="-2"/>
          <w:sz w:val="16"/>
          <w:szCs w:val="16"/>
          <w:lang w:val="en-GB"/>
        </w:rPr>
        <w:br/>
      </w:r>
      <w:r w:rsidRPr="007A105B">
        <w:rPr>
          <w:rFonts w:ascii="Arial" w:hAnsi="Arial" w:cs="Arial"/>
          <w:color w:val="000000" w:themeColor="text1"/>
          <w:sz w:val="16"/>
          <w:szCs w:val="16"/>
          <w:lang w:val="en-GB"/>
        </w:rPr>
        <w:t>–</w:t>
      </w:r>
      <w:r w:rsidRPr="007A105B">
        <w:rPr>
          <w:rFonts w:ascii="Arial" w:hAnsi="Arial" w:cs="Arial"/>
          <w:color w:val="000000" w:themeColor="text1"/>
          <w:sz w:val="16"/>
          <w:szCs w:val="16"/>
          <w:lang w:val="en-GB"/>
        </w:rPr>
        <w:tab/>
      </w:r>
      <w:r w:rsidRPr="007A105B">
        <w:rPr>
          <w:rFonts w:ascii="Arial" w:hAnsi="Arial" w:cs="Arial"/>
          <w:color w:val="000000" w:themeColor="text1"/>
          <w:spacing w:val="-2"/>
          <w:sz w:val="16"/>
          <w:szCs w:val="16"/>
          <w:lang w:val="en-GB"/>
        </w:rPr>
        <w:t>ScienceLink management – Supporting career development for researchers (EMCR) (team)</w:t>
      </w:r>
      <w:r w:rsidRPr="007A105B">
        <w:rPr>
          <w:rFonts w:ascii="Arial" w:hAnsi="Arial" w:cs="Arial"/>
          <w:color w:val="000000" w:themeColor="text1"/>
          <w:spacing w:val="-2"/>
          <w:sz w:val="16"/>
          <w:szCs w:val="16"/>
          <w:lang w:val="en-GB"/>
        </w:rPr>
        <w:br/>
      </w:r>
      <w:r w:rsidRPr="007A105B">
        <w:rPr>
          <w:rFonts w:ascii="Arial" w:hAnsi="Arial" w:cs="Arial"/>
          <w:color w:val="000000" w:themeColor="text1"/>
          <w:sz w:val="16"/>
          <w:szCs w:val="16"/>
          <w:lang w:val="en-GB"/>
        </w:rPr>
        <w:t>–</w:t>
      </w:r>
      <w:r w:rsidRPr="007A105B">
        <w:rPr>
          <w:rFonts w:ascii="Arial" w:hAnsi="Arial" w:cs="Arial"/>
          <w:color w:val="000000" w:themeColor="text1"/>
          <w:sz w:val="16"/>
          <w:szCs w:val="16"/>
          <w:lang w:val="en-GB"/>
        </w:rPr>
        <w:tab/>
      </w:r>
      <w:r w:rsidRPr="007A105B">
        <w:rPr>
          <w:rFonts w:ascii="Arial" w:hAnsi="Arial" w:cs="Arial"/>
          <w:color w:val="000000" w:themeColor="text1"/>
          <w:spacing w:val="-2"/>
          <w:sz w:val="16"/>
          <w:szCs w:val="16"/>
          <w:lang w:val="en-GB"/>
        </w:rPr>
        <w:t>Dr Sara Gollschewski, UQ Centre for Clinical Research – Enhancement of local</w:t>
      </w:r>
      <w:r w:rsidR="003501A9" w:rsidRPr="007A105B">
        <w:rPr>
          <w:rFonts w:ascii="Arial" w:hAnsi="Arial" w:cs="Arial"/>
          <w:color w:val="000000" w:themeColor="text1"/>
          <w:spacing w:val="-2"/>
          <w:sz w:val="16"/>
          <w:szCs w:val="16"/>
          <w:lang w:val="en-GB"/>
        </w:rPr>
        <w:t xml:space="preserve"> </w:t>
      </w:r>
      <w:r w:rsidRPr="007A105B">
        <w:rPr>
          <w:rFonts w:ascii="Arial" w:hAnsi="Arial" w:cs="Arial"/>
          <w:color w:val="000000" w:themeColor="text1"/>
          <w:spacing w:val="-2"/>
          <w:sz w:val="16"/>
          <w:szCs w:val="16"/>
          <w:lang w:val="en-GB"/>
        </w:rPr>
        <w:t>environment and wellbeing of researchers</w:t>
      </w:r>
    </w:p>
    <w:p w14:paraId="48405383" w14:textId="33723194" w:rsidR="00D30166" w:rsidRPr="007A105B" w:rsidRDefault="00D30166" w:rsidP="00D30166">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Research Partnerships and Translation Awards</w:t>
      </w:r>
      <w:r w:rsidRPr="007A105B">
        <w:rPr>
          <w:rFonts w:ascii="Arial" w:hAnsi="Arial" w:cs="Arial"/>
          <w:color w:val="000000" w:themeColor="text1"/>
          <w:sz w:val="16"/>
          <w:szCs w:val="16"/>
          <w:lang w:val="en-GB"/>
        </w:rPr>
        <w:br/>
        <w:t>–</w:t>
      </w:r>
      <w:r w:rsidRPr="007A105B">
        <w:rPr>
          <w:rFonts w:ascii="Arial" w:hAnsi="Arial" w:cs="Arial"/>
          <w:color w:val="000000" w:themeColor="text1"/>
          <w:sz w:val="16"/>
          <w:szCs w:val="16"/>
          <w:lang w:val="en-GB"/>
        </w:rPr>
        <w:tab/>
        <w:t>Professor Blake McKimmie, Professor Barbara Masser, Dr Gianni Ribeiro/Queensland Police Service – UQ Partners in Translational Research Excellence</w:t>
      </w:r>
      <w:r w:rsidRPr="007A105B">
        <w:rPr>
          <w:rFonts w:ascii="Arial" w:hAnsi="Arial" w:cs="Arial"/>
          <w:color w:val="000000" w:themeColor="text1"/>
          <w:sz w:val="16"/>
          <w:szCs w:val="16"/>
          <w:lang w:val="en-GB"/>
        </w:rPr>
        <w:br/>
        <w:t>–</w:t>
      </w:r>
      <w:r w:rsidRPr="007A105B">
        <w:rPr>
          <w:rFonts w:ascii="Arial" w:hAnsi="Arial" w:cs="Arial"/>
          <w:color w:val="000000" w:themeColor="text1"/>
          <w:sz w:val="16"/>
          <w:szCs w:val="16"/>
          <w:lang w:val="en-GB"/>
        </w:rPr>
        <w:tab/>
        <w:t>Dr Emma Sweeney/SpeeDx Pty Ltd – UQ Partners in Translational Research Excellence</w:t>
      </w:r>
      <w:r w:rsidRPr="007A105B">
        <w:rPr>
          <w:rFonts w:ascii="Arial" w:hAnsi="Arial" w:cs="Arial"/>
          <w:color w:val="000000" w:themeColor="text1"/>
          <w:sz w:val="16"/>
          <w:szCs w:val="16"/>
          <w:lang w:val="en-GB"/>
        </w:rPr>
        <w:br/>
        <w:t>–</w:t>
      </w:r>
      <w:r w:rsidRPr="007A105B">
        <w:rPr>
          <w:rFonts w:ascii="Arial" w:hAnsi="Arial" w:cs="Arial"/>
          <w:color w:val="000000" w:themeColor="text1"/>
          <w:sz w:val="16"/>
          <w:szCs w:val="16"/>
          <w:lang w:val="en-GB"/>
        </w:rPr>
        <w:tab/>
        <w:t xml:space="preserve">Professor Glenn King, Associate Professor Nathan Palpant/Infensa Bioscience and Vestaron Corporation – UQ Partners in Research Excellence </w:t>
      </w:r>
      <w:r w:rsidRPr="007A105B">
        <w:rPr>
          <w:rFonts w:ascii="Arial" w:hAnsi="Arial" w:cs="Arial"/>
          <w:color w:val="000000" w:themeColor="text1"/>
          <w:sz w:val="16"/>
          <w:szCs w:val="16"/>
          <w:lang w:val="en-GB"/>
        </w:rPr>
        <w:tab/>
      </w:r>
      <w:r w:rsidRPr="007A105B">
        <w:rPr>
          <w:rFonts w:ascii="Arial" w:hAnsi="Arial" w:cs="Arial"/>
          <w:color w:val="000000" w:themeColor="text1"/>
          <w:sz w:val="16"/>
          <w:szCs w:val="16"/>
          <w:lang w:val="en-GB"/>
        </w:rPr>
        <w:br/>
        <w:t>–</w:t>
      </w:r>
      <w:r w:rsidRPr="007A105B">
        <w:rPr>
          <w:rFonts w:ascii="Arial" w:hAnsi="Arial" w:cs="Arial"/>
          <w:color w:val="000000" w:themeColor="text1"/>
          <w:sz w:val="16"/>
          <w:szCs w:val="16"/>
          <w:lang w:val="en-GB"/>
        </w:rPr>
        <w:tab/>
        <w:t>Dr Nazanin Ghahreman-Falconer/Princess Alexandra Hospital – UQ Partners in Research Excellence</w:t>
      </w:r>
      <w:r w:rsidRPr="007A105B">
        <w:rPr>
          <w:rFonts w:ascii="Arial" w:hAnsi="Arial" w:cs="Arial"/>
          <w:color w:val="000000" w:themeColor="text1"/>
          <w:sz w:val="16"/>
          <w:szCs w:val="16"/>
          <w:lang w:val="en-GB"/>
        </w:rPr>
        <w:br/>
        <w:t>–</w:t>
      </w:r>
      <w:r w:rsidRPr="007A105B">
        <w:rPr>
          <w:rFonts w:ascii="Arial" w:hAnsi="Arial" w:cs="Arial"/>
          <w:color w:val="000000" w:themeColor="text1"/>
          <w:sz w:val="16"/>
          <w:szCs w:val="16"/>
          <w:lang w:val="en-GB"/>
        </w:rPr>
        <w:tab/>
        <w:t>Professor Markus Barth, Dr Steffen Bollmann – Excellence in Industry Engagement in Graduate Research</w:t>
      </w:r>
      <w:r w:rsidRPr="007A105B">
        <w:rPr>
          <w:rFonts w:ascii="Arial" w:hAnsi="Arial" w:cs="Arial"/>
          <w:color w:val="000000" w:themeColor="text1"/>
          <w:sz w:val="16"/>
          <w:szCs w:val="16"/>
          <w:lang w:val="en-GB"/>
        </w:rPr>
        <w:br/>
        <w:t>–</w:t>
      </w:r>
      <w:r w:rsidRPr="007A105B">
        <w:rPr>
          <w:rFonts w:ascii="Arial" w:hAnsi="Arial" w:cs="Arial"/>
          <w:color w:val="000000" w:themeColor="text1"/>
          <w:sz w:val="16"/>
          <w:szCs w:val="16"/>
          <w:lang w:val="en-GB"/>
        </w:rPr>
        <w:tab/>
        <w:t>Professor Yaqoot Fatima/Sleep Health Foundation, Young People Ahead Youth and Community Services Indigenous Corporation, Ngak Min Health – UQ Partners in Indigenous Research Excellence</w:t>
      </w:r>
      <w:r w:rsidRPr="007A105B">
        <w:rPr>
          <w:rFonts w:ascii="Arial" w:hAnsi="Arial" w:cs="Arial"/>
          <w:color w:val="000000" w:themeColor="text1"/>
          <w:sz w:val="16"/>
          <w:szCs w:val="16"/>
          <w:lang w:val="en-GB"/>
        </w:rPr>
        <w:br/>
        <w:t>–</w:t>
      </w:r>
      <w:r w:rsidRPr="007A105B">
        <w:rPr>
          <w:rFonts w:ascii="Arial" w:hAnsi="Arial" w:cs="Arial"/>
          <w:color w:val="000000" w:themeColor="text1"/>
          <w:sz w:val="16"/>
          <w:szCs w:val="16"/>
          <w:lang w:val="en-GB"/>
        </w:rPr>
        <w:tab/>
        <w:t>Professor Alan Rowan/Mr Colin Saltmere AM of Bulugudu Ltd/Mr Tim Case, Interim CEO of Trioda Wilingi/Dr Peter Devine, CEO of Uniseed – UniQuest Commercialisation Impact Award</w:t>
      </w:r>
      <w:r w:rsidRPr="007A105B">
        <w:rPr>
          <w:rFonts w:ascii="Arial" w:hAnsi="Arial" w:cs="Arial"/>
          <w:color w:val="000000" w:themeColor="text1"/>
          <w:sz w:val="16"/>
          <w:szCs w:val="16"/>
          <w:lang w:val="en-GB"/>
        </w:rPr>
        <w:br/>
        <w:t>–</w:t>
      </w:r>
      <w:r w:rsidRPr="007A105B">
        <w:rPr>
          <w:rFonts w:ascii="Arial" w:hAnsi="Arial" w:cs="Arial"/>
          <w:color w:val="000000" w:themeColor="text1"/>
          <w:sz w:val="16"/>
          <w:szCs w:val="16"/>
          <w:lang w:val="en-GB"/>
        </w:rPr>
        <w:tab/>
        <w:t>Westpac Scholars Trust – UQ Corporate Philanthropy Award</w:t>
      </w:r>
    </w:p>
    <w:p w14:paraId="66D0B203" w14:textId="4641F9D6" w:rsidR="00D30166" w:rsidRPr="007A105B" w:rsidRDefault="00D30166" w:rsidP="00D30166">
      <w:pPr>
        <w:tabs>
          <w:tab w:val="left" w:pos="227"/>
        </w:tabs>
        <w:suppressAutoHyphens/>
        <w:autoSpaceDE w:val="0"/>
        <w:autoSpaceDN w:val="0"/>
        <w:adjustRightInd w:val="0"/>
        <w:spacing w:after="85" w:line="200" w:lineRule="atLeast"/>
        <w:textAlignment w:val="center"/>
        <w:rPr>
          <w:rFonts w:ascii="Arial" w:hAnsi="Arial" w:cs="Arial"/>
          <w:color w:val="000000" w:themeColor="text1"/>
          <w:spacing w:val="-2"/>
          <w:sz w:val="16"/>
          <w:szCs w:val="16"/>
          <w:lang w:val="en-GB"/>
        </w:rPr>
      </w:pPr>
      <w:r w:rsidRPr="007A105B">
        <w:rPr>
          <w:rFonts w:ascii="Arial" w:hAnsi="Arial" w:cs="Arial"/>
          <w:color w:val="000000" w:themeColor="text1"/>
          <w:sz w:val="16"/>
          <w:szCs w:val="16"/>
          <w:lang w:val="en-GB"/>
        </w:rPr>
        <w:t>Early to Mid-Career Researchers Industry Engagement Awards</w:t>
      </w:r>
      <w:r w:rsidRPr="007A105B">
        <w:rPr>
          <w:rFonts w:ascii="Arial" w:hAnsi="Arial" w:cs="Arial"/>
          <w:color w:val="000000" w:themeColor="text1"/>
          <w:spacing w:val="-2"/>
          <w:sz w:val="16"/>
          <w:szCs w:val="16"/>
          <w:lang w:val="en-GB"/>
        </w:rPr>
        <w:br/>
      </w:r>
      <w:r w:rsidRPr="007A105B">
        <w:rPr>
          <w:rFonts w:ascii="Arial" w:hAnsi="Arial" w:cs="Arial"/>
          <w:color w:val="000000" w:themeColor="text1"/>
          <w:sz w:val="16"/>
          <w:szCs w:val="16"/>
          <w:lang w:val="en-GB"/>
        </w:rPr>
        <w:t>–</w:t>
      </w:r>
      <w:r w:rsidRPr="007A105B">
        <w:rPr>
          <w:rFonts w:ascii="Arial" w:hAnsi="Arial" w:cs="Arial"/>
          <w:color w:val="000000" w:themeColor="text1"/>
          <w:sz w:val="16"/>
          <w:szCs w:val="16"/>
          <w:lang w:val="en-GB"/>
        </w:rPr>
        <w:tab/>
      </w:r>
      <w:r w:rsidRPr="007A105B">
        <w:rPr>
          <w:rFonts w:ascii="Arial" w:hAnsi="Arial" w:cs="Arial"/>
          <w:color w:val="000000" w:themeColor="text1"/>
          <w:spacing w:val="-2"/>
          <w:sz w:val="16"/>
          <w:szCs w:val="16"/>
          <w:lang w:val="en-GB"/>
        </w:rPr>
        <w:t>Dr Mobashwer Alam, QAAFI/Alloway Macadamia, FNC Plantation, Rural Farm Management, Department of Agriculture and Fisheries, Hort Innovation, Australian Macadamia Society, Diversity Array Technology</w:t>
      </w:r>
      <w:r w:rsidRPr="007A105B">
        <w:rPr>
          <w:rFonts w:ascii="Arial" w:hAnsi="Arial" w:cs="Arial"/>
          <w:color w:val="000000" w:themeColor="text1"/>
          <w:spacing w:val="-2"/>
          <w:sz w:val="16"/>
          <w:szCs w:val="16"/>
          <w:lang w:val="en-GB"/>
        </w:rPr>
        <w:br/>
      </w:r>
      <w:r w:rsidRPr="007A105B">
        <w:rPr>
          <w:rFonts w:ascii="Arial" w:hAnsi="Arial" w:cs="Arial"/>
          <w:color w:val="000000" w:themeColor="text1"/>
          <w:sz w:val="16"/>
          <w:szCs w:val="16"/>
          <w:lang w:val="en-GB"/>
        </w:rPr>
        <w:t>–</w:t>
      </w:r>
      <w:r w:rsidRPr="007A105B">
        <w:rPr>
          <w:rFonts w:ascii="Arial" w:hAnsi="Arial" w:cs="Arial"/>
          <w:color w:val="000000" w:themeColor="text1"/>
          <w:sz w:val="16"/>
          <w:szCs w:val="16"/>
          <w:lang w:val="en-GB"/>
        </w:rPr>
        <w:tab/>
      </w:r>
      <w:r w:rsidRPr="007A105B">
        <w:rPr>
          <w:rFonts w:ascii="Arial" w:hAnsi="Arial" w:cs="Arial"/>
          <w:color w:val="000000" w:themeColor="text1"/>
          <w:spacing w:val="-2"/>
          <w:sz w:val="16"/>
          <w:szCs w:val="16"/>
          <w:lang w:val="en-GB"/>
        </w:rPr>
        <w:t>Dr Alessandro Carcione, Faculty of Engineering, Architecture and Information Technology/Smart Enough Factory®</w:t>
      </w:r>
      <w:r w:rsidRPr="007A105B">
        <w:rPr>
          <w:rFonts w:ascii="Arial" w:hAnsi="Arial" w:cs="Arial"/>
          <w:color w:val="000000" w:themeColor="text1"/>
          <w:spacing w:val="-2"/>
          <w:sz w:val="16"/>
          <w:szCs w:val="16"/>
          <w:lang w:val="en-GB"/>
        </w:rPr>
        <w:br/>
      </w:r>
      <w:r w:rsidRPr="007A105B">
        <w:rPr>
          <w:rFonts w:ascii="Arial" w:hAnsi="Arial" w:cs="Arial"/>
          <w:color w:val="000000" w:themeColor="text1"/>
          <w:sz w:val="16"/>
          <w:szCs w:val="16"/>
          <w:lang w:val="en-GB"/>
        </w:rPr>
        <w:t>–</w:t>
      </w:r>
      <w:r w:rsidRPr="007A105B">
        <w:rPr>
          <w:rFonts w:ascii="Arial" w:hAnsi="Arial" w:cs="Arial"/>
          <w:color w:val="000000" w:themeColor="text1"/>
          <w:sz w:val="16"/>
          <w:szCs w:val="16"/>
          <w:lang w:val="en-GB"/>
        </w:rPr>
        <w:tab/>
      </w:r>
      <w:r w:rsidRPr="007A105B">
        <w:rPr>
          <w:rFonts w:ascii="Arial" w:hAnsi="Arial" w:cs="Arial"/>
          <w:color w:val="000000" w:themeColor="text1"/>
          <w:spacing w:val="-2"/>
          <w:sz w:val="16"/>
          <w:szCs w:val="16"/>
          <w:lang w:val="en-GB"/>
        </w:rPr>
        <w:t>Dr Laetitia Coles, Queensland Brain Institute/Children’s Health Queensland, Australian Research Alliance for Children and Youth</w:t>
      </w:r>
      <w:r w:rsidRPr="007A105B">
        <w:rPr>
          <w:rFonts w:ascii="Arial" w:hAnsi="Arial" w:cs="Arial"/>
          <w:color w:val="000000" w:themeColor="text1"/>
          <w:spacing w:val="-2"/>
          <w:sz w:val="16"/>
          <w:szCs w:val="16"/>
          <w:lang w:val="en-GB"/>
        </w:rPr>
        <w:br/>
      </w:r>
      <w:r w:rsidRPr="007A105B">
        <w:rPr>
          <w:rFonts w:ascii="Arial" w:hAnsi="Arial" w:cs="Arial"/>
          <w:color w:val="000000" w:themeColor="text1"/>
          <w:sz w:val="16"/>
          <w:szCs w:val="16"/>
          <w:lang w:val="en-GB"/>
        </w:rPr>
        <w:t>–</w:t>
      </w:r>
      <w:r w:rsidRPr="007A105B">
        <w:rPr>
          <w:rFonts w:ascii="Arial" w:hAnsi="Arial" w:cs="Arial"/>
          <w:color w:val="000000" w:themeColor="text1"/>
          <w:sz w:val="16"/>
          <w:szCs w:val="16"/>
          <w:lang w:val="en-GB"/>
        </w:rPr>
        <w:tab/>
      </w:r>
      <w:r w:rsidRPr="007A105B">
        <w:rPr>
          <w:rFonts w:ascii="Arial" w:hAnsi="Arial" w:cs="Arial"/>
          <w:color w:val="000000" w:themeColor="text1"/>
          <w:spacing w:val="-2"/>
          <w:sz w:val="16"/>
          <w:szCs w:val="16"/>
          <w:lang w:val="en-GB"/>
        </w:rPr>
        <w:t>Dr Angela Dean, Faculty of Science/Great Barrier Reef Marine Park Authority</w:t>
      </w:r>
      <w:r w:rsidRPr="007A105B">
        <w:rPr>
          <w:rFonts w:ascii="Arial" w:hAnsi="Arial" w:cs="Arial"/>
          <w:color w:val="000000" w:themeColor="text1"/>
          <w:spacing w:val="-2"/>
          <w:sz w:val="16"/>
          <w:szCs w:val="16"/>
          <w:lang w:val="en-GB"/>
        </w:rPr>
        <w:br/>
      </w:r>
      <w:r w:rsidRPr="007A105B">
        <w:rPr>
          <w:rFonts w:ascii="Arial" w:hAnsi="Arial" w:cs="Arial"/>
          <w:color w:val="000000" w:themeColor="text1"/>
          <w:sz w:val="16"/>
          <w:szCs w:val="16"/>
          <w:lang w:val="en-GB"/>
        </w:rPr>
        <w:t>–</w:t>
      </w:r>
      <w:r w:rsidRPr="007A105B">
        <w:rPr>
          <w:rFonts w:ascii="Arial" w:hAnsi="Arial" w:cs="Arial"/>
          <w:color w:val="000000" w:themeColor="text1"/>
          <w:sz w:val="16"/>
          <w:szCs w:val="16"/>
          <w:lang w:val="en-GB"/>
        </w:rPr>
        <w:tab/>
      </w:r>
      <w:r w:rsidRPr="007A105B">
        <w:rPr>
          <w:rFonts w:ascii="Arial" w:hAnsi="Arial" w:cs="Arial"/>
          <w:color w:val="000000" w:themeColor="text1"/>
          <w:spacing w:val="-6"/>
          <w:sz w:val="16"/>
          <w:szCs w:val="16"/>
          <w:lang w:val="en-GB"/>
        </w:rPr>
        <w:t>Dr Henry de Malmanche, Faculty of Science</w:t>
      </w:r>
      <w:r w:rsidRPr="007A105B">
        <w:rPr>
          <w:rFonts w:ascii="Arial" w:hAnsi="Arial" w:cs="Arial"/>
          <w:color w:val="000000" w:themeColor="text1"/>
          <w:spacing w:val="-2"/>
          <w:sz w:val="16"/>
          <w:szCs w:val="16"/>
          <w:lang w:val="en-GB"/>
        </w:rPr>
        <w:t>/Australian Pork Ltd, Tréidlia Biovet Ltd, Elizabeth Macarthur Agriculture Institute</w:t>
      </w:r>
      <w:r w:rsidRPr="007A105B">
        <w:rPr>
          <w:rFonts w:ascii="Arial" w:hAnsi="Arial" w:cs="Arial"/>
          <w:color w:val="000000" w:themeColor="text1"/>
          <w:spacing w:val="-2"/>
          <w:sz w:val="16"/>
          <w:szCs w:val="16"/>
          <w:lang w:val="en-GB"/>
        </w:rPr>
        <w:br/>
      </w:r>
      <w:r w:rsidRPr="007A105B">
        <w:rPr>
          <w:rFonts w:ascii="Arial" w:hAnsi="Arial" w:cs="Arial"/>
          <w:color w:val="000000" w:themeColor="text1"/>
          <w:sz w:val="16"/>
          <w:szCs w:val="16"/>
          <w:lang w:val="en-GB"/>
        </w:rPr>
        <w:t>–</w:t>
      </w:r>
      <w:r w:rsidRPr="007A105B">
        <w:rPr>
          <w:rFonts w:ascii="Arial" w:hAnsi="Arial" w:cs="Arial"/>
          <w:color w:val="000000" w:themeColor="text1"/>
          <w:sz w:val="16"/>
          <w:szCs w:val="16"/>
          <w:lang w:val="en-GB"/>
        </w:rPr>
        <w:tab/>
      </w:r>
      <w:r w:rsidRPr="007A105B">
        <w:rPr>
          <w:rFonts w:ascii="Arial" w:hAnsi="Arial" w:cs="Arial"/>
          <w:color w:val="000000" w:themeColor="text1"/>
          <w:spacing w:val="-2"/>
          <w:sz w:val="16"/>
          <w:szCs w:val="16"/>
          <w:lang w:val="en-GB"/>
        </w:rPr>
        <w:t>Dr Laura Ferris, Faculty of Business, Economics and Law/Queensland Government, Safer Schoolies, Gold Coast Hospital and Health Service</w:t>
      </w:r>
      <w:r w:rsidRPr="007A105B">
        <w:rPr>
          <w:rFonts w:ascii="Arial" w:hAnsi="Arial" w:cs="Arial"/>
          <w:color w:val="000000" w:themeColor="text1"/>
          <w:spacing w:val="-2"/>
          <w:sz w:val="16"/>
          <w:szCs w:val="16"/>
          <w:lang w:val="en-GB"/>
        </w:rPr>
        <w:br/>
      </w:r>
      <w:r w:rsidRPr="007A105B">
        <w:rPr>
          <w:rFonts w:ascii="Arial" w:hAnsi="Arial" w:cs="Arial"/>
          <w:color w:val="000000" w:themeColor="text1"/>
          <w:sz w:val="16"/>
          <w:szCs w:val="16"/>
          <w:lang w:val="en-GB"/>
        </w:rPr>
        <w:t>–</w:t>
      </w:r>
      <w:r w:rsidRPr="007A105B">
        <w:rPr>
          <w:rFonts w:ascii="Arial" w:hAnsi="Arial" w:cs="Arial"/>
          <w:color w:val="000000" w:themeColor="text1"/>
          <w:sz w:val="16"/>
          <w:szCs w:val="16"/>
          <w:lang w:val="en-GB"/>
        </w:rPr>
        <w:tab/>
      </w:r>
      <w:r w:rsidRPr="007A105B">
        <w:rPr>
          <w:rFonts w:ascii="Arial" w:hAnsi="Arial" w:cs="Arial"/>
          <w:color w:val="000000" w:themeColor="text1"/>
          <w:spacing w:val="-2"/>
          <w:sz w:val="16"/>
          <w:szCs w:val="16"/>
          <w:lang w:val="en-GB"/>
        </w:rPr>
        <w:t>Dr Nick Fletcher, Australian Institute for Bioengineering and Nanotechnology/AdvanCell Isotopes</w:t>
      </w:r>
      <w:r w:rsidRPr="007A105B">
        <w:rPr>
          <w:rFonts w:ascii="Arial" w:hAnsi="Arial" w:cs="Arial"/>
          <w:color w:val="000000" w:themeColor="text1"/>
          <w:spacing w:val="-2"/>
          <w:sz w:val="16"/>
          <w:szCs w:val="16"/>
          <w:lang w:val="en-GB"/>
        </w:rPr>
        <w:br/>
      </w:r>
      <w:r w:rsidRPr="007A105B">
        <w:rPr>
          <w:rFonts w:ascii="Arial" w:hAnsi="Arial" w:cs="Arial"/>
          <w:color w:val="000000" w:themeColor="text1"/>
          <w:sz w:val="16"/>
          <w:szCs w:val="16"/>
          <w:lang w:val="en-GB"/>
        </w:rPr>
        <w:t>–</w:t>
      </w:r>
      <w:r w:rsidRPr="007A105B">
        <w:rPr>
          <w:rFonts w:ascii="Arial" w:hAnsi="Arial" w:cs="Arial"/>
          <w:color w:val="000000" w:themeColor="text1"/>
          <w:sz w:val="16"/>
          <w:szCs w:val="16"/>
          <w:lang w:val="en-GB"/>
        </w:rPr>
        <w:tab/>
      </w:r>
      <w:r w:rsidRPr="007A105B">
        <w:rPr>
          <w:rFonts w:ascii="Arial" w:hAnsi="Arial" w:cs="Arial"/>
          <w:color w:val="000000" w:themeColor="text1"/>
          <w:spacing w:val="-2"/>
          <w:sz w:val="16"/>
          <w:szCs w:val="16"/>
          <w:lang w:val="en-GB"/>
        </w:rPr>
        <w:t>Dr Miguel Franco Frohlich, Faculty of Humanities, Arts and Social Sciences/Department of Natural Resources and Environment Tasmania, BMT Commercial Australia Pty Ltd</w:t>
      </w:r>
      <w:r w:rsidRPr="007A105B">
        <w:rPr>
          <w:rFonts w:ascii="Arial" w:hAnsi="Arial" w:cs="Arial"/>
          <w:color w:val="000000" w:themeColor="text1"/>
          <w:spacing w:val="-2"/>
          <w:sz w:val="16"/>
          <w:szCs w:val="16"/>
          <w:lang w:val="en-GB"/>
        </w:rPr>
        <w:br/>
      </w:r>
      <w:r w:rsidRPr="007A105B">
        <w:rPr>
          <w:rFonts w:ascii="Arial" w:hAnsi="Arial" w:cs="Arial"/>
          <w:color w:val="000000" w:themeColor="text1"/>
          <w:sz w:val="16"/>
          <w:szCs w:val="16"/>
          <w:lang w:val="en-GB"/>
        </w:rPr>
        <w:t>–</w:t>
      </w:r>
      <w:r w:rsidRPr="007A105B">
        <w:rPr>
          <w:rFonts w:ascii="Arial" w:hAnsi="Arial" w:cs="Arial"/>
          <w:color w:val="000000" w:themeColor="text1"/>
          <w:sz w:val="16"/>
          <w:szCs w:val="16"/>
          <w:lang w:val="en-GB"/>
        </w:rPr>
        <w:tab/>
      </w:r>
      <w:r w:rsidRPr="007A105B">
        <w:rPr>
          <w:rFonts w:ascii="Arial" w:hAnsi="Arial" w:cs="Arial"/>
          <w:color w:val="000000" w:themeColor="text1"/>
          <w:spacing w:val="-2"/>
          <w:sz w:val="16"/>
          <w:szCs w:val="16"/>
          <w:lang w:val="en-GB"/>
        </w:rPr>
        <w:t>Dr Xiaodan Huang, Australian Institute for Bioengineering and Nanotechnology/Graphene Manufacturing Group Ltd</w:t>
      </w:r>
      <w:r w:rsidRPr="007A105B">
        <w:rPr>
          <w:rFonts w:ascii="Arial" w:hAnsi="Arial" w:cs="Arial"/>
          <w:color w:val="000000" w:themeColor="text1"/>
          <w:spacing w:val="-2"/>
          <w:sz w:val="16"/>
          <w:szCs w:val="16"/>
          <w:lang w:val="en-GB"/>
        </w:rPr>
        <w:br/>
      </w:r>
      <w:r w:rsidRPr="007A105B">
        <w:rPr>
          <w:rFonts w:ascii="Arial" w:hAnsi="Arial" w:cs="Arial"/>
          <w:color w:val="000000" w:themeColor="text1"/>
          <w:sz w:val="16"/>
          <w:szCs w:val="16"/>
          <w:lang w:val="en-GB"/>
        </w:rPr>
        <w:t>–</w:t>
      </w:r>
      <w:r w:rsidRPr="007A105B">
        <w:rPr>
          <w:rFonts w:ascii="Arial" w:hAnsi="Arial" w:cs="Arial"/>
          <w:color w:val="000000" w:themeColor="text1"/>
          <w:sz w:val="16"/>
          <w:szCs w:val="16"/>
          <w:lang w:val="en-GB"/>
        </w:rPr>
        <w:tab/>
      </w:r>
      <w:r w:rsidRPr="007A105B">
        <w:rPr>
          <w:rFonts w:ascii="Arial" w:hAnsi="Arial" w:cs="Arial"/>
          <w:color w:val="000000" w:themeColor="text1"/>
          <w:spacing w:val="-2"/>
          <w:sz w:val="16"/>
          <w:szCs w:val="16"/>
          <w:lang w:val="en-GB"/>
        </w:rPr>
        <w:t>Dr Emma Sweeney, Faculty of Medicine/SpeeDx Pty Ltd</w:t>
      </w:r>
      <w:r w:rsidRPr="007A105B">
        <w:rPr>
          <w:rFonts w:ascii="Arial" w:hAnsi="Arial" w:cs="Arial"/>
          <w:color w:val="000000" w:themeColor="text1"/>
          <w:spacing w:val="-2"/>
          <w:sz w:val="16"/>
          <w:szCs w:val="16"/>
          <w:lang w:val="en-GB"/>
        </w:rPr>
        <w:br/>
      </w:r>
      <w:r w:rsidRPr="007A105B">
        <w:rPr>
          <w:rFonts w:ascii="Arial" w:hAnsi="Arial" w:cs="Arial"/>
          <w:color w:val="000000" w:themeColor="text1"/>
          <w:sz w:val="16"/>
          <w:szCs w:val="16"/>
          <w:lang w:val="en-GB"/>
        </w:rPr>
        <w:t>–</w:t>
      </w:r>
      <w:r w:rsidRPr="007A105B">
        <w:rPr>
          <w:rFonts w:ascii="Arial" w:hAnsi="Arial" w:cs="Arial"/>
          <w:color w:val="000000" w:themeColor="text1"/>
          <w:sz w:val="16"/>
          <w:szCs w:val="16"/>
          <w:lang w:val="en-GB"/>
        </w:rPr>
        <w:tab/>
      </w:r>
      <w:r w:rsidRPr="007A105B">
        <w:rPr>
          <w:rFonts w:ascii="Arial" w:hAnsi="Arial" w:cs="Arial"/>
          <w:color w:val="000000" w:themeColor="text1"/>
          <w:spacing w:val="-2"/>
          <w:sz w:val="16"/>
          <w:szCs w:val="16"/>
          <w:lang w:val="en-GB"/>
        </w:rPr>
        <w:t>Dr Jemma Venables, Faculty of Health and Behavioural Sciences/Community Living Association (BEROS service), Queensland Department of Child Safety</w:t>
      </w:r>
      <w:r w:rsidRPr="007A105B">
        <w:rPr>
          <w:rFonts w:ascii="Arial" w:hAnsi="Arial" w:cs="Arial"/>
          <w:color w:val="000000" w:themeColor="text1"/>
          <w:spacing w:val="-2"/>
          <w:sz w:val="16"/>
          <w:szCs w:val="16"/>
          <w:lang w:val="en-GB"/>
        </w:rPr>
        <w:br/>
      </w:r>
      <w:r w:rsidRPr="007A105B">
        <w:rPr>
          <w:rFonts w:ascii="Arial" w:hAnsi="Arial" w:cs="Arial"/>
          <w:color w:val="000000" w:themeColor="text1"/>
          <w:sz w:val="16"/>
          <w:szCs w:val="16"/>
          <w:lang w:val="en-GB"/>
        </w:rPr>
        <w:t>–</w:t>
      </w:r>
      <w:r w:rsidRPr="007A105B">
        <w:rPr>
          <w:rFonts w:ascii="Arial" w:hAnsi="Arial" w:cs="Arial"/>
          <w:color w:val="000000" w:themeColor="text1"/>
          <w:sz w:val="16"/>
          <w:szCs w:val="16"/>
          <w:lang w:val="en-GB"/>
        </w:rPr>
        <w:tab/>
      </w:r>
      <w:r w:rsidRPr="007A105B">
        <w:rPr>
          <w:rFonts w:ascii="Arial" w:hAnsi="Arial" w:cs="Arial"/>
          <w:color w:val="000000" w:themeColor="text1"/>
          <w:spacing w:val="-2"/>
          <w:sz w:val="16"/>
          <w:szCs w:val="16"/>
          <w:lang w:val="en-GB"/>
        </w:rPr>
        <w:t>Dr Conan Wang, Institute for Molecular Bioscience/Telix Pharmaceuticals</w:t>
      </w:r>
      <w:r w:rsidRPr="007A105B">
        <w:rPr>
          <w:rFonts w:ascii="Arial" w:hAnsi="Arial" w:cs="Arial"/>
          <w:color w:val="000000" w:themeColor="text1"/>
          <w:spacing w:val="-2"/>
          <w:sz w:val="16"/>
          <w:szCs w:val="16"/>
          <w:lang w:val="en-GB"/>
        </w:rPr>
        <w:br/>
      </w:r>
      <w:r w:rsidRPr="007A105B">
        <w:rPr>
          <w:rFonts w:ascii="Arial" w:hAnsi="Arial" w:cs="Arial"/>
          <w:color w:val="000000" w:themeColor="text1"/>
          <w:sz w:val="16"/>
          <w:szCs w:val="16"/>
          <w:lang w:val="en-GB"/>
        </w:rPr>
        <w:t>–</w:t>
      </w:r>
      <w:r w:rsidRPr="007A105B">
        <w:rPr>
          <w:rFonts w:ascii="Arial" w:hAnsi="Arial" w:cs="Arial"/>
          <w:color w:val="000000" w:themeColor="text1"/>
          <w:sz w:val="16"/>
          <w:szCs w:val="16"/>
          <w:lang w:val="en-GB"/>
        </w:rPr>
        <w:tab/>
      </w:r>
      <w:r w:rsidRPr="007A105B">
        <w:rPr>
          <w:rFonts w:ascii="Arial" w:hAnsi="Arial" w:cs="Arial"/>
          <w:color w:val="000000" w:themeColor="text1"/>
          <w:spacing w:val="-2"/>
          <w:sz w:val="16"/>
          <w:szCs w:val="16"/>
          <w:lang w:val="en-GB"/>
        </w:rPr>
        <w:t>Dr Andrew Ward, Faculty of Engineering, Architecture and Information Technology/Urban Utilities</w:t>
      </w:r>
      <w:r w:rsidRPr="007A105B">
        <w:rPr>
          <w:rFonts w:ascii="Arial" w:hAnsi="Arial" w:cs="Arial"/>
          <w:color w:val="000000" w:themeColor="text1"/>
          <w:spacing w:val="-2"/>
          <w:sz w:val="16"/>
          <w:szCs w:val="16"/>
          <w:lang w:val="en-GB"/>
        </w:rPr>
        <w:br/>
      </w:r>
      <w:r w:rsidRPr="007A105B">
        <w:rPr>
          <w:rFonts w:ascii="Arial" w:hAnsi="Arial" w:cs="Arial"/>
          <w:color w:val="000000" w:themeColor="text1"/>
          <w:sz w:val="16"/>
          <w:szCs w:val="16"/>
          <w:lang w:val="en-GB"/>
        </w:rPr>
        <w:t>–</w:t>
      </w:r>
      <w:r w:rsidRPr="007A105B">
        <w:rPr>
          <w:rFonts w:ascii="Arial" w:hAnsi="Arial" w:cs="Arial"/>
          <w:color w:val="000000" w:themeColor="text1"/>
          <w:sz w:val="16"/>
          <w:szCs w:val="16"/>
          <w:lang w:val="en-GB"/>
        </w:rPr>
        <w:tab/>
      </w:r>
      <w:r w:rsidRPr="007A105B">
        <w:rPr>
          <w:rFonts w:ascii="Arial" w:hAnsi="Arial" w:cs="Arial"/>
          <w:color w:val="000000" w:themeColor="text1"/>
          <w:spacing w:val="-2"/>
          <w:sz w:val="16"/>
          <w:szCs w:val="16"/>
          <w:lang w:val="en-GB"/>
        </w:rPr>
        <w:t>Dr Mikaela Wheeler, Faculty of Medicine/Meals on Wheels Queensland</w:t>
      </w:r>
      <w:r w:rsidRPr="007A105B">
        <w:rPr>
          <w:rFonts w:ascii="Arial" w:hAnsi="Arial" w:cs="Arial"/>
          <w:color w:val="000000" w:themeColor="text1"/>
          <w:spacing w:val="-2"/>
          <w:sz w:val="16"/>
          <w:szCs w:val="16"/>
          <w:lang w:val="en-GB"/>
        </w:rPr>
        <w:br/>
      </w:r>
      <w:r w:rsidRPr="007A105B">
        <w:rPr>
          <w:rFonts w:ascii="Arial" w:hAnsi="Arial" w:cs="Arial"/>
          <w:color w:val="000000" w:themeColor="text1"/>
          <w:sz w:val="16"/>
          <w:szCs w:val="16"/>
          <w:lang w:val="en-GB"/>
        </w:rPr>
        <w:t>–</w:t>
      </w:r>
      <w:r w:rsidRPr="007A105B">
        <w:rPr>
          <w:rFonts w:ascii="Arial" w:hAnsi="Arial" w:cs="Arial"/>
          <w:color w:val="000000" w:themeColor="text1"/>
          <w:sz w:val="16"/>
          <w:szCs w:val="16"/>
          <w:lang w:val="en-GB"/>
        </w:rPr>
        <w:tab/>
      </w:r>
      <w:r w:rsidRPr="007A105B">
        <w:rPr>
          <w:rFonts w:ascii="Arial" w:hAnsi="Arial" w:cs="Arial"/>
          <w:color w:val="000000" w:themeColor="text1"/>
          <w:spacing w:val="-2"/>
          <w:sz w:val="16"/>
          <w:szCs w:val="16"/>
          <w:lang w:val="en-GB"/>
        </w:rPr>
        <w:t>Dr M</w:t>
      </w:r>
      <w:r w:rsidRPr="007A105B">
        <w:rPr>
          <w:rFonts w:ascii="Arial" w:hAnsi="Arial" w:cs="Arial"/>
          <w:color w:val="000000" w:themeColor="text1"/>
          <w:spacing w:val="-5"/>
          <w:sz w:val="16"/>
          <w:szCs w:val="16"/>
          <w:lang w:val="en-GB"/>
        </w:rPr>
        <w:t>iriam Yates, Institute for Social Science</w:t>
      </w:r>
      <w:r w:rsidRPr="007A105B">
        <w:rPr>
          <w:rFonts w:ascii="Arial" w:hAnsi="Arial" w:cs="Arial"/>
          <w:color w:val="000000" w:themeColor="text1"/>
          <w:spacing w:val="-2"/>
          <w:sz w:val="16"/>
          <w:szCs w:val="16"/>
          <w:lang w:val="en-GB"/>
        </w:rPr>
        <w:t xml:space="preserve"> Research/World Wide Fund for Nature – Australia, Mimal Land Management</w:t>
      </w:r>
    </w:p>
    <w:p w14:paraId="6F4A0CBB" w14:textId="77777777" w:rsidR="00D30166" w:rsidRPr="007A105B" w:rsidRDefault="00D30166" w:rsidP="001F7920">
      <w:pPr>
        <w:pStyle w:val="Heading3"/>
        <w:rPr>
          <w:rFonts w:ascii="Arial" w:hAnsi="Arial" w:cs="Arial"/>
          <w:color w:val="000000" w:themeColor="text1"/>
        </w:rPr>
      </w:pPr>
      <w:r w:rsidRPr="007A105B">
        <w:rPr>
          <w:rFonts w:ascii="Arial" w:hAnsi="Arial" w:cs="Arial"/>
          <w:color w:val="000000" w:themeColor="text1"/>
          <w:lang w:val="en-GB"/>
        </w:rPr>
        <w:br/>
      </w:r>
      <w:r w:rsidRPr="007A105B">
        <w:rPr>
          <w:rFonts w:ascii="Arial" w:hAnsi="Arial" w:cs="Arial"/>
          <w:color w:val="000000" w:themeColor="text1"/>
        </w:rPr>
        <w:t>UQ Entrepreneurship Awards</w:t>
      </w:r>
    </w:p>
    <w:p w14:paraId="06D75481" w14:textId="7FD0AE6B" w:rsidR="00D30166" w:rsidRPr="007A105B" w:rsidRDefault="00D30166" w:rsidP="00D30166">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Entrepreneurship and Innovation Awards</w:t>
      </w:r>
      <w:r w:rsidRPr="007A105B">
        <w:rPr>
          <w:rFonts w:ascii="Arial" w:hAnsi="Arial" w:cs="Arial"/>
          <w:color w:val="000000" w:themeColor="text1"/>
          <w:sz w:val="16"/>
          <w:szCs w:val="16"/>
          <w:lang w:val="en-GB"/>
        </w:rPr>
        <w:br/>
        <w:t>–</w:t>
      </w:r>
      <w:r w:rsidRPr="007A105B">
        <w:rPr>
          <w:rFonts w:ascii="Arial" w:hAnsi="Arial" w:cs="Arial"/>
          <w:color w:val="000000" w:themeColor="text1"/>
          <w:sz w:val="16"/>
          <w:szCs w:val="16"/>
          <w:lang w:val="en-GB"/>
        </w:rPr>
        <w:tab/>
        <w:t>Anish Lal (Student Entrepreneur of the Year)</w:t>
      </w:r>
      <w:r w:rsidRPr="007A105B">
        <w:rPr>
          <w:rFonts w:ascii="Arial" w:hAnsi="Arial" w:cs="Arial"/>
          <w:color w:val="000000" w:themeColor="text1"/>
          <w:spacing w:val="-8"/>
          <w:sz w:val="16"/>
          <w:szCs w:val="16"/>
          <w:lang w:val="en-GB"/>
        </w:rPr>
        <w:br/>
      </w:r>
      <w:r w:rsidRPr="007A105B">
        <w:rPr>
          <w:rFonts w:ascii="Arial" w:hAnsi="Arial" w:cs="Arial"/>
          <w:color w:val="000000" w:themeColor="text1"/>
          <w:sz w:val="16"/>
          <w:szCs w:val="16"/>
          <w:lang w:val="en-GB"/>
        </w:rPr>
        <w:t>–</w:t>
      </w:r>
      <w:r w:rsidRPr="007A105B">
        <w:rPr>
          <w:rFonts w:ascii="Arial" w:hAnsi="Arial" w:cs="Arial"/>
          <w:color w:val="000000" w:themeColor="text1"/>
          <w:sz w:val="16"/>
          <w:szCs w:val="16"/>
          <w:lang w:val="en-GB"/>
        </w:rPr>
        <w:tab/>
        <w:t>Analog Quantum Circuits (Startup of the Year)</w:t>
      </w:r>
      <w:r w:rsidRPr="007A105B">
        <w:rPr>
          <w:rFonts w:ascii="Arial" w:hAnsi="Arial" w:cs="Arial"/>
          <w:color w:val="000000" w:themeColor="text1"/>
          <w:sz w:val="16"/>
          <w:szCs w:val="16"/>
          <w:lang w:val="en-GB"/>
        </w:rPr>
        <w:br/>
        <w:t>–</w:t>
      </w:r>
      <w:r w:rsidRPr="007A105B">
        <w:rPr>
          <w:rFonts w:ascii="Arial" w:hAnsi="Arial" w:cs="Arial"/>
          <w:color w:val="000000" w:themeColor="text1"/>
          <w:sz w:val="16"/>
          <w:szCs w:val="16"/>
          <w:lang w:val="en-GB"/>
        </w:rPr>
        <w:tab/>
        <w:t>Australian Spatial Analytics (Social Enterprise of the Year)</w:t>
      </w:r>
      <w:r w:rsidRPr="007A105B">
        <w:rPr>
          <w:rFonts w:ascii="Arial" w:hAnsi="Arial" w:cs="Arial"/>
          <w:color w:val="000000" w:themeColor="text1"/>
          <w:sz w:val="16"/>
          <w:szCs w:val="16"/>
          <w:lang w:val="en-GB"/>
        </w:rPr>
        <w:br/>
        <w:t>–</w:t>
      </w:r>
      <w:r w:rsidRPr="007A105B">
        <w:rPr>
          <w:rFonts w:ascii="Arial" w:hAnsi="Arial" w:cs="Arial"/>
          <w:color w:val="000000" w:themeColor="text1"/>
          <w:sz w:val="16"/>
          <w:szCs w:val="16"/>
          <w:lang w:val="en-GB"/>
        </w:rPr>
        <w:tab/>
        <w:t>Andy Galloway (Mentor of the year)</w:t>
      </w:r>
    </w:p>
    <w:p w14:paraId="0DD18201" w14:textId="0C220209" w:rsidR="00D30166" w:rsidRPr="007A105B" w:rsidRDefault="00D30166" w:rsidP="00D30166">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Entrepreneurship – UQ Ventures Accelerator Awards</w:t>
      </w:r>
      <w:r w:rsidRPr="007A105B">
        <w:rPr>
          <w:rFonts w:ascii="Arial" w:hAnsi="Arial" w:cs="Arial"/>
          <w:color w:val="000000" w:themeColor="text1"/>
          <w:sz w:val="16"/>
          <w:szCs w:val="16"/>
          <w:lang w:val="en-GB"/>
        </w:rPr>
        <w:br/>
      </w:r>
      <w:r w:rsidRPr="007A105B">
        <w:rPr>
          <w:rFonts w:ascii="Arial" w:hAnsi="Arial" w:cs="Arial"/>
          <w:color w:val="000000" w:themeColor="text1"/>
          <w:spacing w:val="-3"/>
          <w:sz w:val="16"/>
          <w:szCs w:val="16"/>
          <w:lang w:val="en-GB"/>
        </w:rPr>
        <w:t>–</w:t>
      </w:r>
      <w:r w:rsidRPr="007A105B">
        <w:rPr>
          <w:rFonts w:ascii="Arial" w:hAnsi="Arial" w:cs="Arial"/>
          <w:color w:val="000000" w:themeColor="text1"/>
          <w:spacing w:val="-3"/>
          <w:sz w:val="16"/>
          <w:szCs w:val="16"/>
          <w:lang w:val="en-GB"/>
        </w:rPr>
        <w:tab/>
      </w:r>
      <w:r w:rsidRPr="007A105B">
        <w:rPr>
          <w:rFonts w:ascii="Arial" w:hAnsi="Arial" w:cs="Arial"/>
          <w:color w:val="000000" w:themeColor="text1"/>
          <w:sz w:val="16"/>
          <w:szCs w:val="16"/>
          <w:lang w:val="en-GB"/>
        </w:rPr>
        <w:t>Herik Labs (Student Entrepreneur of the Year)</w:t>
      </w:r>
      <w:r w:rsidRPr="007A105B">
        <w:rPr>
          <w:rFonts w:ascii="Arial" w:hAnsi="Arial" w:cs="Arial"/>
          <w:color w:val="000000" w:themeColor="text1"/>
          <w:spacing w:val="-8"/>
          <w:sz w:val="16"/>
          <w:szCs w:val="16"/>
          <w:lang w:val="en-GB"/>
        </w:rPr>
        <w:br/>
      </w:r>
      <w:r w:rsidRPr="007A105B">
        <w:rPr>
          <w:rFonts w:ascii="Arial" w:hAnsi="Arial" w:cs="Arial"/>
          <w:color w:val="000000" w:themeColor="text1"/>
          <w:sz w:val="16"/>
          <w:szCs w:val="16"/>
          <w:lang w:val="en-GB"/>
        </w:rPr>
        <w:t>–</w:t>
      </w:r>
      <w:r w:rsidRPr="007A105B">
        <w:rPr>
          <w:rFonts w:ascii="Arial" w:hAnsi="Arial" w:cs="Arial"/>
          <w:color w:val="000000" w:themeColor="text1"/>
          <w:sz w:val="16"/>
          <w:szCs w:val="16"/>
          <w:lang w:val="en-GB"/>
        </w:rPr>
        <w:tab/>
        <w:t>La Foundary (Empower Women's Accelerator)</w:t>
      </w:r>
      <w:r w:rsidRPr="007A105B">
        <w:rPr>
          <w:rFonts w:ascii="Arial" w:hAnsi="Arial" w:cs="Arial"/>
          <w:color w:val="000000" w:themeColor="text1"/>
          <w:sz w:val="16"/>
          <w:szCs w:val="16"/>
          <w:lang w:val="en-GB"/>
        </w:rPr>
        <w:br/>
        <w:t>–</w:t>
      </w:r>
      <w:r w:rsidRPr="007A105B">
        <w:rPr>
          <w:rFonts w:ascii="Arial" w:hAnsi="Arial" w:cs="Arial"/>
          <w:color w:val="000000" w:themeColor="text1"/>
          <w:sz w:val="16"/>
          <w:szCs w:val="16"/>
          <w:lang w:val="en-GB"/>
        </w:rPr>
        <w:tab/>
        <w:t>Unbezzle (KWM Transform Law)</w:t>
      </w:r>
      <w:r w:rsidRPr="007A105B">
        <w:rPr>
          <w:rFonts w:ascii="Arial" w:hAnsi="Arial" w:cs="Arial"/>
          <w:color w:val="000000" w:themeColor="text1"/>
          <w:sz w:val="16"/>
          <w:szCs w:val="16"/>
          <w:lang w:val="en-GB"/>
        </w:rPr>
        <w:br/>
        <w:t>–</w:t>
      </w:r>
      <w:r w:rsidRPr="007A105B">
        <w:rPr>
          <w:rFonts w:ascii="Arial" w:hAnsi="Arial" w:cs="Arial"/>
          <w:color w:val="000000" w:themeColor="text1"/>
          <w:sz w:val="16"/>
          <w:szCs w:val="16"/>
          <w:lang w:val="en-GB"/>
        </w:rPr>
        <w:tab/>
        <w:t>Coast Clean Drones (Validate)</w:t>
      </w:r>
    </w:p>
    <w:p w14:paraId="39750920" w14:textId="059B11B3" w:rsidR="00D30166" w:rsidRPr="007A105B" w:rsidRDefault="00D30166" w:rsidP="00D30166">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Entrepreneurship – LeadHers Rise Awards</w:t>
      </w:r>
      <w:r w:rsidRPr="007A105B">
        <w:rPr>
          <w:rFonts w:ascii="Arial" w:hAnsi="Arial" w:cs="Arial"/>
          <w:color w:val="000000" w:themeColor="text1"/>
          <w:sz w:val="16"/>
          <w:szCs w:val="16"/>
          <w:lang w:val="en-GB"/>
        </w:rPr>
        <w:br/>
        <w:t>–</w:t>
      </w:r>
      <w:r w:rsidRPr="007A105B">
        <w:rPr>
          <w:rFonts w:ascii="Arial" w:hAnsi="Arial" w:cs="Arial"/>
          <w:color w:val="000000" w:themeColor="text1"/>
          <w:sz w:val="16"/>
          <w:szCs w:val="16"/>
          <w:lang w:val="en-GB"/>
        </w:rPr>
        <w:tab/>
        <w:t>Dr Clare Mahon (Community)</w:t>
      </w:r>
      <w:r w:rsidRPr="007A105B">
        <w:rPr>
          <w:rFonts w:ascii="Arial" w:hAnsi="Arial" w:cs="Arial"/>
          <w:color w:val="000000" w:themeColor="text1"/>
          <w:spacing w:val="-8"/>
          <w:sz w:val="16"/>
          <w:szCs w:val="16"/>
          <w:lang w:val="en-GB"/>
        </w:rPr>
        <w:br/>
      </w:r>
      <w:r w:rsidRPr="007A105B">
        <w:rPr>
          <w:rFonts w:ascii="Arial" w:hAnsi="Arial" w:cs="Arial"/>
          <w:color w:val="000000" w:themeColor="text1"/>
          <w:sz w:val="16"/>
          <w:szCs w:val="16"/>
          <w:lang w:val="en-GB"/>
        </w:rPr>
        <w:t>–</w:t>
      </w:r>
      <w:r w:rsidRPr="007A105B">
        <w:rPr>
          <w:rFonts w:ascii="Arial" w:hAnsi="Arial" w:cs="Arial"/>
          <w:color w:val="000000" w:themeColor="text1"/>
          <w:sz w:val="16"/>
          <w:szCs w:val="16"/>
          <w:lang w:val="en-GB"/>
        </w:rPr>
        <w:tab/>
        <w:t>Ashley Baxter (Monty Compost) (Entrepreneurship)</w:t>
      </w:r>
      <w:r w:rsidRPr="007A105B">
        <w:rPr>
          <w:rFonts w:ascii="Arial" w:hAnsi="Arial" w:cs="Arial"/>
          <w:color w:val="000000" w:themeColor="text1"/>
          <w:sz w:val="16"/>
          <w:szCs w:val="16"/>
          <w:lang w:val="en-GB"/>
        </w:rPr>
        <w:br/>
        <w:t>–</w:t>
      </w:r>
      <w:r w:rsidRPr="007A105B">
        <w:rPr>
          <w:rFonts w:ascii="Arial" w:hAnsi="Arial" w:cs="Arial"/>
          <w:color w:val="000000" w:themeColor="text1"/>
          <w:sz w:val="16"/>
          <w:szCs w:val="16"/>
          <w:lang w:val="en-GB"/>
        </w:rPr>
        <w:tab/>
        <w:t>Hemanshi Galaiya (Student)</w:t>
      </w:r>
    </w:p>
    <w:p w14:paraId="59EBE345" w14:textId="77777777" w:rsidR="00D30166" w:rsidRPr="007A105B" w:rsidRDefault="00D30166" w:rsidP="00D30166">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22"/>
          <w:szCs w:val="22"/>
          <w:lang w:val="en-GB"/>
        </w:rPr>
      </w:pPr>
    </w:p>
    <w:p w14:paraId="497AB551" w14:textId="77777777" w:rsidR="00D30166" w:rsidRPr="007A105B" w:rsidRDefault="00D30166" w:rsidP="001F7920">
      <w:pPr>
        <w:pStyle w:val="Heading3"/>
        <w:rPr>
          <w:rFonts w:ascii="Arial" w:hAnsi="Arial" w:cs="Arial"/>
          <w:color w:val="000000" w:themeColor="text1"/>
        </w:rPr>
      </w:pPr>
      <w:r w:rsidRPr="007A105B">
        <w:rPr>
          <w:rFonts w:ascii="Arial" w:hAnsi="Arial" w:cs="Arial"/>
          <w:color w:val="000000" w:themeColor="text1"/>
        </w:rPr>
        <w:t>UQ Sport Awards</w:t>
      </w:r>
    </w:p>
    <w:p w14:paraId="038AC9CF" w14:textId="77777777" w:rsidR="00D30166" w:rsidRPr="007A105B" w:rsidRDefault="00D30166" w:rsidP="00D30166">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Sportswoman of the Year</w:t>
      </w:r>
      <w:r w:rsidRPr="007A105B">
        <w:rPr>
          <w:rFonts w:ascii="Arial" w:hAnsi="Arial" w:cs="Arial"/>
          <w:color w:val="000000" w:themeColor="text1"/>
          <w:sz w:val="16"/>
          <w:szCs w:val="16"/>
          <w:lang w:val="en-GB"/>
        </w:rPr>
        <w:br/>
        <w:t>–</w:t>
      </w:r>
      <w:r w:rsidRPr="007A105B">
        <w:rPr>
          <w:rFonts w:ascii="Arial" w:hAnsi="Arial" w:cs="Arial"/>
          <w:color w:val="000000" w:themeColor="text1"/>
          <w:sz w:val="16"/>
          <w:szCs w:val="16"/>
          <w:lang w:val="en-GB"/>
        </w:rPr>
        <w:tab/>
        <w:t>Elizabeth Dekkers</w:t>
      </w:r>
    </w:p>
    <w:p w14:paraId="7E6CB475" w14:textId="77777777" w:rsidR="00D30166" w:rsidRPr="007A105B" w:rsidRDefault="00D30166" w:rsidP="00D30166">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 xml:space="preserve">Sportsman of the Year </w:t>
      </w:r>
      <w:r w:rsidRPr="007A105B">
        <w:rPr>
          <w:rFonts w:ascii="Arial" w:hAnsi="Arial" w:cs="Arial"/>
          <w:color w:val="000000" w:themeColor="text1"/>
          <w:sz w:val="16"/>
          <w:szCs w:val="16"/>
          <w:lang w:val="en-GB"/>
        </w:rPr>
        <w:br/>
        <w:t>–</w:t>
      </w:r>
      <w:r w:rsidRPr="007A105B">
        <w:rPr>
          <w:rFonts w:ascii="Arial" w:hAnsi="Arial" w:cs="Arial"/>
          <w:color w:val="000000" w:themeColor="text1"/>
          <w:sz w:val="16"/>
          <w:szCs w:val="16"/>
          <w:lang w:val="en-GB"/>
        </w:rPr>
        <w:tab/>
        <w:t>Patrick Carrigan</w:t>
      </w:r>
    </w:p>
    <w:p w14:paraId="2B53D76E" w14:textId="77777777" w:rsidR="00D30166" w:rsidRPr="007A105B" w:rsidRDefault="00D30166" w:rsidP="00D30166">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Club All-Rounder</w:t>
      </w:r>
      <w:r w:rsidRPr="007A105B">
        <w:rPr>
          <w:rFonts w:ascii="Arial" w:hAnsi="Arial" w:cs="Arial"/>
          <w:color w:val="000000" w:themeColor="text1"/>
          <w:sz w:val="16"/>
          <w:szCs w:val="16"/>
          <w:lang w:val="en-GB"/>
        </w:rPr>
        <w:br/>
        <w:t>–</w:t>
      </w:r>
      <w:r w:rsidRPr="007A105B">
        <w:rPr>
          <w:rFonts w:ascii="Arial" w:hAnsi="Arial" w:cs="Arial"/>
          <w:color w:val="000000" w:themeColor="text1"/>
          <w:sz w:val="16"/>
          <w:szCs w:val="16"/>
          <w:lang w:val="en-GB"/>
        </w:rPr>
        <w:tab/>
        <w:t>Natalie Otway</w:t>
      </w:r>
    </w:p>
    <w:p w14:paraId="4A7C523B" w14:textId="77777777" w:rsidR="00D30166" w:rsidRPr="007A105B" w:rsidRDefault="00D30166" w:rsidP="00D30166">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 xml:space="preserve">Blues Awards </w:t>
      </w:r>
      <w:r w:rsidRPr="007A105B">
        <w:rPr>
          <w:rFonts w:ascii="Arial" w:hAnsi="Arial" w:cs="Arial"/>
          <w:color w:val="000000" w:themeColor="text1"/>
          <w:sz w:val="16"/>
          <w:szCs w:val="16"/>
          <w:lang w:val="en-GB"/>
        </w:rPr>
        <w:br/>
        <w:t>–</w:t>
      </w:r>
      <w:r w:rsidRPr="007A105B">
        <w:rPr>
          <w:rFonts w:ascii="Arial" w:hAnsi="Arial" w:cs="Arial"/>
          <w:color w:val="000000" w:themeColor="text1"/>
          <w:sz w:val="16"/>
          <w:szCs w:val="16"/>
          <w:lang w:val="en-GB"/>
        </w:rPr>
        <w:tab/>
        <w:t>Chelsea Gubecka</w:t>
      </w:r>
      <w:r w:rsidRPr="007A105B">
        <w:rPr>
          <w:rFonts w:ascii="Arial" w:hAnsi="Arial" w:cs="Arial"/>
          <w:color w:val="000000" w:themeColor="text1"/>
          <w:sz w:val="16"/>
          <w:szCs w:val="16"/>
          <w:lang w:val="en-GB"/>
        </w:rPr>
        <w:br/>
        <w:t>–</w:t>
      </w:r>
      <w:r w:rsidRPr="007A105B">
        <w:rPr>
          <w:rFonts w:ascii="Arial" w:hAnsi="Arial" w:cs="Arial"/>
          <w:color w:val="000000" w:themeColor="text1"/>
          <w:sz w:val="16"/>
          <w:szCs w:val="16"/>
          <w:lang w:val="en-GB"/>
        </w:rPr>
        <w:tab/>
        <w:t>Jeremy Hunt</w:t>
      </w:r>
      <w:r w:rsidRPr="007A105B">
        <w:rPr>
          <w:rFonts w:ascii="Arial" w:hAnsi="Arial" w:cs="Arial"/>
          <w:color w:val="000000" w:themeColor="text1"/>
          <w:sz w:val="16"/>
          <w:szCs w:val="16"/>
          <w:lang w:val="en-GB"/>
        </w:rPr>
        <w:br/>
        <w:t>–</w:t>
      </w:r>
      <w:r w:rsidRPr="007A105B">
        <w:rPr>
          <w:rFonts w:ascii="Arial" w:hAnsi="Arial" w:cs="Arial"/>
          <w:color w:val="000000" w:themeColor="text1"/>
          <w:sz w:val="16"/>
          <w:szCs w:val="16"/>
          <w:lang w:val="en-GB"/>
        </w:rPr>
        <w:tab/>
        <w:t>Georgia Johnson</w:t>
      </w:r>
      <w:r w:rsidRPr="007A105B">
        <w:rPr>
          <w:rFonts w:ascii="Arial" w:hAnsi="Arial" w:cs="Arial"/>
          <w:color w:val="000000" w:themeColor="text1"/>
          <w:sz w:val="16"/>
          <w:szCs w:val="16"/>
          <w:lang w:val="en-GB"/>
        </w:rPr>
        <w:br/>
        <w:t>–</w:t>
      </w:r>
      <w:r w:rsidRPr="007A105B">
        <w:rPr>
          <w:rFonts w:ascii="Arial" w:hAnsi="Arial" w:cs="Arial"/>
          <w:color w:val="000000" w:themeColor="text1"/>
          <w:sz w:val="16"/>
          <w:szCs w:val="16"/>
          <w:lang w:val="en-GB"/>
        </w:rPr>
        <w:tab/>
        <w:t>Isabella Nasser</w:t>
      </w:r>
      <w:r w:rsidRPr="007A105B">
        <w:rPr>
          <w:rFonts w:ascii="Arial" w:hAnsi="Arial" w:cs="Arial"/>
          <w:color w:val="000000" w:themeColor="text1"/>
          <w:sz w:val="16"/>
          <w:szCs w:val="16"/>
          <w:lang w:val="en-GB"/>
        </w:rPr>
        <w:br/>
      </w:r>
      <w:r w:rsidRPr="007A105B">
        <w:rPr>
          <w:rFonts w:ascii="Arial" w:hAnsi="Arial" w:cs="Arial"/>
          <w:color w:val="000000" w:themeColor="text1"/>
          <w:spacing w:val="-3"/>
          <w:sz w:val="16"/>
          <w:szCs w:val="16"/>
          <w:lang w:val="en-GB"/>
        </w:rPr>
        <w:t>–</w:t>
      </w:r>
      <w:r w:rsidRPr="007A105B">
        <w:rPr>
          <w:rFonts w:ascii="Arial" w:hAnsi="Arial" w:cs="Arial"/>
          <w:color w:val="000000" w:themeColor="text1"/>
          <w:spacing w:val="-3"/>
          <w:sz w:val="16"/>
          <w:szCs w:val="16"/>
          <w:lang w:val="en-GB"/>
        </w:rPr>
        <w:tab/>
      </w:r>
      <w:r w:rsidRPr="007A105B">
        <w:rPr>
          <w:rFonts w:ascii="Arial" w:hAnsi="Arial" w:cs="Arial"/>
          <w:color w:val="000000" w:themeColor="text1"/>
          <w:sz w:val="16"/>
          <w:szCs w:val="16"/>
          <w:lang w:val="en-GB"/>
        </w:rPr>
        <w:t>Elizabeth Newell</w:t>
      </w:r>
      <w:r w:rsidRPr="007A105B">
        <w:rPr>
          <w:rFonts w:ascii="Arial" w:hAnsi="Arial" w:cs="Arial"/>
          <w:color w:val="000000" w:themeColor="text1"/>
          <w:sz w:val="16"/>
          <w:szCs w:val="16"/>
          <w:lang w:val="en-GB"/>
        </w:rPr>
        <w:br/>
        <w:t>–</w:t>
      </w:r>
      <w:r w:rsidRPr="007A105B">
        <w:rPr>
          <w:rFonts w:ascii="Arial" w:hAnsi="Arial" w:cs="Arial"/>
          <w:color w:val="000000" w:themeColor="text1"/>
          <w:sz w:val="16"/>
          <w:szCs w:val="16"/>
          <w:lang w:val="en-GB"/>
        </w:rPr>
        <w:tab/>
        <w:t>Phoebe Robinson</w:t>
      </w:r>
      <w:r w:rsidRPr="007A105B">
        <w:rPr>
          <w:rFonts w:ascii="Arial" w:hAnsi="Arial" w:cs="Arial"/>
          <w:color w:val="000000" w:themeColor="text1"/>
          <w:sz w:val="16"/>
          <w:szCs w:val="16"/>
          <w:lang w:val="en-GB"/>
        </w:rPr>
        <w:br/>
        <w:t>–</w:t>
      </w:r>
      <w:r w:rsidRPr="007A105B">
        <w:rPr>
          <w:rFonts w:ascii="Arial" w:hAnsi="Arial" w:cs="Arial"/>
          <w:color w:val="000000" w:themeColor="text1"/>
          <w:sz w:val="16"/>
          <w:szCs w:val="16"/>
          <w:lang w:val="en-GB"/>
        </w:rPr>
        <w:tab/>
        <w:t>Tatum Stewart</w:t>
      </w:r>
      <w:r w:rsidRPr="007A105B">
        <w:rPr>
          <w:rFonts w:ascii="Arial" w:hAnsi="Arial" w:cs="Arial"/>
          <w:color w:val="000000" w:themeColor="text1"/>
          <w:sz w:val="16"/>
          <w:szCs w:val="16"/>
          <w:lang w:val="en-GB"/>
        </w:rPr>
        <w:br/>
      </w:r>
      <w:r w:rsidRPr="007A105B">
        <w:rPr>
          <w:rFonts w:ascii="Arial" w:hAnsi="Arial" w:cs="Arial"/>
          <w:color w:val="000000" w:themeColor="text1"/>
          <w:spacing w:val="-3"/>
          <w:sz w:val="16"/>
          <w:szCs w:val="16"/>
          <w:lang w:val="en-GB"/>
        </w:rPr>
        <w:t>–</w:t>
      </w:r>
      <w:r w:rsidRPr="007A105B">
        <w:rPr>
          <w:rFonts w:ascii="Arial" w:hAnsi="Arial" w:cs="Arial"/>
          <w:color w:val="000000" w:themeColor="text1"/>
          <w:spacing w:val="-3"/>
          <w:sz w:val="16"/>
          <w:szCs w:val="16"/>
          <w:lang w:val="en-GB"/>
        </w:rPr>
        <w:tab/>
      </w:r>
      <w:r w:rsidRPr="007A105B">
        <w:rPr>
          <w:rFonts w:ascii="Arial" w:hAnsi="Arial" w:cs="Arial"/>
          <w:color w:val="000000" w:themeColor="text1"/>
          <w:sz w:val="16"/>
          <w:szCs w:val="16"/>
          <w:lang w:val="en-GB"/>
        </w:rPr>
        <w:t>Charisma Taylor</w:t>
      </w:r>
    </w:p>
    <w:p w14:paraId="1E6B6EE9" w14:textId="53CAC50C" w:rsidR="00D30166" w:rsidRPr="007A105B" w:rsidRDefault="00D30166" w:rsidP="00D30166">
      <w:pPr>
        <w:tabs>
          <w:tab w:val="left" w:pos="227"/>
        </w:tabs>
        <w:suppressAutoHyphens/>
        <w:autoSpaceDE w:val="0"/>
        <w:autoSpaceDN w:val="0"/>
        <w:adjustRightInd w:val="0"/>
        <w:spacing w:after="85" w:line="200" w:lineRule="atLeast"/>
        <w:textAlignment w:val="center"/>
        <w:rPr>
          <w:rFonts w:ascii="Arial" w:hAnsi="Arial" w:cs="Arial"/>
          <w:color w:val="000000" w:themeColor="text1"/>
          <w:w w:val="101"/>
          <w:sz w:val="16"/>
          <w:szCs w:val="16"/>
          <w:lang w:val="en-GB"/>
        </w:rPr>
      </w:pPr>
      <w:r w:rsidRPr="007A105B">
        <w:rPr>
          <w:rFonts w:ascii="Arial" w:hAnsi="Arial" w:cs="Arial"/>
          <w:color w:val="000000" w:themeColor="text1"/>
          <w:w w:val="101"/>
          <w:sz w:val="16"/>
          <w:szCs w:val="16"/>
          <w:lang w:val="en-GB"/>
        </w:rPr>
        <w:t>Great Court Race champions</w:t>
      </w:r>
      <w:r w:rsidRPr="007A105B">
        <w:rPr>
          <w:rFonts w:ascii="Arial" w:hAnsi="Arial" w:cs="Arial"/>
          <w:color w:val="000000" w:themeColor="text1"/>
          <w:w w:val="101"/>
          <w:sz w:val="16"/>
          <w:szCs w:val="16"/>
          <w:lang w:val="en-GB"/>
        </w:rPr>
        <w:br/>
      </w:r>
      <w:r w:rsidRPr="007A105B">
        <w:rPr>
          <w:rFonts w:ascii="Arial" w:hAnsi="Arial" w:cs="Arial"/>
          <w:color w:val="000000" w:themeColor="text1"/>
          <w:spacing w:val="-3"/>
          <w:sz w:val="16"/>
          <w:szCs w:val="16"/>
          <w:lang w:val="en-GB"/>
        </w:rPr>
        <w:t>–</w:t>
      </w:r>
      <w:r w:rsidRPr="007A105B">
        <w:rPr>
          <w:rFonts w:ascii="Arial" w:hAnsi="Arial" w:cs="Arial"/>
          <w:color w:val="000000" w:themeColor="text1"/>
          <w:spacing w:val="-3"/>
          <w:sz w:val="16"/>
          <w:szCs w:val="16"/>
          <w:lang w:val="en-GB"/>
        </w:rPr>
        <w:tab/>
      </w:r>
      <w:r w:rsidRPr="007A105B">
        <w:rPr>
          <w:rFonts w:ascii="Arial" w:hAnsi="Arial" w:cs="Arial"/>
          <w:color w:val="000000" w:themeColor="text1"/>
          <w:w w:val="101"/>
          <w:sz w:val="16"/>
          <w:szCs w:val="16"/>
          <w:lang w:val="en-GB"/>
        </w:rPr>
        <w:t>Riley Niven (Men's)</w:t>
      </w:r>
      <w:r w:rsidRPr="007A105B">
        <w:rPr>
          <w:rFonts w:ascii="Arial" w:hAnsi="Arial" w:cs="Arial"/>
          <w:color w:val="000000" w:themeColor="text1"/>
          <w:w w:val="101"/>
          <w:sz w:val="16"/>
          <w:szCs w:val="16"/>
          <w:lang w:val="en-GB"/>
        </w:rPr>
        <w:br/>
      </w:r>
      <w:r w:rsidRPr="007A105B">
        <w:rPr>
          <w:rFonts w:ascii="Arial" w:hAnsi="Arial" w:cs="Arial"/>
          <w:color w:val="000000" w:themeColor="text1"/>
          <w:spacing w:val="-3"/>
          <w:sz w:val="16"/>
          <w:szCs w:val="16"/>
          <w:lang w:val="en-GB"/>
        </w:rPr>
        <w:t>–</w:t>
      </w:r>
      <w:r w:rsidRPr="007A105B">
        <w:rPr>
          <w:rFonts w:ascii="Arial" w:hAnsi="Arial" w:cs="Arial"/>
          <w:color w:val="000000" w:themeColor="text1"/>
          <w:spacing w:val="-3"/>
          <w:sz w:val="16"/>
          <w:szCs w:val="16"/>
          <w:lang w:val="en-GB"/>
        </w:rPr>
        <w:tab/>
      </w:r>
      <w:r w:rsidRPr="007A105B">
        <w:rPr>
          <w:rFonts w:ascii="Arial" w:hAnsi="Arial" w:cs="Arial"/>
          <w:color w:val="000000" w:themeColor="text1"/>
          <w:w w:val="101"/>
          <w:sz w:val="16"/>
          <w:szCs w:val="16"/>
          <w:lang w:val="en-GB"/>
        </w:rPr>
        <w:t>Emma Bible (Women's)</w:t>
      </w:r>
      <w:r w:rsidRPr="007A105B">
        <w:rPr>
          <w:rFonts w:ascii="Arial" w:hAnsi="Arial" w:cs="Arial"/>
          <w:color w:val="000000" w:themeColor="text1"/>
          <w:w w:val="101"/>
          <w:sz w:val="16"/>
          <w:szCs w:val="16"/>
          <w:lang w:val="en-GB"/>
        </w:rPr>
        <w:br/>
      </w:r>
      <w:r w:rsidRPr="007A105B">
        <w:rPr>
          <w:rFonts w:ascii="Arial" w:hAnsi="Arial" w:cs="Arial"/>
          <w:color w:val="000000" w:themeColor="text1"/>
          <w:spacing w:val="-3"/>
          <w:sz w:val="16"/>
          <w:szCs w:val="16"/>
          <w:lang w:val="en-GB"/>
        </w:rPr>
        <w:t>–</w:t>
      </w:r>
      <w:r w:rsidRPr="007A105B">
        <w:rPr>
          <w:rFonts w:ascii="Arial" w:hAnsi="Arial" w:cs="Arial"/>
          <w:color w:val="000000" w:themeColor="text1"/>
          <w:spacing w:val="-3"/>
          <w:sz w:val="16"/>
          <w:szCs w:val="16"/>
          <w:lang w:val="en-GB"/>
        </w:rPr>
        <w:tab/>
      </w:r>
      <w:r w:rsidRPr="007A105B">
        <w:rPr>
          <w:rFonts w:ascii="Arial" w:hAnsi="Arial" w:cs="Arial"/>
          <w:color w:val="000000" w:themeColor="text1"/>
          <w:w w:val="101"/>
          <w:sz w:val="16"/>
          <w:szCs w:val="16"/>
          <w:lang w:val="en-GB"/>
        </w:rPr>
        <w:t>Emmanuel College (Men's college relay)</w:t>
      </w:r>
      <w:r w:rsidRPr="007A105B">
        <w:rPr>
          <w:rFonts w:ascii="Arial" w:hAnsi="Arial" w:cs="Arial"/>
          <w:color w:val="000000" w:themeColor="text1"/>
          <w:w w:val="101"/>
          <w:sz w:val="16"/>
          <w:szCs w:val="16"/>
          <w:lang w:val="en-GB"/>
        </w:rPr>
        <w:br/>
      </w:r>
      <w:r w:rsidRPr="007A105B">
        <w:rPr>
          <w:rFonts w:ascii="Arial" w:hAnsi="Arial" w:cs="Arial"/>
          <w:color w:val="000000" w:themeColor="text1"/>
          <w:spacing w:val="-3"/>
          <w:sz w:val="16"/>
          <w:szCs w:val="16"/>
          <w:lang w:val="en-GB"/>
        </w:rPr>
        <w:t>–</w:t>
      </w:r>
      <w:r w:rsidRPr="007A105B">
        <w:rPr>
          <w:rFonts w:ascii="Arial" w:hAnsi="Arial" w:cs="Arial"/>
          <w:color w:val="000000" w:themeColor="text1"/>
          <w:spacing w:val="-3"/>
          <w:sz w:val="16"/>
          <w:szCs w:val="16"/>
          <w:lang w:val="en-GB"/>
        </w:rPr>
        <w:tab/>
      </w:r>
      <w:r w:rsidRPr="007A105B">
        <w:rPr>
          <w:rFonts w:ascii="Arial" w:hAnsi="Arial" w:cs="Arial"/>
          <w:color w:val="000000" w:themeColor="text1"/>
          <w:w w:val="101"/>
          <w:sz w:val="16"/>
          <w:szCs w:val="16"/>
          <w:lang w:val="en-GB"/>
        </w:rPr>
        <w:t>The Women's College (Women's college relay)</w:t>
      </w:r>
      <w:r w:rsidRPr="007A105B">
        <w:rPr>
          <w:rFonts w:ascii="Arial" w:hAnsi="Arial" w:cs="Arial"/>
          <w:color w:val="000000" w:themeColor="text1"/>
          <w:w w:val="101"/>
          <w:sz w:val="16"/>
          <w:szCs w:val="16"/>
          <w:lang w:val="en-GB"/>
        </w:rPr>
        <w:br/>
      </w:r>
      <w:r w:rsidRPr="007A105B">
        <w:rPr>
          <w:rFonts w:ascii="Arial" w:hAnsi="Arial" w:cs="Arial"/>
          <w:color w:val="000000" w:themeColor="text1"/>
          <w:spacing w:val="-3"/>
          <w:sz w:val="16"/>
          <w:szCs w:val="16"/>
          <w:lang w:val="en-GB"/>
        </w:rPr>
        <w:t>–</w:t>
      </w:r>
      <w:r w:rsidRPr="007A105B">
        <w:rPr>
          <w:rFonts w:ascii="Arial" w:hAnsi="Arial" w:cs="Arial"/>
          <w:color w:val="000000" w:themeColor="text1"/>
          <w:spacing w:val="-3"/>
          <w:sz w:val="16"/>
          <w:szCs w:val="16"/>
          <w:lang w:val="en-GB"/>
        </w:rPr>
        <w:tab/>
      </w:r>
      <w:r w:rsidRPr="007A105B">
        <w:rPr>
          <w:rFonts w:ascii="Arial" w:hAnsi="Arial" w:cs="Arial"/>
          <w:color w:val="000000" w:themeColor="text1"/>
          <w:w w:val="101"/>
          <w:sz w:val="16"/>
          <w:szCs w:val="16"/>
          <w:lang w:val="en-GB"/>
        </w:rPr>
        <w:t>Harry Logan (Men's 70m sprint)</w:t>
      </w:r>
      <w:r w:rsidRPr="007A105B">
        <w:rPr>
          <w:rFonts w:ascii="Arial" w:hAnsi="Arial" w:cs="Arial"/>
          <w:color w:val="000000" w:themeColor="text1"/>
          <w:w w:val="101"/>
          <w:sz w:val="16"/>
          <w:szCs w:val="16"/>
          <w:lang w:val="en-GB"/>
        </w:rPr>
        <w:br/>
      </w:r>
      <w:r w:rsidRPr="007A105B">
        <w:rPr>
          <w:rFonts w:ascii="Arial" w:hAnsi="Arial" w:cs="Arial"/>
          <w:color w:val="000000" w:themeColor="text1"/>
          <w:spacing w:val="-3"/>
          <w:sz w:val="16"/>
          <w:szCs w:val="16"/>
          <w:lang w:val="en-GB"/>
        </w:rPr>
        <w:t>–</w:t>
      </w:r>
      <w:r w:rsidRPr="007A105B">
        <w:rPr>
          <w:rFonts w:ascii="Arial" w:hAnsi="Arial" w:cs="Arial"/>
          <w:color w:val="000000" w:themeColor="text1"/>
          <w:spacing w:val="-3"/>
          <w:sz w:val="16"/>
          <w:szCs w:val="16"/>
          <w:lang w:val="en-GB"/>
        </w:rPr>
        <w:tab/>
      </w:r>
      <w:r w:rsidRPr="007A105B">
        <w:rPr>
          <w:rFonts w:ascii="Arial" w:hAnsi="Arial" w:cs="Arial"/>
          <w:color w:val="000000" w:themeColor="text1"/>
          <w:w w:val="101"/>
          <w:sz w:val="16"/>
          <w:szCs w:val="16"/>
          <w:lang w:val="en-GB"/>
        </w:rPr>
        <w:t>Maeghan Saldumbide (Women's 70m sprint)</w:t>
      </w:r>
      <w:r w:rsidRPr="007A105B">
        <w:rPr>
          <w:rFonts w:ascii="Arial" w:hAnsi="Arial" w:cs="Arial"/>
          <w:color w:val="000000" w:themeColor="text1"/>
          <w:w w:val="101"/>
          <w:sz w:val="16"/>
          <w:szCs w:val="16"/>
          <w:lang w:val="en-GB"/>
        </w:rPr>
        <w:br/>
      </w:r>
      <w:r w:rsidRPr="007A105B">
        <w:rPr>
          <w:rFonts w:ascii="Arial" w:hAnsi="Arial" w:cs="Arial"/>
          <w:color w:val="000000" w:themeColor="text1"/>
          <w:spacing w:val="-3"/>
          <w:sz w:val="16"/>
          <w:szCs w:val="16"/>
          <w:lang w:val="en-GB"/>
        </w:rPr>
        <w:t>–</w:t>
      </w:r>
      <w:r w:rsidRPr="007A105B">
        <w:rPr>
          <w:rFonts w:ascii="Arial" w:hAnsi="Arial" w:cs="Arial"/>
          <w:color w:val="000000" w:themeColor="text1"/>
          <w:spacing w:val="-3"/>
          <w:sz w:val="16"/>
          <w:szCs w:val="16"/>
          <w:lang w:val="en-GB"/>
        </w:rPr>
        <w:tab/>
      </w:r>
      <w:r w:rsidRPr="007A105B">
        <w:rPr>
          <w:rFonts w:ascii="Arial" w:hAnsi="Arial" w:cs="Arial"/>
          <w:color w:val="000000" w:themeColor="text1"/>
          <w:w w:val="101"/>
          <w:sz w:val="16"/>
          <w:szCs w:val="16"/>
          <w:lang w:val="en-GB"/>
        </w:rPr>
        <w:t>Business, Economics and Law Faculty (Mixed Staff relay)</w:t>
      </w:r>
      <w:r w:rsidRPr="007A105B">
        <w:rPr>
          <w:rFonts w:ascii="Arial" w:hAnsi="Arial" w:cs="Arial"/>
          <w:color w:val="000000" w:themeColor="text1"/>
          <w:w w:val="101"/>
          <w:sz w:val="16"/>
          <w:szCs w:val="16"/>
          <w:lang w:val="en-GB"/>
        </w:rPr>
        <w:br/>
      </w:r>
      <w:r w:rsidRPr="007A105B">
        <w:rPr>
          <w:rFonts w:ascii="Arial" w:hAnsi="Arial" w:cs="Arial"/>
          <w:color w:val="000000" w:themeColor="text1"/>
          <w:spacing w:val="-3"/>
          <w:sz w:val="16"/>
          <w:szCs w:val="16"/>
          <w:lang w:val="en-GB"/>
        </w:rPr>
        <w:t>–</w:t>
      </w:r>
      <w:r w:rsidRPr="007A105B">
        <w:rPr>
          <w:rFonts w:ascii="Arial" w:hAnsi="Arial" w:cs="Arial"/>
          <w:color w:val="000000" w:themeColor="text1"/>
          <w:spacing w:val="-3"/>
          <w:sz w:val="16"/>
          <w:szCs w:val="16"/>
          <w:lang w:val="en-GB"/>
        </w:rPr>
        <w:tab/>
      </w:r>
      <w:r w:rsidRPr="007A105B">
        <w:rPr>
          <w:rFonts w:ascii="Arial" w:hAnsi="Arial" w:cs="Arial"/>
          <w:color w:val="000000" w:themeColor="text1"/>
          <w:w w:val="101"/>
          <w:sz w:val="16"/>
          <w:szCs w:val="16"/>
          <w:lang w:val="en-GB"/>
        </w:rPr>
        <w:t xml:space="preserve">UQ Social Runners Club (Mixed Club relay) </w:t>
      </w:r>
    </w:p>
    <w:p w14:paraId="1A8AB371" w14:textId="77777777" w:rsidR="00D30166" w:rsidRPr="007A105B" w:rsidRDefault="00D30166" w:rsidP="001F7920">
      <w:pPr>
        <w:pStyle w:val="Heading3"/>
        <w:rPr>
          <w:rFonts w:ascii="Arial" w:hAnsi="Arial" w:cs="Arial"/>
          <w:color w:val="000000" w:themeColor="text1"/>
          <w:lang w:val="en-GB"/>
        </w:rPr>
      </w:pPr>
    </w:p>
    <w:p w14:paraId="038F5F82" w14:textId="422DA63D" w:rsidR="00AF0501" w:rsidRPr="007A105B" w:rsidRDefault="00D30166" w:rsidP="001F7920">
      <w:pPr>
        <w:pStyle w:val="Heading3"/>
        <w:rPr>
          <w:rFonts w:ascii="Arial" w:hAnsi="Arial" w:cs="Arial"/>
          <w:color w:val="000000" w:themeColor="text1"/>
        </w:rPr>
      </w:pPr>
      <w:r w:rsidRPr="007A105B">
        <w:rPr>
          <w:rFonts w:ascii="Arial" w:hAnsi="Arial" w:cs="Arial"/>
          <w:color w:val="000000" w:themeColor="text1"/>
        </w:rPr>
        <w:t>UQP Literary Awards</w:t>
      </w:r>
      <w:r w:rsidRPr="007A105B">
        <w:rPr>
          <w:rFonts w:ascii="Arial" w:hAnsi="Arial" w:cs="Arial"/>
          <w:color w:val="000000" w:themeColor="text1"/>
          <w:lang w:val="en-GB"/>
        </w:rPr>
        <w:br/>
      </w:r>
      <w:r w:rsidR="00AF0501" w:rsidRPr="007A105B">
        <w:rPr>
          <w:rFonts w:ascii="Arial" w:hAnsi="Arial" w:cs="Arial"/>
          <w:color w:val="000000" w:themeColor="text1"/>
          <w:spacing w:val="-3"/>
          <w:sz w:val="16"/>
          <w:szCs w:val="16"/>
          <w:lang w:val="en-GB"/>
        </w:rPr>
        <w:t xml:space="preserve">–   </w:t>
      </w:r>
      <w:r w:rsidRPr="007A105B">
        <w:rPr>
          <w:rFonts w:ascii="Arial" w:hAnsi="Arial" w:cs="Arial"/>
          <w:color w:val="000000" w:themeColor="text1"/>
          <w:spacing w:val="-2"/>
          <w:sz w:val="16"/>
          <w:szCs w:val="16"/>
          <w:lang w:val="en-GB"/>
        </w:rPr>
        <w:t xml:space="preserve">ACT Book of the Year Award </w:t>
      </w:r>
      <w:r w:rsidRPr="007A105B">
        <w:rPr>
          <w:rFonts w:ascii="Arial" w:hAnsi="Arial" w:cs="Arial"/>
          <w:color w:val="000000" w:themeColor="text1"/>
          <w:sz w:val="16"/>
          <w:szCs w:val="16"/>
          <w:lang w:val="en-GB"/>
        </w:rPr>
        <w:t xml:space="preserve">– </w:t>
      </w:r>
      <w:r w:rsidRPr="007A105B">
        <w:rPr>
          <w:rFonts w:ascii="Arial" w:hAnsi="Arial" w:cs="Arial"/>
          <w:color w:val="000000" w:themeColor="text1"/>
          <w:spacing w:val="-2"/>
          <w:sz w:val="16"/>
          <w:szCs w:val="16"/>
          <w:lang w:val="en-GB"/>
        </w:rPr>
        <w:t xml:space="preserve">Believe in me </w:t>
      </w:r>
      <w:r w:rsidRPr="007A105B">
        <w:rPr>
          <w:rFonts w:ascii="Arial" w:hAnsi="Arial" w:cs="Arial"/>
          <w:color w:val="000000" w:themeColor="text1"/>
          <w:lang w:val="en-GB"/>
        </w:rPr>
        <w:br/>
      </w:r>
      <w:r w:rsidRPr="007A105B">
        <w:rPr>
          <w:rFonts w:ascii="Arial" w:hAnsi="Arial" w:cs="Arial"/>
          <w:color w:val="000000" w:themeColor="text1"/>
          <w:spacing w:val="-3"/>
          <w:sz w:val="16"/>
          <w:szCs w:val="16"/>
          <w:lang w:val="en-GB"/>
        </w:rPr>
        <w:t>–</w:t>
      </w:r>
      <w:r w:rsidR="00AF0501" w:rsidRPr="007A105B">
        <w:rPr>
          <w:rFonts w:ascii="Arial" w:hAnsi="Arial" w:cs="Arial"/>
          <w:color w:val="000000" w:themeColor="text1"/>
          <w:spacing w:val="-3"/>
          <w:sz w:val="16"/>
          <w:szCs w:val="16"/>
          <w:lang w:val="en-GB"/>
        </w:rPr>
        <w:t xml:space="preserve">   </w:t>
      </w:r>
      <w:r w:rsidRPr="007A105B">
        <w:rPr>
          <w:rFonts w:ascii="Arial" w:hAnsi="Arial" w:cs="Arial"/>
          <w:color w:val="000000" w:themeColor="text1"/>
          <w:spacing w:val="-2"/>
          <w:sz w:val="16"/>
          <w:szCs w:val="16"/>
          <w:lang w:val="en-GB"/>
        </w:rPr>
        <w:t>2022 Aurealis Awards – Here be Leviathans (Collection), This all come back now: an anthology of First Nations speculative fiction (Anthology), The wintrish girl (Children’s fiction)</w:t>
      </w:r>
      <w:r w:rsidRPr="007A105B">
        <w:rPr>
          <w:rFonts w:ascii="Arial" w:hAnsi="Arial" w:cs="Arial"/>
          <w:color w:val="000000" w:themeColor="text1"/>
          <w:spacing w:val="-2"/>
          <w:sz w:val="16"/>
          <w:szCs w:val="16"/>
          <w:lang w:val="en-GB"/>
        </w:rPr>
        <w:br/>
      </w:r>
      <w:r w:rsidRPr="007A105B">
        <w:rPr>
          <w:rFonts w:ascii="Arial" w:hAnsi="Arial" w:cs="Arial"/>
          <w:color w:val="000000" w:themeColor="text1"/>
          <w:spacing w:val="-3"/>
          <w:sz w:val="16"/>
          <w:szCs w:val="16"/>
          <w:lang w:val="en-GB"/>
        </w:rPr>
        <w:t>–</w:t>
      </w:r>
      <w:r w:rsidR="00AF0501" w:rsidRPr="007A105B">
        <w:rPr>
          <w:rFonts w:ascii="Arial" w:hAnsi="Arial" w:cs="Arial"/>
          <w:color w:val="000000" w:themeColor="text1"/>
          <w:spacing w:val="-3"/>
          <w:sz w:val="16"/>
          <w:szCs w:val="16"/>
          <w:lang w:val="en-GB"/>
        </w:rPr>
        <w:t xml:space="preserve">   </w:t>
      </w:r>
      <w:r w:rsidRPr="007A105B">
        <w:rPr>
          <w:rFonts w:ascii="Arial" w:hAnsi="Arial" w:cs="Arial"/>
          <w:color w:val="000000" w:themeColor="text1"/>
          <w:spacing w:val="-2"/>
          <w:sz w:val="16"/>
          <w:szCs w:val="16"/>
          <w:lang w:val="en-GB"/>
        </w:rPr>
        <w:t>2023 Australian Book Industry Awards: The whitewash (Audiobook of the Year)</w:t>
      </w:r>
      <w:r w:rsidRPr="007A105B">
        <w:rPr>
          <w:rFonts w:ascii="Arial" w:hAnsi="Arial" w:cs="Arial"/>
          <w:color w:val="000000" w:themeColor="text1"/>
          <w:spacing w:val="-2"/>
          <w:sz w:val="16"/>
          <w:szCs w:val="16"/>
          <w:lang w:val="en-GB"/>
        </w:rPr>
        <w:br/>
      </w:r>
      <w:r w:rsidRPr="007A105B">
        <w:rPr>
          <w:rFonts w:ascii="Arial" w:hAnsi="Arial" w:cs="Arial"/>
          <w:color w:val="000000" w:themeColor="text1"/>
          <w:spacing w:val="-3"/>
          <w:sz w:val="16"/>
          <w:szCs w:val="16"/>
          <w:lang w:val="en-GB"/>
        </w:rPr>
        <w:t>–</w:t>
      </w:r>
      <w:r w:rsidR="00AF0501" w:rsidRPr="007A105B">
        <w:rPr>
          <w:rFonts w:ascii="Arial" w:hAnsi="Arial" w:cs="Arial"/>
          <w:color w:val="000000" w:themeColor="text1"/>
          <w:spacing w:val="-3"/>
          <w:sz w:val="16"/>
          <w:szCs w:val="16"/>
          <w:lang w:val="en-GB"/>
        </w:rPr>
        <w:t xml:space="preserve">   </w:t>
      </w:r>
      <w:r w:rsidRPr="007A105B">
        <w:rPr>
          <w:rFonts w:ascii="Arial" w:hAnsi="Arial" w:cs="Arial"/>
          <w:color w:val="000000" w:themeColor="text1"/>
          <w:spacing w:val="-2"/>
          <w:sz w:val="16"/>
          <w:szCs w:val="16"/>
          <w:lang w:val="en-GB"/>
        </w:rPr>
        <w:t xml:space="preserve">2023 CBCA Book of the Year </w:t>
      </w:r>
      <w:r w:rsidRPr="007A105B">
        <w:rPr>
          <w:rFonts w:ascii="Arial" w:hAnsi="Arial" w:cs="Arial"/>
          <w:color w:val="000000" w:themeColor="text1"/>
          <w:sz w:val="16"/>
          <w:szCs w:val="16"/>
          <w:lang w:val="en-GB"/>
        </w:rPr>
        <w:t xml:space="preserve">– </w:t>
      </w:r>
      <w:r w:rsidRPr="007A105B">
        <w:rPr>
          <w:rFonts w:ascii="Arial" w:hAnsi="Arial" w:cs="Arial"/>
          <w:color w:val="000000" w:themeColor="text1"/>
          <w:spacing w:val="-4"/>
          <w:sz w:val="16"/>
          <w:szCs w:val="16"/>
          <w:lang w:val="en-GB"/>
        </w:rPr>
        <w:t>Tiny wonders (new illustrator)</w:t>
      </w:r>
      <w:r w:rsidRPr="007A105B">
        <w:rPr>
          <w:rFonts w:ascii="Arial" w:hAnsi="Arial" w:cs="Arial"/>
          <w:color w:val="000000" w:themeColor="text1"/>
          <w:spacing w:val="-2"/>
          <w:sz w:val="16"/>
          <w:szCs w:val="16"/>
          <w:lang w:val="en-GB"/>
        </w:rPr>
        <w:br/>
      </w:r>
      <w:r w:rsidRPr="007A105B">
        <w:rPr>
          <w:rFonts w:ascii="Arial" w:hAnsi="Arial" w:cs="Arial"/>
          <w:color w:val="000000" w:themeColor="text1"/>
          <w:spacing w:val="-3"/>
          <w:sz w:val="16"/>
          <w:szCs w:val="16"/>
          <w:lang w:val="en-GB"/>
        </w:rPr>
        <w:t>–</w:t>
      </w:r>
      <w:r w:rsidR="00AF0501" w:rsidRPr="007A105B">
        <w:rPr>
          <w:rFonts w:ascii="Arial" w:hAnsi="Arial" w:cs="Arial"/>
          <w:color w:val="000000" w:themeColor="text1"/>
          <w:spacing w:val="-3"/>
          <w:sz w:val="16"/>
          <w:szCs w:val="16"/>
          <w:lang w:val="en-GB"/>
        </w:rPr>
        <w:t xml:space="preserve">   </w:t>
      </w:r>
      <w:r w:rsidRPr="007A105B">
        <w:rPr>
          <w:rFonts w:ascii="Arial" w:hAnsi="Arial" w:cs="Arial"/>
          <w:color w:val="000000" w:themeColor="text1"/>
          <w:spacing w:val="-2"/>
          <w:sz w:val="16"/>
          <w:szCs w:val="16"/>
          <w:lang w:val="en-GB"/>
        </w:rPr>
        <w:t xml:space="preserve">2023 CBCA Notables List </w:t>
      </w:r>
      <w:r w:rsidRPr="007A105B">
        <w:rPr>
          <w:rFonts w:ascii="Arial" w:hAnsi="Arial" w:cs="Arial"/>
          <w:color w:val="000000" w:themeColor="text1"/>
          <w:sz w:val="16"/>
          <w:szCs w:val="16"/>
          <w:lang w:val="en-GB"/>
        </w:rPr>
        <w:t xml:space="preserve">– </w:t>
      </w:r>
      <w:r w:rsidRPr="007A105B">
        <w:rPr>
          <w:rFonts w:ascii="Arial" w:hAnsi="Arial" w:cs="Arial"/>
          <w:color w:val="000000" w:themeColor="text1"/>
          <w:spacing w:val="-2"/>
          <w:sz w:val="16"/>
          <w:szCs w:val="16"/>
          <w:lang w:val="en-GB"/>
        </w:rPr>
        <w:t>Where you left us, The jammer, The way of dog, What snail knows, The wintrish girl, Egg, Tiny wonders</w:t>
      </w:r>
      <w:r w:rsidRPr="007A105B">
        <w:rPr>
          <w:rFonts w:ascii="Arial" w:hAnsi="Arial" w:cs="Arial"/>
          <w:color w:val="000000" w:themeColor="text1"/>
          <w:spacing w:val="-2"/>
          <w:sz w:val="16"/>
          <w:szCs w:val="16"/>
          <w:lang w:val="en-GB"/>
        </w:rPr>
        <w:br/>
      </w:r>
      <w:r w:rsidRPr="007A105B">
        <w:rPr>
          <w:rFonts w:ascii="Arial" w:hAnsi="Arial" w:cs="Arial"/>
          <w:color w:val="000000" w:themeColor="text1"/>
          <w:spacing w:val="-3"/>
          <w:sz w:val="16"/>
          <w:szCs w:val="16"/>
          <w:lang w:val="en-GB"/>
        </w:rPr>
        <w:t>–</w:t>
      </w:r>
      <w:r w:rsidR="00AF0501" w:rsidRPr="007A105B">
        <w:rPr>
          <w:rFonts w:ascii="Arial" w:hAnsi="Arial" w:cs="Arial"/>
          <w:color w:val="000000" w:themeColor="text1"/>
          <w:spacing w:val="-3"/>
          <w:sz w:val="16"/>
          <w:szCs w:val="16"/>
          <w:lang w:val="en-GB"/>
        </w:rPr>
        <w:t xml:space="preserve">   </w:t>
      </w:r>
      <w:r w:rsidRPr="007A105B">
        <w:rPr>
          <w:rFonts w:ascii="Arial" w:hAnsi="Arial" w:cs="Arial"/>
          <w:color w:val="000000" w:themeColor="text1"/>
          <w:spacing w:val="-2"/>
          <w:sz w:val="16"/>
          <w:szCs w:val="16"/>
          <w:lang w:val="en-GB"/>
        </w:rPr>
        <w:t>2023 IBBY Selection of Outstanding Books for Young People with Disabilities – Sensitive</w:t>
      </w:r>
      <w:r w:rsidRPr="007A105B">
        <w:rPr>
          <w:rFonts w:ascii="Arial" w:hAnsi="Arial" w:cs="Arial"/>
          <w:color w:val="000000" w:themeColor="text1"/>
          <w:spacing w:val="-2"/>
          <w:sz w:val="16"/>
          <w:szCs w:val="16"/>
          <w:lang w:val="en-GB"/>
        </w:rPr>
        <w:br/>
      </w:r>
      <w:r w:rsidRPr="007A105B">
        <w:rPr>
          <w:rFonts w:ascii="Arial" w:hAnsi="Arial" w:cs="Arial"/>
          <w:color w:val="000000" w:themeColor="text1"/>
          <w:spacing w:val="-3"/>
          <w:sz w:val="16"/>
          <w:szCs w:val="16"/>
          <w:lang w:val="en-GB"/>
        </w:rPr>
        <w:t>–</w:t>
      </w:r>
      <w:r w:rsidR="00AF0501" w:rsidRPr="007A105B">
        <w:rPr>
          <w:rFonts w:ascii="Arial" w:hAnsi="Arial" w:cs="Arial"/>
          <w:color w:val="000000" w:themeColor="text1"/>
          <w:spacing w:val="-3"/>
          <w:sz w:val="16"/>
          <w:szCs w:val="16"/>
          <w:lang w:val="en-GB"/>
        </w:rPr>
        <w:t xml:space="preserve">   </w:t>
      </w:r>
      <w:r w:rsidRPr="007A105B">
        <w:rPr>
          <w:rFonts w:ascii="Arial" w:hAnsi="Arial" w:cs="Arial"/>
          <w:color w:val="000000" w:themeColor="text1"/>
          <w:spacing w:val="-2"/>
          <w:sz w:val="16"/>
          <w:szCs w:val="16"/>
          <w:lang w:val="en-GB"/>
        </w:rPr>
        <w:t xml:space="preserve">2023 Margaret and Colin Roderick Literary Awards </w:t>
      </w:r>
      <w:r w:rsidRPr="007A105B">
        <w:rPr>
          <w:rFonts w:ascii="Arial" w:hAnsi="Arial" w:cs="Arial"/>
          <w:color w:val="000000" w:themeColor="text1"/>
          <w:sz w:val="16"/>
          <w:szCs w:val="16"/>
          <w:lang w:val="en-GB"/>
        </w:rPr>
        <w:t xml:space="preserve">– </w:t>
      </w:r>
      <w:r w:rsidRPr="007A105B">
        <w:rPr>
          <w:rFonts w:ascii="Arial" w:hAnsi="Arial" w:cs="Arial"/>
          <w:color w:val="000000" w:themeColor="text1"/>
          <w:spacing w:val="-4"/>
          <w:sz w:val="16"/>
          <w:szCs w:val="16"/>
          <w:lang w:val="en-GB"/>
        </w:rPr>
        <w:t>The jaguar</w:t>
      </w:r>
      <w:r w:rsidRPr="007A105B">
        <w:rPr>
          <w:rFonts w:ascii="Arial" w:hAnsi="Arial" w:cs="Arial"/>
          <w:color w:val="000000" w:themeColor="text1"/>
          <w:sz w:val="16"/>
          <w:szCs w:val="16"/>
          <w:lang w:val="en-GB"/>
        </w:rPr>
        <w:br/>
      </w:r>
      <w:r w:rsidRPr="007A105B">
        <w:rPr>
          <w:rFonts w:ascii="Arial" w:hAnsi="Arial" w:cs="Arial"/>
          <w:color w:val="000000" w:themeColor="text1"/>
          <w:spacing w:val="-3"/>
          <w:sz w:val="16"/>
          <w:szCs w:val="16"/>
          <w:lang w:val="en-GB"/>
        </w:rPr>
        <w:t>–</w:t>
      </w:r>
      <w:r w:rsidR="00AF0501" w:rsidRPr="007A105B">
        <w:rPr>
          <w:rFonts w:ascii="Arial" w:hAnsi="Arial" w:cs="Arial"/>
          <w:color w:val="000000" w:themeColor="text1"/>
          <w:spacing w:val="-3"/>
          <w:sz w:val="16"/>
          <w:szCs w:val="16"/>
          <w:lang w:val="en-GB"/>
        </w:rPr>
        <w:t xml:space="preserve">   </w:t>
      </w:r>
      <w:r w:rsidRPr="007A105B">
        <w:rPr>
          <w:rFonts w:ascii="Arial" w:hAnsi="Arial" w:cs="Arial"/>
          <w:color w:val="000000" w:themeColor="text1"/>
          <w:sz w:val="16"/>
          <w:szCs w:val="16"/>
          <w:lang w:val="en-GB"/>
        </w:rPr>
        <w:t xml:space="preserve">2023 Prime Minister's Literary Awards – At the altar of touch (Poetry) </w:t>
      </w:r>
      <w:r w:rsidRPr="007A105B">
        <w:rPr>
          <w:rFonts w:ascii="Arial" w:hAnsi="Arial" w:cs="Arial"/>
          <w:color w:val="000000" w:themeColor="text1"/>
          <w:sz w:val="16"/>
          <w:szCs w:val="16"/>
          <w:lang w:val="en-GB"/>
        </w:rPr>
        <w:br/>
      </w:r>
      <w:r w:rsidRPr="007A105B">
        <w:rPr>
          <w:rFonts w:ascii="Arial" w:hAnsi="Arial" w:cs="Arial"/>
          <w:color w:val="000000" w:themeColor="text1"/>
          <w:spacing w:val="-3"/>
          <w:sz w:val="16"/>
          <w:szCs w:val="16"/>
          <w:lang w:val="en-GB"/>
        </w:rPr>
        <w:t>–</w:t>
      </w:r>
      <w:r w:rsidR="00AF0501" w:rsidRPr="007A105B">
        <w:rPr>
          <w:rFonts w:ascii="Arial" w:hAnsi="Arial" w:cs="Arial"/>
          <w:color w:val="000000" w:themeColor="text1"/>
          <w:spacing w:val="-3"/>
          <w:sz w:val="16"/>
          <w:szCs w:val="16"/>
          <w:lang w:val="en-GB"/>
        </w:rPr>
        <w:t xml:space="preserve">   </w:t>
      </w:r>
      <w:r w:rsidRPr="007A105B">
        <w:rPr>
          <w:rFonts w:ascii="Arial" w:hAnsi="Arial" w:cs="Arial"/>
          <w:color w:val="000000" w:themeColor="text1"/>
          <w:sz w:val="16"/>
          <w:szCs w:val="16"/>
          <w:lang w:val="en-GB"/>
        </w:rPr>
        <w:t xml:space="preserve">2023 Queensland Literary Awards – The jaguar (Queensland Premier's Award for a Work of State Significance) </w:t>
      </w:r>
      <w:r w:rsidRPr="007A105B">
        <w:rPr>
          <w:rFonts w:ascii="Arial" w:hAnsi="Arial" w:cs="Arial"/>
          <w:color w:val="000000" w:themeColor="text1"/>
          <w:sz w:val="16"/>
          <w:szCs w:val="16"/>
          <w:lang w:val="en-GB"/>
        </w:rPr>
        <w:br/>
      </w:r>
      <w:r w:rsidRPr="007A105B">
        <w:rPr>
          <w:rFonts w:ascii="Arial" w:hAnsi="Arial" w:cs="Arial"/>
          <w:color w:val="000000" w:themeColor="text1"/>
          <w:spacing w:val="-3"/>
          <w:sz w:val="16"/>
          <w:szCs w:val="16"/>
          <w:lang w:val="en-GB"/>
        </w:rPr>
        <w:t>–</w:t>
      </w:r>
      <w:r w:rsidR="00AF0501" w:rsidRPr="007A105B">
        <w:rPr>
          <w:rFonts w:ascii="Arial" w:hAnsi="Arial" w:cs="Arial"/>
          <w:color w:val="000000" w:themeColor="text1"/>
          <w:spacing w:val="-3"/>
          <w:sz w:val="16"/>
          <w:szCs w:val="16"/>
          <w:lang w:val="en-GB"/>
        </w:rPr>
        <w:t xml:space="preserve">   </w:t>
      </w:r>
      <w:r w:rsidRPr="007A105B">
        <w:rPr>
          <w:rFonts w:ascii="Arial" w:hAnsi="Arial" w:cs="Arial"/>
          <w:color w:val="000000" w:themeColor="text1"/>
          <w:spacing w:val="-2"/>
          <w:sz w:val="16"/>
          <w:szCs w:val="16"/>
          <w:lang w:val="en-GB"/>
        </w:rPr>
        <w:t xml:space="preserve">2023 Rosanne Fitzgibbon Editorial Award </w:t>
      </w:r>
      <w:r w:rsidRPr="007A105B">
        <w:rPr>
          <w:rFonts w:ascii="Arial" w:hAnsi="Arial" w:cs="Arial"/>
          <w:color w:val="000000" w:themeColor="text1"/>
          <w:sz w:val="16"/>
          <w:szCs w:val="16"/>
          <w:lang w:val="en-GB"/>
        </w:rPr>
        <w:t xml:space="preserve">– Cathy Vallance for </w:t>
      </w:r>
      <w:r w:rsidRPr="007A105B">
        <w:rPr>
          <w:rFonts w:ascii="Arial" w:hAnsi="Arial" w:cs="Arial"/>
          <w:color w:val="000000" w:themeColor="text1"/>
          <w:spacing w:val="-2"/>
          <w:sz w:val="16"/>
          <w:szCs w:val="16"/>
          <w:lang w:val="en-GB"/>
        </w:rPr>
        <w:t xml:space="preserve">The way of dog </w:t>
      </w:r>
      <w:r w:rsidRPr="007A105B">
        <w:rPr>
          <w:rFonts w:ascii="Arial" w:hAnsi="Arial" w:cs="Arial"/>
          <w:color w:val="000000" w:themeColor="text1"/>
          <w:spacing w:val="-2"/>
          <w:sz w:val="16"/>
          <w:szCs w:val="16"/>
          <w:lang w:val="en-GB"/>
        </w:rPr>
        <w:br/>
      </w:r>
      <w:r w:rsidRPr="007A105B">
        <w:rPr>
          <w:rFonts w:ascii="Arial" w:hAnsi="Arial" w:cs="Arial"/>
          <w:color w:val="000000" w:themeColor="text1"/>
          <w:spacing w:val="-3"/>
          <w:sz w:val="16"/>
          <w:szCs w:val="16"/>
          <w:lang w:val="en-GB"/>
        </w:rPr>
        <w:t>–</w:t>
      </w:r>
      <w:r w:rsidR="00AF0501" w:rsidRPr="007A105B">
        <w:rPr>
          <w:rFonts w:ascii="Arial" w:hAnsi="Arial" w:cs="Arial"/>
          <w:color w:val="000000" w:themeColor="text1"/>
          <w:spacing w:val="-3"/>
          <w:sz w:val="16"/>
          <w:szCs w:val="16"/>
          <w:lang w:val="en-GB"/>
        </w:rPr>
        <w:t xml:space="preserve">   </w:t>
      </w:r>
      <w:r w:rsidRPr="007A105B">
        <w:rPr>
          <w:rFonts w:ascii="Arial" w:hAnsi="Arial" w:cs="Arial"/>
          <w:color w:val="000000" w:themeColor="text1"/>
          <w:spacing w:val="-2"/>
          <w:sz w:val="16"/>
          <w:szCs w:val="16"/>
          <w:lang w:val="en-GB"/>
        </w:rPr>
        <w:t xml:space="preserve">2023 Stella Prize </w:t>
      </w:r>
      <w:r w:rsidRPr="007A105B">
        <w:rPr>
          <w:rFonts w:ascii="Arial" w:hAnsi="Arial" w:cs="Arial"/>
          <w:color w:val="000000" w:themeColor="text1"/>
          <w:sz w:val="16"/>
          <w:szCs w:val="16"/>
          <w:lang w:val="en-GB"/>
        </w:rPr>
        <w:t xml:space="preserve">– </w:t>
      </w:r>
      <w:r w:rsidRPr="007A105B">
        <w:rPr>
          <w:rFonts w:ascii="Arial" w:hAnsi="Arial" w:cs="Arial"/>
          <w:color w:val="000000" w:themeColor="text1"/>
          <w:spacing w:val="-4"/>
          <w:sz w:val="16"/>
          <w:szCs w:val="16"/>
          <w:lang w:val="en-GB"/>
        </w:rPr>
        <w:t xml:space="preserve">The jaguar </w:t>
      </w:r>
      <w:r w:rsidRPr="007A105B">
        <w:rPr>
          <w:rFonts w:ascii="Arial" w:hAnsi="Arial" w:cs="Arial"/>
          <w:color w:val="000000" w:themeColor="text1"/>
          <w:spacing w:val="-4"/>
          <w:sz w:val="16"/>
          <w:szCs w:val="16"/>
          <w:lang w:val="en-GB"/>
        </w:rPr>
        <w:br/>
      </w:r>
      <w:r w:rsidRPr="007A105B">
        <w:rPr>
          <w:rFonts w:ascii="Arial" w:hAnsi="Arial" w:cs="Arial"/>
          <w:color w:val="000000" w:themeColor="text1"/>
          <w:spacing w:val="-3"/>
          <w:sz w:val="16"/>
          <w:szCs w:val="16"/>
          <w:lang w:val="en-GB"/>
        </w:rPr>
        <w:t>–</w:t>
      </w:r>
      <w:r w:rsidR="00AF0501" w:rsidRPr="007A105B">
        <w:rPr>
          <w:rFonts w:ascii="Arial" w:hAnsi="Arial" w:cs="Arial"/>
          <w:color w:val="000000" w:themeColor="text1"/>
          <w:spacing w:val="-3"/>
          <w:sz w:val="16"/>
          <w:szCs w:val="16"/>
          <w:lang w:val="en-GB"/>
        </w:rPr>
        <w:t xml:space="preserve">   </w:t>
      </w:r>
      <w:r w:rsidRPr="007A105B">
        <w:rPr>
          <w:rFonts w:ascii="Arial" w:hAnsi="Arial" w:cs="Arial"/>
          <w:color w:val="000000" w:themeColor="text1"/>
          <w:spacing w:val="-2"/>
          <w:sz w:val="16"/>
          <w:szCs w:val="16"/>
          <w:lang w:val="en-GB"/>
        </w:rPr>
        <w:t xml:space="preserve">2023 Sydney Morning Herald's Best Young Australian Novelist Award </w:t>
      </w:r>
      <w:r w:rsidRPr="007A105B">
        <w:rPr>
          <w:rFonts w:ascii="Arial" w:hAnsi="Arial" w:cs="Arial"/>
          <w:color w:val="000000" w:themeColor="text1"/>
          <w:sz w:val="16"/>
          <w:szCs w:val="16"/>
          <w:lang w:val="en-GB"/>
        </w:rPr>
        <w:t>– George Haddad for Losing face</w:t>
      </w:r>
      <w:r w:rsidRPr="007A105B">
        <w:rPr>
          <w:rFonts w:ascii="Arial" w:hAnsi="Arial" w:cs="Arial"/>
          <w:color w:val="000000" w:themeColor="text1"/>
          <w:sz w:val="16"/>
          <w:szCs w:val="16"/>
          <w:lang w:val="en-GB"/>
        </w:rPr>
        <w:br/>
        <w:t>–</w:t>
      </w:r>
      <w:r w:rsidR="00AF0501" w:rsidRPr="007A105B">
        <w:rPr>
          <w:rFonts w:ascii="Arial" w:hAnsi="Arial" w:cs="Arial"/>
          <w:color w:val="000000" w:themeColor="text1"/>
          <w:sz w:val="16"/>
          <w:szCs w:val="16"/>
          <w:lang w:val="en-GB"/>
        </w:rPr>
        <w:t xml:space="preserve">   2</w:t>
      </w:r>
      <w:r w:rsidRPr="007A105B">
        <w:rPr>
          <w:rFonts w:ascii="Arial" w:hAnsi="Arial" w:cs="Arial"/>
          <w:color w:val="000000" w:themeColor="text1"/>
          <w:spacing w:val="-5"/>
          <w:sz w:val="16"/>
          <w:szCs w:val="16"/>
          <w:lang w:val="en-GB"/>
        </w:rPr>
        <w:t>023 UQP Quentin Bryce Award – The sitter</w:t>
      </w:r>
      <w:r w:rsidRPr="007A105B">
        <w:rPr>
          <w:rFonts w:ascii="Arial" w:hAnsi="Arial" w:cs="Arial"/>
          <w:color w:val="000000" w:themeColor="text1"/>
          <w:spacing w:val="-2"/>
          <w:sz w:val="16"/>
          <w:szCs w:val="16"/>
          <w:lang w:val="en-GB"/>
        </w:rPr>
        <w:br/>
      </w:r>
      <w:r w:rsidRPr="007A105B">
        <w:rPr>
          <w:rFonts w:ascii="Arial" w:hAnsi="Arial" w:cs="Arial"/>
          <w:color w:val="000000" w:themeColor="text1"/>
          <w:spacing w:val="-3"/>
          <w:sz w:val="16"/>
          <w:szCs w:val="16"/>
          <w:lang w:val="en-GB"/>
        </w:rPr>
        <w:t>–</w:t>
      </w:r>
      <w:r w:rsidR="00AF0501" w:rsidRPr="007A105B">
        <w:rPr>
          <w:rFonts w:ascii="Arial" w:hAnsi="Arial" w:cs="Arial"/>
          <w:color w:val="000000" w:themeColor="text1"/>
          <w:spacing w:val="-3"/>
          <w:sz w:val="16"/>
          <w:szCs w:val="16"/>
          <w:lang w:val="en-GB"/>
        </w:rPr>
        <w:t xml:space="preserve">   </w:t>
      </w:r>
      <w:r w:rsidRPr="007A105B">
        <w:rPr>
          <w:rFonts w:ascii="Arial" w:hAnsi="Arial" w:cs="Arial"/>
          <w:color w:val="000000" w:themeColor="text1"/>
          <w:spacing w:val="-2"/>
          <w:sz w:val="16"/>
          <w:szCs w:val="16"/>
          <w:lang w:val="en-GB"/>
        </w:rPr>
        <w:t xml:space="preserve">2023 Victorian Premier's Literary Award for Poetry – </w:t>
      </w:r>
      <w:r w:rsidRPr="007A105B">
        <w:rPr>
          <w:rFonts w:ascii="Arial" w:hAnsi="Arial" w:cs="Arial"/>
          <w:color w:val="000000" w:themeColor="text1"/>
          <w:spacing w:val="-4"/>
          <w:sz w:val="16"/>
          <w:szCs w:val="16"/>
          <w:lang w:val="en-GB"/>
        </w:rPr>
        <w:t>At the altar of touch</w:t>
      </w:r>
      <w:r w:rsidRPr="007A105B">
        <w:rPr>
          <w:rFonts w:ascii="Arial" w:hAnsi="Arial" w:cs="Arial"/>
          <w:color w:val="000000" w:themeColor="text1"/>
          <w:spacing w:val="-4"/>
          <w:sz w:val="16"/>
          <w:szCs w:val="16"/>
          <w:lang w:val="en-GB"/>
        </w:rPr>
        <w:br/>
      </w:r>
      <w:r w:rsidR="00AF0501" w:rsidRPr="007A105B">
        <w:rPr>
          <w:rFonts w:ascii="Arial" w:hAnsi="Arial" w:cs="Arial"/>
          <w:color w:val="000000" w:themeColor="text1"/>
          <w:spacing w:val="-3"/>
          <w:sz w:val="16"/>
          <w:szCs w:val="16"/>
          <w:lang w:val="en-GB"/>
        </w:rPr>
        <w:t xml:space="preserve">–   </w:t>
      </w:r>
      <w:r w:rsidRPr="007A105B">
        <w:rPr>
          <w:rFonts w:ascii="Arial" w:hAnsi="Arial" w:cs="Arial"/>
          <w:color w:val="000000" w:themeColor="text1"/>
          <w:sz w:val="16"/>
          <w:szCs w:val="16"/>
          <w:lang w:val="en-GB"/>
        </w:rPr>
        <w:t>2023 YABBA Awards – The way of dog (Fiction for years 7–9)</w:t>
      </w:r>
      <w:r w:rsidR="00615EFD" w:rsidRPr="007A105B">
        <w:rPr>
          <w:rFonts w:ascii="Arial" w:hAnsi="Arial" w:cs="Arial"/>
          <w:color w:val="000000" w:themeColor="text1"/>
          <w:spacing w:val="-2"/>
          <w:sz w:val="16"/>
          <w:szCs w:val="16"/>
          <w:lang w:val="en-GB"/>
        </w:rPr>
        <w:br/>
      </w:r>
    </w:p>
    <w:p w14:paraId="0C4611E4" w14:textId="77777777" w:rsidR="00AF0501" w:rsidRPr="007A105B" w:rsidRDefault="00AF0501">
      <w:pPr>
        <w:rPr>
          <w:rFonts w:ascii="Arial" w:hAnsi="Arial" w:cs="Arial"/>
          <w:color w:val="000000" w:themeColor="text1"/>
        </w:rPr>
      </w:pPr>
      <w:r w:rsidRPr="007A105B">
        <w:rPr>
          <w:rFonts w:ascii="Arial" w:hAnsi="Arial" w:cs="Arial"/>
          <w:color w:val="000000" w:themeColor="text1"/>
        </w:rPr>
        <w:br w:type="page"/>
      </w:r>
    </w:p>
    <w:p w14:paraId="0B832CF1" w14:textId="77777777" w:rsidR="00AF0501" w:rsidRPr="007A105B" w:rsidRDefault="00AF0501" w:rsidP="001F7920">
      <w:pPr>
        <w:pStyle w:val="Heading1"/>
        <w:rPr>
          <w:rFonts w:ascii="Arial" w:hAnsi="Arial" w:cs="Arial"/>
          <w:color w:val="000000" w:themeColor="text1"/>
        </w:rPr>
      </w:pPr>
      <w:r w:rsidRPr="007A105B">
        <w:rPr>
          <w:rFonts w:ascii="Arial" w:hAnsi="Arial" w:cs="Arial"/>
          <w:color w:val="000000" w:themeColor="text1"/>
        </w:rPr>
        <w:t>Role and functions</w:t>
      </w:r>
    </w:p>
    <w:p w14:paraId="77324DA4" w14:textId="77777777" w:rsidR="00AF0501" w:rsidRPr="007A105B" w:rsidRDefault="00AF0501" w:rsidP="001F7920">
      <w:pPr>
        <w:pStyle w:val="Heading2"/>
        <w:rPr>
          <w:rFonts w:ascii="Arial" w:hAnsi="Arial" w:cs="Arial"/>
          <w:color w:val="000000" w:themeColor="text1"/>
        </w:rPr>
      </w:pPr>
      <w:r w:rsidRPr="007A105B">
        <w:rPr>
          <w:rFonts w:ascii="Arial" w:hAnsi="Arial" w:cs="Arial"/>
          <w:color w:val="000000" w:themeColor="text1"/>
        </w:rPr>
        <w:t xml:space="preserve">Basis of authority </w:t>
      </w:r>
    </w:p>
    <w:p w14:paraId="5FD97387" w14:textId="77777777" w:rsidR="00AF0501" w:rsidRPr="007A105B" w:rsidRDefault="00AF0501" w:rsidP="00AF0501">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 xml:space="preserve">The University is a body corporate governed by the University of Queensland Act 1998, as amended (the ‘Act’). The University was founded in 1910. </w:t>
      </w:r>
    </w:p>
    <w:p w14:paraId="3431F1E9" w14:textId="77777777" w:rsidR="00AF0501" w:rsidRPr="007A105B" w:rsidRDefault="00AF0501" w:rsidP="00F129B6">
      <w:pPr>
        <w:pStyle w:val="Heading3"/>
        <w:rPr>
          <w:rFonts w:ascii="Arial" w:hAnsi="Arial" w:cs="Arial"/>
          <w:color w:val="000000" w:themeColor="text1"/>
          <w:lang w:val="en-GB"/>
        </w:rPr>
      </w:pPr>
      <w:r w:rsidRPr="007A105B">
        <w:rPr>
          <w:rFonts w:ascii="Arial" w:hAnsi="Arial" w:cs="Arial"/>
          <w:color w:val="000000" w:themeColor="text1"/>
          <w:lang w:val="en-GB"/>
        </w:rPr>
        <w:t xml:space="preserve">Functions </w:t>
      </w:r>
    </w:p>
    <w:p w14:paraId="7B1A58C0" w14:textId="77777777" w:rsidR="00AF0501" w:rsidRPr="007A105B" w:rsidRDefault="00AF0501" w:rsidP="00AF0501">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 xml:space="preserve">The University: </w:t>
      </w:r>
    </w:p>
    <w:p w14:paraId="3CCBA72D" w14:textId="77777777" w:rsidR="00AF0501" w:rsidRPr="007A105B" w:rsidRDefault="00AF0501" w:rsidP="00AF0501">
      <w:pPr>
        <w:pStyle w:val="ListParagraph"/>
        <w:numPr>
          <w:ilvl w:val="0"/>
          <w:numId w:val="15"/>
        </w:numPr>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 xml:space="preserve">disseminates knowledge and promotes scholarship </w:t>
      </w:r>
    </w:p>
    <w:p w14:paraId="6BD932B3" w14:textId="77777777" w:rsidR="00AF0501" w:rsidRPr="007A105B" w:rsidRDefault="00AF0501" w:rsidP="00AF0501">
      <w:pPr>
        <w:pStyle w:val="ListParagraph"/>
        <w:numPr>
          <w:ilvl w:val="0"/>
          <w:numId w:val="15"/>
        </w:numPr>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pacing w:val="-2"/>
          <w:sz w:val="16"/>
          <w:szCs w:val="16"/>
          <w:lang w:val="en-GB"/>
        </w:rPr>
        <w:t>provides education at university standard</w:t>
      </w:r>
      <w:r w:rsidRPr="007A105B">
        <w:rPr>
          <w:rFonts w:ascii="Arial" w:hAnsi="Arial" w:cs="Arial"/>
          <w:color w:val="000000" w:themeColor="text1"/>
          <w:sz w:val="16"/>
          <w:szCs w:val="16"/>
          <w:lang w:val="en-GB"/>
        </w:rPr>
        <w:t xml:space="preserve"> </w:t>
      </w:r>
    </w:p>
    <w:p w14:paraId="067AF691" w14:textId="77777777" w:rsidR="00AF0501" w:rsidRPr="007A105B" w:rsidRDefault="00AF0501" w:rsidP="00AF0501">
      <w:pPr>
        <w:pStyle w:val="ListParagraph"/>
        <w:numPr>
          <w:ilvl w:val="0"/>
          <w:numId w:val="15"/>
        </w:numPr>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 xml:space="preserve">provides facilities for and encourages study and research </w:t>
      </w:r>
    </w:p>
    <w:p w14:paraId="3651BD9E" w14:textId="77777777" w:rsidR="00AF0501" w:rsidRPr="007A105B" w:rsidRDefault="00AF0501" w:rsidP="00AF0501">
      <w:pPr>
        <w:pStyle w:val="ListParagraph"/>
        <w:numPr>
          <w:ilvl w:val="0"/>
          <w:numId w:val="15"/>
        </w:numPr>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 xml:space="preserve">encourages the advancement and development of knowledge and its application </w:t>
      </w:r>
    </w:p>
    <w:p w14:paraId="78E41EED" w14:textId="77777777" w:rsidR="00AF0501" w:rsidRPr="007A105B" w:rsidRDefault="00AF0501" w:rsidP="00AF0501">
      <w:pPr>
        <w:pStyle w:val="ListParagraph"/>
        <w:numPr>
          <w:ilvl w:val="0"/>
          <w:numId w:val="15"/>
        </w:numPr>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 xml:space="preserve">provides courses of study or instruction (at levels of achievement Senate considers appropriate) to meet community needs </w:t>
      </w:r>
    </w:p>
    <w:p w14:paraId="628363B4" w14:textId="77777777" w:rsidR="00AF0501" w:rsidRPr="007A105B" w:rsidRDefault="00AF0501" w:rsidP="00AF0501">
      <w:pPr>
        <w:pStyle w:val="ListParagraph"/>
        <w:numPr>
          <w:ilvl w:val="0"/>
          <w:numId w:val="15"/>
        </w:numPr>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 xml:space="preserve">confers higher education awards </w:t>
      </w:r>
    </w:p>
    <w:p w14:paraId="6594E919" w14:textId="77777777" w:rsidR="00AF0501" w:rsidRPr="007A105B" w:rsidRDefault="00AF0501" w:rsidP="00AF0501">
      <w:pPr>
        <w:pStyle w:val="ListParagraph"/>
        <w:numPr>
          <w:ilvl w:val="0"/>
          <w:numId w:val="15"/>
        </w:numPr>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 xml:space="preserve">provides facilities and resources for the wellbeing of staff, students and others taking courses at the University </w:t>
      </w:r>
    </w:p>
    <w:p w14:paraId="1CBF55D3" w14:textId="77777777" w:rsidR="00AF0501" w:rsidRPr="007A105B" w:rsidRDefault="00AF0501" w:rsidP="00AF0501">
      <w:pPr>
        <w:pStyle w:val="ListParagraph"/>
        <w:numPr>
          <w:ilvl w:val="0"/>
          <w:numId w:val="15"/>
        </w:numPr>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 xml:space="preserve">exploits commercially, for the University’s benefit, university facilities and resources such as study, research or knowledge belonging to the University (or their practical applications), whether alone or with someone else </w:t>
      </w:r>
    </w:p>
    <w:p w14:paraId="734C4F26" w14:textId="77777777" w:rsidR="00AF0501" w:rsidRPr="007A105B" w:rsidRDefault="00AF0501" w:rsidP="00AF0501">
      <w:pPr>
        <w:pStyle w:val="ListParagraph"/>
        <w:numPr>
          <w:ilvl w:val="0"/>
          <w:numId w:val="15"/>
        </w:numPr>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 xml:space="preserve">performs other functions given to the University under the Act or another Act. </w:t>
      </w:r>
    </w:p>
    <w:p w14:paraId="51855A4B" w14:textId="77777777" w:rsidR="00AF0501" w:rsidRPr="007A105B" w:rsidRDefault="00AF0501" w:rsidP="00F129B6">
      <w:pPr>
        <w:pStyle w:val="Heading3"/>
        <w:rPr>
          <w:rFonts w:ascii="Arial" w:hAnsi="Arial" w:cs="Arial"/>
          <w:color w:val="000000" w:themeColor="text1"/>
          <w:lang w:val="en-GB"/>
        </w:rPr>
      </w:pPr>
      <w:r w:rsidRPr="007A105B">
        <w:rPr>
          <w:rFonts w:ascii="Arial" w:hAnsi="Arial" w:cs="Arial"/>
          <w:color w:val="000000" w:themeColor="text1"/>
          <w:lang w:val="en-GB"/>
        </w:rPr>
        <w:t xml:space="preserve">Powers </w:t>
      </w:r>
    </w:p>
    <w:p w14:paraId="03E5C1E5" w14:textId="77777777" w:rsidR="00AF0501" w:rsidRPr="007A105B" w:rsidRDefault="00AF0501" w:rsidP="00AF0501">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 xml:space="preserve">The University has powers outlined more fully in the Act. </w:t>
      </w:r>
    </w:p>
    <w:p w14:paraId="204C2F15" w14:textId="77777777" w:rsidR="00AF0501" w:rsidRPr="007A105B" w:rsidRDefault="00AF0501" w:rsidP="00AF0501">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6"/>
          <w:szCs w:val="16"/>
          <w:lang w:val="en-GB"/>
        </w:rPr>
      </w:pPr>
    </w:p>
    <w:p w14:paraId="25B6F7A5" w14:textId="77777777" w:rsidR="00AF0501" w:rsidRPr="007A105B" w:rsidRDefault="00AF0501" w:rsidP="001F7920">
      <w:pPr>
        <w:pStyle w:val="Heading2"/>
        <w:rPr>
          <w:rFonts w:ascii="Arial" w:hAnsi="Arial" w:cs="Arial"/>
          <w:color w:val="000000" w:themeColor="text1"/>
        </w:rPr>
      </w:pPr>
      <w:r w:rsidRPr="007A105B">
        <w:rPr>
          <w:rFonts w:ascii="Arial" w:hAnsi="Arial" w:cs="Arial"/>
          <w:color w:val="000000" w:themeColor="text1"/>
        </w:rPr>
        <w:t>Controlled entities</w:t>
      </w:r>
    </w:p>
    <w:p w14:paraId="77474590" w14:textId="77777777" w:rsidR="00AF0501" w:rsidRPr="007A105B" w:rsidRDefault="00AF0501" w:rsidP="00AF0501">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 xml:space="preserve">In accordance with the </w:t>
      </w:r>
      <w:r w:rsidRPr="007A105B">
        <w:rPr>
          <w:rFonts w:ascii="Arial" w:hAnsi="Arial" w:cs="Arial"/>
          <w:color w:val="000000" w:themeColor="text1"/>
          <w:spacing w:val="2"/>
          <w:sz w:val="16"/>
          <w:szCs w:val="16"/>
          <w:lang w:val="en-GB"/>
        </w:rPr>
        <w:t>University of Queensland Act 1998</w:t>
      </w:r>
      <w:r w:rsidRPr="007A105B">
        <w:rPr>
          <w:rFonts w:ascii="Arial" w:hAnsi="Arial" w:cs="Arial"/>
          <w:color w:val="000000" w:themeColor="text1"/>
          <w:sz w:val="16"/>
          <w:szCs w:val="16"/>
          <w:lang w:val="en-GB"/>
        </w:rPr>
        <w:t xml:space="preserve">, the University has </w:t>
      </w:r>
      <w:r w:rsidRPr="007A105B">
        <w:rPr>
          <w:rFonts w:ascii="Arial" w:hAnsi="Arial" w:cs="Arial"/>
          <w:color w:val="000000" w:themeColor="text1"/>
          <w:spacing w:val="-2"/>
          <w:sz w:val="16"/>
          <w:szCs w:val="16"/>
          <w:lang w:val="en-GB"/>
        </w:rPr>
        <w:t xml:space="preserve">established controlled entities that further the </w:t>
      </w:r>
      <w:r w:rsidRPr="007A105B">
        <w:rPr>
          <w:rFonts w:ascii="Arial" w:hAnsi="Arial" w:cs="Arial"/>
          <w:color w:val="000000" w:themeColor="text1"/>
          <w:sz w:val="16"/>
          <w:szCs w:val="16"/>
          <w:lang w:val="en-GB"/>
        </w:rPr>
        <w:t>University’s educational and research aims.</w:t>
      </w:r>
    </w:p>
    <w:p w14:paraId="0444903D" w14:textId="77777777" w:rsidR="00AF0501" w:rsidRPr="007A105B" w:rsidRDefault="00AF0501" w:rsidP="00AF0501">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 xml:space="preserve">They are included as part of the consolidated result in the University’s annual financial statements. </w:t>
      </w:r>
    </w:p>
    <w:p w14:paraId="555E2F6D" w14:textId="77777777" w:rsidR="00AF0501" w:rsidRPr="007A105B" w:rsidRDefault="00AF0501" w:rsidP="00AF0501">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 xml:space="preserve">At 31 December 2023, the University operated the following controlled entities: </w:t>
      </w:r>
    </w:p>
    <w:p w14:paraId="194E5C71" w14:textId="77777777" w:rsidR="00AF0501" w:rsidRPr="007A105B" w:rsidRDefault="00AF0501" w:rsidP="00AF0501">
      <w:pPr>
        <w:tabs>
          <w:tab w:val="left" w:pos="227"/>
        </w:tabs>
        <w:suppressAutoHyphens/>
        <w:autoSpaceDE w:val="0"/>
        <w:autoSpaceDN w:val="0"/>
        <w:adjustRightInd w:val="0"/>
        <w:spacing w:before="170" w:after="85"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UQ Holdings Group</w:t>
      </w:r>
    </w:p>
    <w:p w14:paraId="6E3D077B" w14:textId="77777777" w:rsidR="00AF0501" w:rsidRPr="007A105B" w:rsidRDefault="00AF0501" w:rsidP="00AF0501">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JKTech Pty Ltd</w:t>
      </w:r>
    </w:p>
    <w:p w14:paraId="3654EEDF" w14:textId="77777777" w:rsidR="00AF0501" w:rsidRPr="007A105B" w:rsidRDefault="00AF0501" w:rsidP="00AF0501">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UniQuest Pty Ltd</w:t>
      </w:r>
    </w:p>
    <w:p w14:paraId="735CBE25" w14:textId="77777777" w:rsidR="00AF0501" w:rsidRPr="007A105B" w:rsidRDefault="00AF0501" w:rsidP="00AF0501">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UQ College Limited</w:t>
      </w:r>
    </w:p>
    <w:p w14:paraId="47F7892D" w14:textId="77777777" w:rsidR="00AF0501" w:rsidRPr="007A105B" w:rsidRDefault="00AF0501" w:rsidP="00AF0501">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UQ Health Care Limited</w:t>
      </w:r>
    </w:p>
    <w:p w14:paraId="7E566739" w14:textId="77777777" w:rsidR="00AF0501" w:rsidRPr="007A105B" w:rsidRDefault="00AF0501" w:rsidP="00AF0501">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UQ Holdings Pty Ltd</w:t>
      </w:r>
    </w:p>
    <w:p w14:paraId="53C2FAC7" w14:textId="77777777" w:rsidR="00AF0501" w:rsidRPr="007A105B" w:rsidRDefault="00AF0501" w:rsidP="00AF0501">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UQ Sport Limited</w:t>
      </w:r>
    </w:p>
    <w:p w14:paraId="7A1B94E8" w14:textId="77777777" w:rsidR="00AF0501" w:rsidRPr="007A105B" w:rsidRDefault="00AF0501" w:rsidP="00AF0501">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UQ Residences Limited</w:t>
      </w:r>
    </w:p>
    <w:p w14:paraId="0F2C88B6" w14:textId="77777777" w:rsidR="00AF0501" w:rsidRPr="007A105B" w:rsidRDefault="00AF0501" w:rsidP="00AF0501">
      <w:pPr>
        <w:tabs>
          <w:tab w:val="left" w:pos="227"/>
        </w:tabs>
        <w:suppressAutoHyphens/>
        <w:autoSpaceDE w:val="0"/>
        <w:autoSpaceDN w:val="0"/>
        <w:adjustRightInd w:val="0"/>
        <w:spacing w:before="113" w:after="113"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University Controlled Trusts</w:t>
      </w:r>
    </w:p>
    <w:p w14:paraId="3A856E55" w14:textId="77777777" w:rsidR="00AF0501" w:rsidRPr="007A105B" w:rsidRDefault="00AF0501" w:rsidP="00AF0501">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UQ Foundation Trust</w:t>
      </w:r>
    </w:p>
    <w:p w14:paraId="2BE67FE8" w14:textId="77777777" w:rsidR="00AF0501" w:rsidRPr="007A105B" w:rsidRDefault="00AF0501" w:rsidP="00AF0501">
      <w:pPr>
        <w:tabs>
          <w:tab w:val="left" w:pos="227"/>
        </w:tabs>
        <w:suppressAutoHyphens/>
        <w:autoSpaceDE w:val="0"/>
        <w:autoSpaceDN w:val="0"/>
        <w:adjustRightInd w:val="0"/>
        <w:spacing w:before="170" w:after="85"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UQ Investment Trust Group</w:t>
      </w:r>
    </w:p>
    <w:p w14:paraId="44C5B6A1" w14:textId="77777777" w:rsidR="00AF0501" w:rsidRPr="007A105B" w:rsidRDefault="00AF0501" w:rsidP="00AF0501">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UQ Investment Trust</w:t>
      </w:r>
    </w:p>
    <w:p w14:paraId="6FFC2609" w14:textId="77777777" w:rsidR="00AF0501" w:rsidRPr="007A105B" w:rsidRDefault="00AF0501" w:rsidP="00AF0501">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IMBCom Pty Ltd</w:t>
      </w:r>
    </w:p>
    <w:p w14:paraId="374C2886" w14:textId="77777777" w:rsidR="00AF0501" w:rsidRPr="007A105B" w:rsidRDefault="00AF0501" w:rsidP="00AF0501">
      <w:pPr>
        <w:tabs>
          <w:tab w:val="left" w:pos="227"/>
        </w:tabs>
        <w:suppressAutoHyphens/>
        <w:autoSpaceDE w:val="0"/>
        <w:autoSpaceDN w:val="0"/>
        <w:adjustRightInd w:val="0"/>
        <w:spacing w:before="170" w:after="85"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UniQuest Group</w:t>
      </w:r>
    </w:p>
    <w:p w14:paraId="7FBB5CE4" w14:textId="77777777" w:rsidR="00AF0501" w:rsidRPr="007A105B" w:rsidRDefault="00AF0501" w:rsidP="00AF0501">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Carsinosa Pty Ltd</w:t>
      </w:r>
    </w:p>
    <w:p w14:paraId="51E78A38" w14:textId="77777777" w:rsidR="00AF0501" w:rsidRPr="007A105B" w:rsidRDefault="00AF0501" w:rsidP="00AF0501">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Cassowary Pharmaceuticals Pty Ltd</w:t>
      </w:r>
    </w:p>
    <w:p w14:paraId="3AAE55B2" w14:textId="77777777" w:rsidR="00AF0501" w:rsidRPr="007A105B" w:rsidRDefault="00AF0501" w:rsidP="00AF0501">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Complexore Pty Ltd</w:t>
      </w:r>
    </w:p>
    <w:p w14:paraId="4D1A4EDA" w14:textId="77777777" w:rsidR="00AF0501" w:rsidRPr="007A105B" w:rsidRDefault="00AF0501" w:rsidP="00AF0501">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pacing w:val="-2"/>
          <w:sz w:val="16"/>
          <w:szCs w:val="16"/>
          <w:lang w:val="en-GB"/>
        </w:rPr>
        <w:t>Frontier Inflammasome Therapeutics Pty Ltd</w:t>
      </w:r>
    </w:p>
    <w:p w14:paraId="054FDC16" w14:textId="77777777" w:rsidR="00AF0501" w:rsidRPr="007A105B" w:rsidRDefault="00AF0501" w:rsidP="00AF0501">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Jetra Therapeutics Pty Ltd</w:t>
      </w:r>
    </w:p>
    <w:p w14:paraId="63BAF821" w14:textId="77777777" w:rsidR="00AF0501" w:rsidRPr="007A105B" w:rsidRDefault="00AF0501" w:rsidP="00AF0501">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Liperate Therapeutics Pty Ltd</w:t>
      </w:r>
    </w:p>
    <w:p w14:paraId="16CDF66A" w14:textId="77777777" w:rsidR="00AF0501" w:rsidRPr="007A105B" w:rsidRDefault="00AF0501" w:rsidP="00AF0501">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Neo-Rehab Pty Ltd</w:t>
      </w:r>
    </w:p>
    <w:p w14:paraId="7672ED9D" w14:textId="77777777" w:rsidR="00AF0501" w:rsidRPr="007A105B" w:rsidRDefault="00AF0501" w:rsidP="00AF0501">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Symbiosis Group Pty Ltd</w:t>
      </w:r>
    </w:p>
    <w:p w14:paraId="32128736" w14:textId="77777777" w:rsidR="00AF0501" w:rsidRPr="007A105B" w:rsidRDefault="00AF0501" w:rsidP="00AF0501">
      <w:pPr>
        <w:tabs>
          <w:tab w:val="left" w:pos="227"/>
        </w:tabs>
        <w:suppressAutoHyphens/>
        <w:autoSpaceDE w:val="0"/>
        <w:autoSpaceDN w:val="0"/>
        <w:adjustRightInd w:val="0"/>
        <w:spacing w:before="170" w:after="85"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JKTech Group</w:t>
      </w:r>
    </w:p>
    <w:p w14:paraId="0BDA011B" w14:textId="77777777" w:rsidR="00AF0501" w:rsidRPr="007A105B" w:rsidRDefault="00AF0501" w:rsidP="00AF0501">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SMI-ICE-CHILE SpA</w:t>
      </w:r>
    </w:p>
    <w:p w14:paraId="45691E28" w14:textId="77777777" w:rsidR="00AF0501" w:rsidRPr="007A105B" w:rsidRDefault="00AF0501" w:rsidP="00AF0501">
      <w:pPr>
        <w:tabs>
          <w:tab w:val="left" w:pos="227"/>
        </w:tabs>
        <w:suppressAutoHyphens/>
        <w:autoSpaceDE w:val="0"/>
        <w:autoSpaceDN w:val="0"/>
        <w:adjustRightInd w:val="0"/>
        <w:spacing w:before="170" w:after="85"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Other Controlled Entities</w:t>
      </w:r>
    </w:p>
    <w:p w14:paraId="6CB6CAF5" w14:textId="77777777" w:rsidR="00AF0501" w:rsidRPr="007A105B" w:rsidRDefault="00AF0501" w:rsidP="00AF0501">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UQ Jakarta Office Pty Ltd.</w:t>
      </w:r>
    </w:p>
    <w:p w14:paraId="525F4FAE" w14:textId="77777777" w:rsidR="00AF0501" w:rsidRPr="007A105B" w:rsidRDefault="00AF0501" w:rsidP="00AF0501">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6"/>
          <w:szCs w:val="16"/>
          <w:lang w:val="en-GB"/>
        </w:rPr>
      </w:pPr>
    </w:p>
    <w:p w14:paraId="4DA4E548" w14:textId="0CC8C0F9" w:rsidR="00AF0501" w:rsidRPr="007A105B" w:rsidRDefault="00AF0501" w:rsidP="00AF0501">
      <w:pPr>
        <w:keepNext/>
        <w:tabs>
          <w:tab w:val="left" w:pos="227"/>
        </w:tabs>
        <w:suppressAutoHyphens/>
        <w:autoSpaceDE w:val="0"/>
        <w:autoSpaceDN w:val="0"/>
        <w:adjustRightInd w:val="0"/>
        <w:spacing w:before="170" w:after="85" w:line="300" w:lineRule="atLeast"/>
        <w:textAlignment w:val="center"/>
        <w:rPr>
          <w:rFonts w:ascii="Arial" w:hAnsi="Arial" w:cs="Arial"/>
          <w:color w:val="000000" w:themeColor="text1"/>
          <w:sz w:val="16"/>
          <w:szCs w:val="16"/>
          <w:lang w:val="en-GB"/>
        </w:rPr>
      </w:pPr>
      <w:r w:rsidRPr="007A105B">
        <w:rPr>
          <w:rStyle w:val="Heading2Char"/>
          <w:rFonts w:ascii="Arial" w:hAnsi="Arial" w:cs="Arial"/>
          <w:color w:val="000000" w:themeColor="text1"/>
        </w:rPr>
        <w:t>Our mission</w:t>
      </w:r>
      <w:r w:rsidRPr="007A105B">
        <w:rPr>
          <w:rFonts w:ascii="Arial" w:hAnsi="Arial" w:cs="Arial"/>
          <w:color w:val="000000" w:themeColor="text1"/>
          <w:sz w:val="28"/>
          <w:szCs w:val="28"/>
          <w:lang w:val="en-GB"/>
        </w:rPr>
        <w:br/>
      </w:r>
      <w:r w:rsidRPr="007A105B">
        <w:rPr>
          <w:rFonts w:ascii="Arial" w:hAnsi="Arial" w:cs="Arial"/>
          <w:color w:val="000000" w:themeColor="text1"/>
          <w:sz w:val="16"/>
          <w:szCs w:val="16"/>
          <w:lang w:val="en-GB"/>
        </w:rPr>
        <w:t xml:space="preserve">Our core purpose is to deliver for the public good through excellence in education, research and engagement with our communities and partners: local, national and global. </w:t>
      </w:r>
      <w:r w:rsidRPr="007A105B">
        <w:rPr>
          <w:rFonts w:ascii="Arial" w:hAnsi="Arial" w:cs="Arial"/>
          <w:color w:val="000000" w:themeColor="text1"/>
          <w:sz w:val="16"/>
          <w:szCs w:val="16"/>
          <w:lang w:val="en-GB"/>
        </w:rPr>
        <w:br/>
      </w:r>
      <w:r w:rsidRPr="007A105B">
        <w:rPr>
          <w:rFonts w:ascii="Arial" w:hAnsi="Arial" w:cs="Arial"/>
          <w:color w:val="000000" w:themeColor="text1"/>
          <w:sz w:val="16"/>
          <w:szCs w:val="16"/>
          <w:lang w:val="en-GB"/>
        </w:rPr>
        <w:br/>
      </w:r>
      <w:r w:rsidRPr="007A105B">
        <w:rPr>
          <w:rStyle w:val="Heading2Char"/>
          <w:rFonts w:ascii="Arial" w:hAnsi="Arial" w:cs="Arial"/>
          <w:color w:val="000000" w:themeColor="text1"/>
        </w:rPr>
        <w:t>Our vision</w:t>
      </w:r>
    </w:p>
    <w:p w14:paraId="067DCA0B" w14:textId="0C9FD1B9" w:rsidR="00AF0501" w:rsidRPr="007A105B" w:rsidRDefault="00AF0501" w:rsidP="00AF0501">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 xml:space="preserve">UQ’s </w:t>
      </w:r>
      <w:r w:rsidRPr="007A105B">
        <w:rPr>
          <w:rFonts w:ascii="Arial" w:hAnsi="Arial" w:cs="Arial"/>
          <w:color w:val="000000" w:themeColor="text1"/>
          <w:spacing w:val="3"/>
          <w:sz w:val="16"/>
          <w:szCs w:val="16"/>
          <w:lang w:val="en-GB"/>
        </w:rPr>
        <w:t>Strategic Plan 2022–2025</w:t>
      </w:r>
      <w:r w:rsidRPr="007A105B">
        <w:rPr>
          <w:rFonts w:ascii="Arial" w:hAnsi="Arial" w:cs="Arial"/>
          <w:color w:val="000000" w:themeColor="text1"/>
          <w:sz w:val="16"/>
          <w:szCs w:val="16"/>
          <w:lang w:val="en-GB"/>
        </w:rPr>
        <w:t xml:space="preserve"> outlines our objectives to achieve our vision of knowledge leadership for a better world.</w:t>
      </w:r>
      <w:r w:rsidRPr="007A105B">
        <w:rPr>
          <w:rFonts w:ascii="Arial" w:hAnsi="Arial" w:cs="Arial"/>
          <w:color w:val="000000" w:themeColor="text1"/>
          <w:sz w:val="16"/>
          <w:szCs w:val="16"/>
          <w:lang w:val="en-GB"/>
        </w:rPr>
        <w:br/>
      </w:r>
    </w:p>
    <w:p w14:paraId="22BCA91E" w14:textId="77777777" w:rsidR="00AF0501" w:rsidRPr="007A105B" w:rsidRDefault="00AF0501" w:rsidP="001F7920">
      <w:pPr>
        <w:pStyle w:val="Heading2"/>
        <w:rPr>
          <w:rFonts w:ascii="Arial" w:hAnsi="Arial" w:cs="Arial"/>
          <w:color w:val="000000" w:themeColor="text1"/>
        </w:rPr>
      </w:pPr>
      <w:r w:rsidRPr="007A105B">
        <w:rPr>
          <w:rFonts w:ascii="Arial" w:hAnsi="Arial" w:cs="Arial"/>
          <w:color w:val="000000" w:themeColor="text1"/>
        </w:rPr>
        <w:t>Our values</w:t>
      </w:r>
    </w:p>
    <w:p w14:paraId="3AB0A250" w14:textId="77777777" w:rsidR="00AF0501" w:rsidRPr="007A105B" w:rsidRDefault="00AF0501" w:rsidP="00AF0501">
      <w:pPr>
        <w:keepNext/>
        <w:tabs>
          <w:tab w:val="left" w:pos="227"/>
        </w:tabs>
        <w:suppressAutoHyphens/>
        <w:autoSpaceDE w:val="0"/>
        <w:autoSpaceDN w:val="0"/>
        <w:adjustRightInd w:val="0"/>
        <w:spacing w:before="170" w:after="85" w:line="300" w:lineRule="atLeast"/>
        <w:textAlignment w:val="center"/>
        <w:rPr>
          <w:rFonts w:ascii="Arial" w:hAnsi="Arial" w:cs="Arial"/>
          <w:color w:val="000000" w:themeColor="text1"/>
          <w:sz w:val="20"/>
          <w:szCs w:val="20"/>
          <w:lang w:val="en-GB"/>
        </w:rPr>
      </w:pPr>
      <w:r w:rsidRPr="007A105B">
        <w:rPr>
          <w:rFonts w:ascii="Arial" w:hAnsi="Arial" w:cs="Arial"/>
          <w:color w:val="000000" w:themeColor="text1"/>
          <w:sz w:val="20"/>
          <w:szCs w:val="20"/>
          <w:lang w:val="en-GB"/>
        </w:rPr>
        <w:t>What we strive for</w:t>
      </w:r>
      <w:r w:rsidRPr="007A105B">
        <w:rPr>
          <w:rFonts w:ascii="Arial" w:hAnsi="Arial" w:cs="Arial"/>
          <w:color w:val="000000" w:themeColor="text1"/>
          <w:sz w:val="20"/>
          <w:szCs w:val="20"/>
          <w:lang w:val="en-GB"/>
        </w:rPr>
        <w:br/>
      </w:r>
      <w:r w:rsidRPr="007A105B">
        <w:rPr>
          <w:rFonts w:ascii="Arial" w:hAnsi="Arial" w:cs="Arial"/>
          <w:color w:val="000000" w:themeColor="text1"/>
          <w:sz w:val="20"/>
          <w:szCs w:val="20"/>
          <w:lang w:val="en-GB"/>
        </w:rPr>
        <w:br/>
        <w:t xml:space="preserve">Creativity </w:t>
      </w:r>
    </w:p>
    <w:p w14:paraId="254FBCAB" w14:textId="77777777" w:rsidR="00AF0501" w:rsidRPr="007A105B" w:rsidRDefault="00AF0501" w:rsidP="00AF0501">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pacing w:val="-2"/>
          <w:sz w:val="16"/>
          <w:szCs w:val="16"/>
          <w:lang w:val="en-GB"/>
        </w:rPr>
        <w:t>We apply our creativity as a way of seeking progress. We value new ideas, seek fresh perspectives and pursue game-changing innovations and opportunities.</w:t>
      </w:r>
    </w:p>
    <w:p w14:paraId="7F05AB48" w14:textId="77777777" w:rsidR="00AF0501" w:rsidRPr="007A105B" w:rsidRDefault="00AF0501" w:rsidP="00AF0501">
      <w:pPr>
        <w:keepNext/>
        <w:tabs>
          <w:tab w:val="left" w:pos="227"/>
        </w:tabs>
        <w:suppressAutoHyphens/>
        <w:autoSpaceDE w:val="0"/>
        <w:autoSpaceDN w:val="0"/>
        <w:adjustRightInd w:val="0"/>
        <w:spacing w:before="113" w:after="57" w:line="240" w:lineRule="atLeast"/>
        <w:textAlignment w:val="center"/>
        <w:rPr>
          <w:rFonts w:ascii="Arial" w:hAnsi="Arial" w:cs="Arial"/>
          <w:color w:val="000000" w:themeColor="text1"/>
          <w:sz w:val="20"/>
          <w:szCs w:val="20"/>
          <w:lang w:val="en-GB"/>
        </w:rPr>
      </w:pPr>
      <w:r w:rsidRPr="007A105B">
        <w:rPr>
          <w:rFonts w:ascii="Arial" w:hAnsi="Arial" w:cs="Arial"/>
          <w:color w:val="000000" w:themeColor="text1"/>
          <w:sz w:val="20"/>
          <w:szCs w:val="20"/>
          <w:lang w:val="en-GB"/>
        </w:rPr>
        <w:t>Excellence</w:t>
      </w:r>
    </w:p>
    <w:p w14:paraId="1788EE15" w14:textId="77777777" w:rsidR="00AF0501" w:rsidRPr="007A105B" w:rsidRDefault="00AF0501" w:rsidP="00AF0501">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We strive for excellence in everything we do. We apply the highest standards to our work to achieve the greatest impact for the benefit of communities everywhere.</w:t>
      </w:r>
    </w:p>
    <w:p w14:paraId="7B2257F1" w14:textId="77777777" w:rsidR="00AF0501" w:rsidRPr="007A105B" w:rsidRDefault="00AF0501" w:rsidP="00AF0501">
      <w:pPr>
        <w:keepNext/>
        <w:tabs>
          <w:tab w:val="left" w:pos="227"/>
        </w:tabs>
        <w:suppressAutoHyphens/>
        <w:autoSpaceDE w:val="0"/>
        <w:autoSpaceDN w:val="0"/>
        <w:adjustRightInd w:val="0"/>
        <w:spacing w:before="113" w:after="57" w:line="240" w:lineRule="atLeast"/>
        <w:textAlignment w:val="center"/>
        <w:rPr>
          <w:rFonts w:ascii="Arial" w:hAnsi="Arial" w:cs="Arial"/>
          <w:color w:val="000000" w:themeColor="text1"/>
          <w:sz w:val="20"/>
          <w:szCs w:val="20"/>
          <w:lang w:val="en-GB"/>
        </w:rPr>
      </w:pPr>
      <w:r w:rsidRPr="007A105B">
        <w:rPr>
          <w:rFonts w:ascii="Arial" w:hAnsi="Arial" w:cs="Arial"/>
          <w:color w:val="000000" w:themeColor="text1"/>
          <w:sz w:val="20"/>
          <w:szCs w:val="20"/>
          <w:lang w:val="en-GB"/>
        </w:rPr>
        <w:br/>
        <w:t xml:space="preserve">Central to what we do </w:t>
      </w:r>
      <w:r w:rsidRPr="007A105B">
        <w:rPr>
          <w:rFonts w:ascii="Arial" w:hAnsi="Arial" w:cs="Arial"/>
          <w:color w:val="000000" w:themeColor="text1"/>
          <w:sz w:val="20"/>
          <w:szCs w:val="20"/>
          <w:lang w:val="en-GB"/>
        </w:rPr>
        <w:br/>
      </w:r>
      <w:r w:rsidRPr="007A105B">
        <w:rPr>
          <w:rFonts w:ascii="Arial" w:hAnsi="Arial" w:cs="Arial"/>
          <w:color w:val="000000" w:themeColor="text1"/>
          <w:sz w:val="20"/>
          <w:szCs w:val="20"/>
          <w:lang w:val="en-GB"/>
        </w:rPr>
        <w:br/>
        <w:t>Truth</w:t>
      </w:r>
    </w:p>
    <w:p w14:paraId="6F94C138" w14:textId="77777777" w:rsidR="00AF0501" w:rsidRPr="007A105B" w:rsidRDefault="00AF0501" w:rsidP="00AF0501">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Truth is central to all that we do as a university. We seek truth through our focus on the advancement and dissemination of knowledge, and our deep commitment to academic freedom and freedom of expression.</w:t>
      </w:r>
    </w:p>
    <w:p w14:paraId="38C5672C" w14:textId="77777777" w:rsidR="00AF0501" w:rsidRPr="007A105B" w:rsidRDefault="00AF0501" w:rsidP="00AF0501">
      <w:pPr>
        <w:keepNext/>
        <w:tabs>
          <w:tab w:val="left" w:pos="227"/>
        </w:tabs>
        <w:suppressAutoHyphens/>
        <w:autoSpaceDE w:val="0"/>
        <w:autoSpaceDN w:val="0"/>
        <w:adjustRightInd w:val="0"/>
        <w:spacing w:before="113" w:after="57" w:line="240" w:lineRule="atLeast"/>
        <w:textAlignment w:val="center"/>
        <w:rPr>
          <w:rFonts w:ascii="Arial" w:hAnsi="Arial" w:cs="Arial"/>
          <w:color w:val="000000" w:themeColor="text1"/>
          <w:sz w:val="20"/>
          <w:szCs w:val="20"/>
          <w:lang w:val="en-GB"/>
        </w:rPr>
      </w:pPr>
      <w:r w:rsidRPr="007A105B">
        <w:rPr>
          <w:rFonts w:ascii="Arial" w:hAnsi="Arial" w:cs="Arial"/>
          <w:color w:val="000000" w:themeColor="text1"/>
          <w:sz w:val="20"/>
          <w:szCs w:val="20"/>
          <w:lang w:val="en-GB"/>
        </w:rPr>
        <w:t>How we work together</w:t>
      </w:r>
      <w:r w:rsidRPr="007A105B">
        <w:rPr>
          <w:rFonts w:ascii="Arial" w:hAnsi="Arial" w:cs="Arial"/>
          <w:color w:val="000000" w:themeColor="text1"/>
          <w:sz w:val="20"/>
          <w:szCs w:val="20"/>
          <w:lang w:val="en-GB"/>
        </w:rPr>
        <w:br/>
      </w:r>
      <w:r w:rsidRPr="007A105B">
        <w:rPr>
          <w:rFonts w:ascii="Arial" w:hAnsi="Arial" w:cs="Arial"/>
          <w:color w:val="000000" w:themeColor="text1"/>
          <w:sz w:val="20"/>
          <w:szCs w:val="20"/>
          <w:lang w:val="en-GB"/>
        </w:rPr>
        <w:br/>
        <w:t>Integrity</w:t>
      </w:r>
    </w:p>
    <w:p w14:paraId="0813D722" w14:textId="77777777" w:rsidR="00AF0501" w:rsidRPr="007A105B" w:rsidRDefault="00AF0501" w:rsidP="00AF0501">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pacing w:val="-2"/>
          <w:sz w:val="16"/>
          <w:szCs w:val="16"/>
          <w:lang w:val="en-GB"/>
        </w:rPr>
        <w:t>We always act with integrity. As stewards of the University’s resources and reputation, we are honest, ethical and principled.</w:t>
      </w:r>
    </w:p>
    <w:p w14:paraId="7C30E626" w14:textId="77777777" w:rsidR="00AF0501" w:rsidRPr="007A105B" w:rsidRDefault="00AF0501" w:rsidP="00AF0501">
      <w:pPr>
        <w:keepNext/>
        <w:tabs>
          <w:tab w:val="left" w:pos="227"/>
        </w:tabs>
        <w:suppressAutoHyphens/>
        <w:autoSpaceDE w:val="0"/>
        <w:autoSpaceDN w:val="0"/>
        <w:adjustRightInd w:val="0"/>
        <w:spacing w:before="113" w:after="57" w:line="240" w:lineRule="atLeast"/>
        <w:textAlignment w:val="center"/>
        <w:rPr>
          <w:rFonts w:ascii="Arial" w:hAnsi="Arial" w:cs="Arial"/>
          <w:color w:val="000000" w:themeColor="text1"/>
          <w:sz w:val="20"/>
          <w:szCs w:val="20"/>
          <w:lang w:val="en-GB"/>
        </w:rPr>
      </w:pPr>
      <w:r w:rsidRPr="007A105B">
        <w:rPr>
          <w:rFonts w:ascii="Arial" w:hAnsi="Arial" w:cs="Arial"/>
          <w:color w:val="000000" w:themeColor="text1"/>
          <w:sz w:val="20"/>
          <w:szCs w:val="20"/>
          <w:lang w:val="en-GB"/>
        </w:rPr>
        <w:t>Courage</w:t>
      </w:r>
    </w:p>
    <w:p w14:paraId="7AFA45D9" w14:textId="77777777" w:rsidR="00AF0501" w:rsidRPr="007A105B" w:rsidRDefault="00AF0501" w:rsidP="00AF0501">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We are courageous in our decision-making. We are ambitious, bold and agile. We demonstrate moral courage, so that we are always guided by a sense of what is right.</w:t>
      </w:r>
    </w:p>
    <w:p w14:paraId="6E569462" w14:textId="77777777" w:rsidR="00AF0501" w:rsidRPr="007A105B" w:rsidRDefault="00AF0501" w:rsidP="00AF0501">
      <w:pPr>
        <w:keepNext/>
        <w:tabs>
          <w:tab w:val="left" w:pos="227"/>
        </w:tabs>
        <w:suppressAutoHyphens/>
        <w:autoSpaceDE w:val="0"/>
        <w:autoSpaceDN w:val="0"/>
        <w:adjustRightInd w:val="0"/>
        <w:spacing w:before="113" w:after="57" w:line="240" w:lineRule="atLeast"/>
        <w:textAlignment w:val="center"/>
        <w:rPr>
          <w:rFonts w:ascii="Arial" w:hAnsi="Arial" w:cs="Arial"/>
          <w:color w:val="000000" w:themeColor="text1"/>
          <w:sz w:val="20"/>
          <w:szCs w:val="20"/>
          <w:lang w:val="en-GB"/>
        </w:rPr>
      </w:pPr>
      <w:r w:rsidRPr="007A105B">
        <w:rPr>
          <w:rFonts w:ascii="Arial" w:hAnsi="Arial" w:cs="Arial"/>
          <w:color w:val="000000" w:themeColor="text1"/>
          <w:sz w:val="20"/>
          <w:szCs w:val="20"/>
          <w:lang w:val="en-GB"/>
        </w:rPr>
        <w:t>Respect and inclusivity</w:t>
      </w:r>
    </w:p>
    <w:p w14:paraId="0841C54C" w14:textId="6CFB83F2" w:rsidR="00AF0501" w:rsidRPr="007A105B" w:rsidRDefault="00AF0501" w:rsidP="00AF0501">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pacing w:val="-2"/>
          <w:sz w:val="16"/>
          <w:szCs w:val="16"/>
          <w:lang w:val="en-GB"/>
        </w:rPr>
        <w:t>We provide a caring, inclusive and empowering environment for all. We engage respectfully with one another and promote the value that our diversity brings to our whole community.</w:t>
      </w:r>
    </w:p>
    <w:p w14:paraId="5E3A9713" w14:textId="77777777" w:rsidR="00AF0501" w:rsidRPr="007A105B" w:rsidRDefault="00AF0501" w:rsidP="00AF0501">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6"/>
          <w:szCs w:val="16"/>
          <w:lang w:val="en-GB"/>
        </w:rPr>
      </w:pPr>
    </w:p>
    <w:p w14:paraId="08C2A306" w14:textId="77777777" w:rsidR="00AF0501" w:rsidRPr="007A105B" w:rsidRDefault="00AF0501" w:rsidP="001F7920">
      <w:pPr>
        <w:pStyle w:val="Heading2"/>
        <w:rPr>
          <w:rFonts w:ascii="Arial" w:hAnsi="Arial" w:cs="Arial"/>
          <w:color w:val="000000" w:themeColor="text1"/>
        </w:rPr>
      </w:pPr>
      <w:r w:rsidRPr="007A105B">
        <w:rPr>
          <w:rFonts w:ascii="Arial" w:hAnsi="Arial" w:cs="Arial"/>
          <w:color w:val="000000" w:themeColor="text1"/>
        </w:rPr>
        <w:t>Queensland public service values</w:t>
      </w:r>
    </w:p>
    <w:p w14:paraId="2DF4DEF8" w14:textId="77777777" w:rsidR="00AF0501" w:rsidRPr="007A105B" w:rsidRDefault="00AF0501" w:rsidP="00AF0501">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The 6 UQ values align well with the 5 Queensland public service values, which encourage creativity, diversity, accountability and collaboration:</w:t>
      </w:r>
    </w:p>
    <w:p w14:paraId="7EB9D723" w14:textId="77777777" w:rsidR="00144C9E" w:rsidRPr="007A105B" w:rsidRDefault="00AF0501" w:rsidP="00AF0501">
      <w:pPr>
        <w:suppressAutoHyphens/>
        <w:autoSpaceDE w:val="0"/>
        <w:autoSpaceDN w:val="0"/>
        <w:adjustRightInd w:val="0"/>
        <w:spacing w:after="28" w:line="200" w:lineRule="atLeast"/>
        <w:ind w:left="227" w:hanging="227"/>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Customers first ≈ Integrity</w:t>
      </w:r>
    </w:p>
    <w:p w14:paraId="261A9601" w14:textId="108CA59B" w:rsidR="00AF0501" w:rsidRPr="007A105B" w:rsidRDefault="00AF0501" w:rsidP="00AF0501">
      <w:pPr>
        <w:suppressAutoHyphens/>
        <w:autoSpaceDE w:val="0"/>
        <w:autoSpaceDN w:val="0"/>
        <w:adjustRightInd w:val="0"/>
        <w:spacing w:after="28" w:line="200" w:lineRule="atLeast"/>
        <w:ind w:left="227" w:hanging="227"/>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Know your customers; deliver what matters; make decisions with empathy</w:t>
      </w:r>
    </w:p>
    <w:p w14:paraId="1D4F7165" w14:textId="77777777" w:rsidR="00144C9E" w:rsidRPr="007A105B" w:rsidRDefault="00AF0501" w:rsidP="00AF0501">
      <w:pPr>
        <w:suppressAutoHyphens/>
        <w:autoSpaceDE w:val="0"/>
        <w:autoSpaceDN w:val="0"/>
        <w:adjustRightInd w:val="0"/>
        <w:spacing w:after="28" w:line="200" w:lineRule="atLeast"/>
        <w:ind w:left="227" w:hanging="227"/>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Ideas into action ≈ Creativity</w:t>
      </w:r>
    </w:p>
    <w:p w14:paraId="64F969E5" w14:textId="038EEE0F" w:rsidR="00AF0501" w:rsidRPr="007A105B" w:rsidRDefault="00AF0501" w:rsidP="00AF0501">
      <w:pPr>
        <w:suppressAutoHyphens/>
        <w:autoSpaceDE w:val="0"/>
        <w:autoSpaceDN w:val="0"/>
        <w:adjustRightInd w:val="0"/>
        <w:spacing w:after="28" w:line="200" w:lineRule="atLeast"/>
        <w:ind w:left="227" w:hanging="227"/>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Challenge the norm and suggest solutions; encourage and embrace new ideas; work across boundaries</w:t>
      </w:r>
    </w:p>
    <w:p w14:paraId="17926E86" w14:textId="77777777" w:rsidR="00144C9E" w:rsidRPr="007A105B" w:rsidRDefault="00AF0501" w:rsidP="00AF0501">
      <w:pPr>
        <w:suppressAutoHyphens/>
        <w:autoSpaceDE w:val="0"/>
        <w:autoSpaceDN w:val="0"/>
        <w:adjustRightInd w:val="0"/>
        <w:spacing w:after="28" w:line="200" w:lineRule="atLeast"/>
        <w:ind w:left="227" w:hanging="227"/>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Unleash potential ≈ Excellence</w:t>
      </w:r>
    </w:p>
    <w:p w14:paraId="4F60659C" w14:textId="344D6117" w:rsidR="00AF0501" w:rsidRPr="007A105B" w:rsidRDefault="00AF0501" w:rsidP="00AF0501">
      <w:pPr>
        <w:suppressAutoHyphens/>
        <w:autoSpaceDE w:val="0"/>
        <w:autoSpaceDN w:val="0"/>
        <w:adjustRightInd w:val="0"/>
        <w:spacing w:after="28" w:line="200" w:lineRule="atLeast"/>
        <w:ind w:left="227" w:hanging="227"/>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Expect greatness; lead and set clear expectations; seek, provide and act on feedback</w:t>
      </w:r>
    </w:p>
    <w:p w14:paraId="3B52AF77" w14:textId="77777777" w:rsidR="00144C9E" w:rsidRPr="007A105B" w:rsidRDefault="00AF0501" w:rsidP="00AF0501">
      <w:pPr>
        <w:suppressAutoHyphens/>
        <w:autoSpaceDE w:val="0"/>
        <w:autoSpaceDN w:val="0"/>
        <w:adjustRightInd w:val="0"/>
        <w:spacing w:after="28" w:line="200" w:lineRule="atLeast"/>
        <w:ind w:left="227" w:hanging="227"/>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Be courageous ≈ Truth, Courage</w:t>
      </w:r>
    </w:p>
    <w:p w14:paraId="4026EF55" w14:textId="0050EAF7" w:rsidR="00AF0501" w:rsidRPr="007A105B" w:rsidRDefault="00AF0501" w:rsidP="00AF0501">
      <w:pPr>
        <w:suppressAutoHyphens/>
        <w:autoSpaceDE w:val="0"/>
        <w:autoSpaceDN w:val="0"/>
        <w:adjustRightInd w:val="0"/>
        <w:spacing w:after="28" w:line="200" w:lineRule="atLeast"/>
        <w:ind w:left="227" w:hanging="227"/>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Own your actions, successes and mistakes; take calculated risks; act with transparency</w:t>
      </w:r>
    </w:p>
    <w:p w14:paraId="50404028" w14:textId="1C0AAE23" w:rsidR="00144C9E" w:rsidRPr="007A105B" w:rsidRDefault="00AF0501" w:rsidP="00AF0501">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Empower people ≈ Respect and inclusivity</w:t>
      </w:r>
      <w:r w:rsidRPr="007A105B">
        <w:rPr>
          <w:rFonts w:ascii="Arial" w:hAnsi="Arial" w:cs="Arial"/>
          <w:color w:val="000000" w:themeColor="text1"/>
          <w:sz w:val="16"/>
          <w:szCs w:val="16"/>
          <w:lang w:val="en-GB"/>
        </w:rPr>
        <w:br/>
        <w:t>Lead, empower and trust; play to everyone's strengths; develop yourself and those around you.</w:t>
      </w:r>
    </w:p>
    <w:p w14:paraId="4ABB7A02" w14:textId="77777777" w:rsidR="007A6980" w:rsidRPr="007A105B" w:rsidRDefault="007A6980" w:rsidP="00AF0501">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6"/>
          <w:szCs w:val="16"/>
          <w:lang w:val="en-GB"/>
        </w:rPr>
      </w:pPr>
    </w:p>
    <w:p w14:paraId="483094BD" w14:textId="77777777" w:rsidR="00144C9E" w:rsidRPr="007A105B" w:rsidRDefault="00144C9E" w:rsidP="001F7920">
      <w:pPr>
        <w:pStyle w:val="Heading2"/>
        <w:rPr>
          <w:rFonts w:ascii="Arial" w:hAnsi="Arial" w:cs="Arial"/>
          <w:color w:val="000000" w:themeColor="text1"/>
        </w:rPr>
      </w:pPr>
      <w:r w:rsidRPr="007A105B">
        <w:rPr>
          <w:rFonts w:ascii="Arial" w:hAnsi="Arial" w:cs="Arial"/>
          <w:color w:val="000000" w:themeColor="text1"/>
        </w:rPr>
        <w:t>Our operating environment</w:t>
      </w:r>
    </w:p>
    <w:p w14:paraId="7592E229" w14:textId="77777777" w:rsidR="00144C9E" w:rsidRPr="007A105B" w:rsidRDefault="00144C9E" w:rsidP="001F7920">
      <w:pPr>
        <w:pStyle w:val="Heading3"/>
        <w:rPr>
          <w:rFonts w:ascii="Arial" w:hAnsi="Arial" w:cs="Arial"/>
          <w:color w:val="000000" w:themeColor="text1"/>
        </w:rPr>
      </w:pPr>
      <w:r w:rsidRPr="007A105B">
        <w:rPr>
          <w:rFonts w:ascii="Arial" w:hAnsi="Arial" w:cs="Arial"/>
          <w:color w:val="000000" w:themeColor="text1"/>
        </w:rPr>
        <w:t xml:space="preserve">Statutory obligations </w:t>
      </w:r>
    </w:p>
    <w:p w14:paraId="1EFB2B65" w14:textId="77777777" w:rsidR="00144C9E" w:rsidRPr="007A105B" w:rsidRDefault="00144C9E" w:rsidP="00144C9E">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6"/>
          <w:szCs w:val="16"/>
          <w:lang w:val="en-US"/>
        </w:rPr>
      </w:pPr>
      <w:r w:rsidRPr="007A105B">
        <w:rPr>
          <w:rFonts w:ascii="Arial" w:hAnsi="Arial" w:cs="Arial"/>
          <w:color w:val="000000" w:themeColor="text1"/>
          <w:sz w:val="16"/>
          <w:szCs w:val="16"/>
          <w:lang w:val="en-US"/>
        </w:rPr>
        <w:t>The University of Queensland Act 1998 outlines UQ’s many functions and general powers, including its primary function, ‘to disseminate knowledge and promote scholarship’. This is reflected in our mission, ‘to deliver for the public good through excellence in education, research and engagement with our communities and partners: local, national and global’.</w:t>
      </w:r>
    </w:p>
    <w:p w14:paraId="24BC75C5" w14:textId="77777777" w:rsidR="00144C9E" w:rsidRPr="007A105B" w:rsidRDefault="00144C9E" w:rsidP="00144C9E">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6"/>
          <w:szCs w:val="16"/>
          <w:lang w:val="en-US"/>
        </w:rPr>
      </w:pPr>
      <w:r w:rsidRPr="007A105B">
        <w:rPr>
          <w:rFonts w:ascii="Arial" w:hAnsi="Arial" w:cs="Arial"/>
          <w:color w:val="000000" w:themeColor="text1"/>
          <w:sz w:val="16"/>
          <w:szCs w:val="16"/>
          <w:lang w:val="en-US"/>
        </w:rPr>
        <w:t xml:space="preserve">As a university, we have a long and proud history of delivering on this purpose. From an initial intake of 83 students in 1911, UQ has grown to enrol more than 55,000 students in 2023. Over the past 112 years, more than 332,200 students have graduated from UQ and our research has contributed new knowledge and innovation across a diverse range of disciplines.  </w:t>
      </w:r>
    </w:p>
    <w:p w14:paraId="6CFEC342" w14:textId="77777777" w:rsidR="00144C9E" w:rsidRPr="007A105B" w:rsidRDefault="00144C9E" w:rsidP="00144C9E">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6"/>
          <w:szCs w:val="16"/>
          <w:lang w:val="en-US"/>
        </w:rPr>
      </w:pPr>
    </w:p>
    <w:p w14:paraId="049599C4" w14:textId="77777777" w:rsidR="00144C9E" w:rsidRPr="007A105B" w:rsidRDefault="00144C9E" w:rsidP="001F7920">
      <w:pPr>
        <w:pStyle w:val="Heading3"/>
        <w:rPr>
          <w:rFonts w:ascii="Arial" w:hAnsi="Arial" w:cs="Arial"/>
          <w:color w:val="000000" w:themeColor="text1"/>
        </w:rPr>
      </w:pPr>
      <w:r w:rsidRPr="007A105B">
        <w:rPr>
          <w:rFonts w:ascii="Arial" w:hAnsi="Arial" w:cs="Arial"/>
          <w:color w:val="000000" w:themeColor="text1"/>
        </w:rPr>
        <w:t xml:space="preserve">Nature and range of operations </w:t>
      </w:r>
    </w:p>
    <w:p w14:paraId="7A389F22" w14:textId="77777777" w:rsidR="00144C9E" w:rsidRPr="007A105B" w:rsidRDefault="00144C9E" w:rsidP="00144C9E">
      <w:pPr>
        <w:tabs>
          <w:tab w:val="left" w:pos="227"/>
        </w:tabs>
        <w:suppressAutoHyphens/>
        <w:autoSpaceDE w:val="0"/>
        <w:autoSpaceDN w:val="0"/>
        <w:adjustRightInd w:val="0"/>
        <w:spacing w:after="85" w:line="200" w:lineRule="atLeast"/>
        <w:textAlignment w:val="center"/>
        <w:rPr>
          <w:rFonts w:ascii="Arial" w:hAnsi="Arial" w:cs="Arial"/>
          <w:color w:val="000000" w:themeColor="text1"/>
          <w:spacing w:val="2"/>
          <w:sz w:val="16"/>
          <w:szCs w:val="16"/>
          <w:lang w:val="en-US"/>
        </w:rPr>
      </w:pPr>
      <w:r w:rsidRPr="007A105B">
        <w:rPr>
          <w:rFonts w:ascii="Arial" w:hAnsi="Arial" w:cs="Arial"/>
          <w:color w:val="000000" w:themeColor="text1"/>
          <w:spacing w:val="2"/>
          <w:sz w:val="16"/>
          <w:szCs w:val="16"/>
          <w:lang w:val="en-US"/>
        </w:rPr>
        <w:t>UQ is a comprehensive university offering study and research opportunities across 6 faculties and 8 internationally acclaimed research institutes with specialised expertise in neuroscience, molecular bioscience, bioengineering and nanotechnology, agriculture and food innovation, sustainable minerals, medical science and social science. We currently offer 348 programs and 3,602 courses – including tertiary preparation, non-award, diploma, undergraduate, postgraduate coursework and higher degree by research.</w:t>
      </w:r>
    </w:p>
    <w:p w14:paraId="693DDEA0" w14:textId="77777777" w:rsidR="00144C9E" w:rsidRPr="007A105B" w:rsidRDefault="00144C9E" w:rsidP="00144C9E">
      <w:pPr>
        <w:tabs>
          <w:tab w:val="left" w:pos="227"/>
        </w:tabs>
        <w:suppressAutoHyphens/>
        <w:autoSpaceDE w:val="0"/>
        <w:autoSpaceDN w:val="0"/>
        <w:adjustRightInd w:val="0"/>
        <w:spacing w:line="200" w:lineRule="atLeast"/>
        <w:textAlignment w:val="center"/>
        <w:rPr>
          <w:rFonts w:ascii="Arial" w:hAnsi="Arial" w:cs="Arial"/>
          <w:color w:val="000000" w:themeColor="text1"/>
          <w:sz w:val="16"/>
          <w:szCs w:val="16"/>
          <w:lang w:val="en-US"/>
        </w:rPr>
      </w:pPr>
    </w:p>
    <w:p w14:paraId="059282F6" w14:textId="77777777" w:rsidR="00144C9E" w:rsidRPr="007A105B" w:rsidRDefault="00144C9E" w:rsidP="001F7920">
      <w:pPr>
        <w:pStyle w:val="Heading3"/>
        <w:rPr>
          <w:rFonts w:ascii="Arial" w:hAnsi="Arial" w:cs="Arial"/>
          <w:color w:val="000000" w:themeColor="text1"/>
        </w:rPr>
      </w:pPr>
      <w:r w:rsidRPr="007A105B">
        <w:rPr>
          <w:rFonts w:ascii="Arial" w:hAnsi="Arial" w:cs="Arial"/>
          <w:color w:val="000000" w:themeColor="text1"/>
        </w:rPr>
        <w:t xml:space="preserve">Opportunities and challenges </w:t>
      </w:r>
    </w:p>
    <w:p w14:paraId="60B6BAE2" w14:textId="48E1DA23" w:rsidR="00144C9E" w:rsidRPr="007A105B" w:rsidRDefault="00144C9E" w:rsidP="00144C9E">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 xml:space="preserve">The University operates in a complex and dynamic global environment. Over the past few years, the landscape of higher education in Australia has been rapidly evolving – impacted by COVID-19, geopolitical issues, economic factors and changes in Australian Government higher education policy and funding. </w:t>
      </w:r>
    </w:p>
    <w:p w14:paraId="5D2C4DAF" w14:textId="1B7A3E45" w:rsidR="00144C9E" w:rsidRPr="007A105B" w:rsidRDefault="00144C9E" w:rsidP="00144C9E">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 xml:space="preserve">We responded to and supported several major reviews affecting universities during 2023 including: </w:t>
      </w:r>
    </w:p>
    <w:p w14:paraId="07AD2DC3" w14:textId="77777777" w:rsidR="00144C9E" w:rsidRPr="007A105B" w:rsidRDefault="00144C9E" w:rsidP="00144C9E">
      <w:pPr>
        <w:pStyle w:val="ListParagraph"/>
        <w:numPr>
          <w:ilvl w:val="0"/>
          <w:numId w:val="16"/>
        </w:numPr>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the Australian Universities Accord</w:t>
      </w:r>
    </w:p>
    <w:p w14:paraId="19C136A2" w14:textId="7A82CBED" w:rsidR="00144C9E" w:rsidRPr="007A105B" w:rsidRDefault="00144C9E" w:rsidP="00144C9E">
      <w:pPr>
        <w:pStyle w:val="ListParagraph"/>
        <w:numPr>
          <w:ilvl w:val="0"/>
          <w:numId w:val="16"/>
        </w:numPr>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Australia’s National Science and Research Priorities and National Science Statement</w:t>
      </w:r>
    </w:p>
    <w:p w14:paraId="24599F73" w14:textId="77777777" w:rsidR="00144C9E" w:rsidRPr="007A105B" w:rsidRDefault="00144C9E" w:rsidP="00144C9E">
      <w:pPr>
        <w:pStyle w:val="ListParagraph"/>
        <w:numPr>
          <w:ilvl w:val="0"/>
          <w:numId w:val="16"/>
        </w:numPr>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Pathway to Diversity in STEM Review</w:t>
      </w:r>
    </w:p>
    <w:p w14:paraId="1D46B3E7" w14:textId="77777777" w:rsidR="00144C9E" w:rsidRPr="007A105B" w:rsidRDefault="00144C9E" w:rsidP="00144C9E">
      <w:pPr>
        <w:pStyle w:val="ListParagraph"/>
        <w:numPr>
          <w:ilvl w:val="0"/>
          <w:numId w:val="16"/>
        </w:numPr>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 xml:space="preserve">improving alignment and coordination between the MRFF and the Medical Research Endowment Account </w:t>
      </w:r>
    </w:p>
    <w:p w14:paraId="3C707671" w14:textId="77777777" w:rsidR="00144C9E" w:rsidRPr="007A105B" w:rsidRDefault="00144C9E" w:rsidP="00144C9E">
      <w:pPr>
        <w:pStyle w:val="ListParagraph"/>
        <w:numPr>
          <w:ilvl w:val="0"/>
          <w:numId w:val="16"/>
        </w:numPr>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implementation of the National Reconstruction Fund</w:t>
      </w:r>
    </w:p>
    <w:p w14:paraId="417C9881" w14:textId="06D63884" w:rsidR="00144C9E" w:rsidRPr="007A105B" w:rsidRDefault="00144C9E" w:rsidP="00144C9E">
      <w:pPr>
        <w:pStyle w:val="ListParagraph"/>
        <w:numPr>
          <w:ilvl w:val="0"/>
          <w:numId w:val="16"/>
        </w:numPr>
        <w:suppressAutoHyphens/>
        <w:autoSpaceDE w:val="0"/>
        <w:autoSpaceDN w:val="0"/>
        <w:adjustRightInd w:val="0"/>
        <w:spacing w:after="170"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 xml:space="preserve">review of the Australian Research Council Act 2001. </w:t>
      </w:r>
    </w:p>
    <w:p w14:paraId="63F36354" w14:textId="77777777" w:rsidR="00144C9E" w:rsidRPr="007A105B" w:rsidRDefault="00144C9E" w:rsidP="00144C9E">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Many of these reviews will inform the future focus and governance of higher education teaching, research and innovation in Australia. We look forward to continuing our work with the government to further develop a higher education and research sector that meets Australia's economic and social needs.</w:t>
      </w:r>
    </w:p>
    <w:p w14:paraId="0B367EE3" w14:textId="77777777" w:rsidR="00144C9E" w:rsidRPr="007A105B" w:rsidRDefault="00144C9E" w:rsidP="00144C9E">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 xml:space="preserve">In an environment of low unemployment, domestic undergraduate demand was relatively weak across Queensland during 2023, with the greatest decline among non-school leavers. However, within this environment, UQ was able to grow its market share of undergraduate applicants with an Australian Tertiary Admissions Rank (ATAR) of 70+ and maintain its market share of 40% for 90+ ATAR applicants.  </w:t>
      </w:r>
    </w:p>
    <w:p w14:paraId="1C0EC321" w14:textId="77777777" w:rsidR="00144C9E" w:rsidRPr="007A105B" w:rsidRDefault="00144C9E" w:rsidP="00144C9E">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Unfortunately, in recent years, fewer people from low socio-economic status and/or regional and remote backgrounds have been applying to university. Through The Queensland Commitment, we remain committed to 30% of our students coming from regional, remote or low socio-economic backgrounds by 2032. Our focus is on helping to remove the personal, financial and geographical barriers impacting on the capacity of these students to study at UQ.</w:t>
      </w:r>
    </w:p>
    <w:p w14:paraId="3092B163" w14:textId="77777777" w:rsidR="00144C9E" w:rsidRPr="007A105B" w:rsidRDefault="00144C9E" w:rsidP="00144C9E">
      <w:pPr>
        <w:pStyle w:val="BodyText"/>
        <w:rPr>
          <w:rFonts w:ascii="Arial" w:hAnsi="Arial" w:cs="Arial"/>
          <w:color w:val="000000" w:themeColor="text1"/>
        </w:rPr>
      </w:pPr>
      <w:r w:rsidRPr="007A105B">
        <w:rPr>
          <w:rFonts w:ascii="Arial" w:hAnsi="Arial" w:cs="Arial"/>
          <w:color w:val="000000" w:themeColor="text1"/>
        </w:rPr>
        <w:t>Globally, international education shows signs of recovery. At UQ, international student numbers are returning to pre-pandemic levels. However, uncertainty in the market continues, with increased competition due to governments and institutions around the world recognising the economic importance of international students. In addition, traditional source regions for international students, such as Singapore and in North Asia, are growing their capacity to attract high-performing students to study in their home countries.</w:t>
      </w:r>
    </w:p>
    <w:p w14:paraId="06ABECC6" w14:textId="77777777" w:rsidR="00144C9E" w:rsidRPr="007A105B" w:rsidRDefault="00144C9E" w:rsidP="00144C9E">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 xml:space="preserve">Rising costs, inflation and supply-chain issues necessitated continued fiscal restraint at UQ. This meant re-evaluating and prioritising capital needs, and a targeted focus on value-generating initiatives to both grow revenue and improve effectiveness and efficiency. </w:t>
      </w:r>
    </w:p>
    <w:p w14:paraId="0CA71830" w14:textId="77777777" w:rsidR="00144C9E" w:rsidRPr="007A105B" w:rsidRDefault="00144C9E" w:rsidP="00144C9E">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In summary, operational challenges in the coming years include:</w:t>
      </w:r>
    </w:p>
    <w:p w14:paraId="01579C05" w14:textId="77777777" w:rsidR="00144C9E" w:rsidRPr="007A105B" w:rsidRDefault="00144C9E" w:rsidP="00144C9E">
      <w:pPr>
        <w:pStyle w:val="ListParagraph"/>
        <w:numPr>
          <w:ilvl w:val="0"/>
          <w:numId w:val="19"/>
        </w:numPr>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maintaining our reputation as a university of choice</w:t>
      </w:r>
    </w:p>
    <w:p w14:paraId="1909103C" w14:textId="77777777" w:rsidR="00144C9E" w:rsidRPr="007A105B" w:rsidRDefault="00144C9E" w:rsidP="00144C9E">
      <w:pPr>
        <w:pStyle w:val="ListParagraph"/>
        <w:numPr>
          <w:ilvl w:val="0"/>
          <w:numId w:val="19"/>
        </w:numPr>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 xml:space="preserve">diversifying our international source markets in a competitive environment </w:t>
      </w:r>
    </w:p>
    <w:p w14:paraId="0BC08BEB" w14:textId="77777777" w:rsidR="00144C9E" w:rsidRPr="007A105B" w:rsidRDefault="00144C9E" w:rsidP="00144C9E">
      <w:pPr>
        <w:pStyle w:val="ListParagraph"/>
        <w:numPr>
          <w:ilvl w:val="0"/>
          <w:numId w:val="19"/>
        </w:numPr>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 xml:space="preserve">diversifying research income to meet the true costs of the research enterprise and responding to the increasingly competitive research-funding environment </w:t>
      </w:r>
    </w:p>
    <w:p w14:paraId="74C4653C" w14:textId="77777777" w:rsidR="00144C9E" w:rsidRPr="007A105B" w:rsidRDefault="00144C9E" w:rsidP="00144C9E">
      <w:pPr>
        <w:pStyle w:val="ListParagraph"/>
        <w:numPr>
          <w:ilvl w:val="0"/>
          <w:numId w:val="19"/>
        </w:numPr>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 xml:space="preserve">responding to the changes in pedagogical delivery methods and student expectations, with increased demand for scaffolded, blended and digital learning experiences and assessment </w:t>
      </w:r>
    </w:p>
    <w:p w14:paraId="2D6CB375" w14:textId="77777777" w:rsidR="00144C9E" w:rsidRPr="007A105B" w:rsidRDefault="00144C9E" w:rsidP="00144C9E">
      <w:pPr>
        <w:pStyle w:val="ListParagraph"/>
        <w:numPr>
          <w:ilvl w:val="0"/>
          <w:numId w:val="19"/>
        </w:numPr>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ensuring the University’s contribution to the public good is delivered through our teaching, research, innovation and collaboration with partners</w:t>
      </w:r>
    </w:p>
    <w:p w14:paraId="3E2D6CF1" w14:textId="77777777" w:rsidR="00144C9E" w:rsidRPr="007A105B" w:rsidRDefault="00144C9E" w:rsidP="00144C9E">
      <w:pPr>
        <w:pStyle w:val="ListParagraph"/>
        <w:numPr>
          <w:ilvl w:val="0"/>
          <w:numId w:val="19"/>
        </w:numPr>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maintaining our campuses and facilities in the context of continued demands for the rejuvenation of teaching and research spaces and technologies</w:t>
      </w:r>
    </w:p>
    <w:p w14:paraId="6FB9206E" w14:textId="77777777" w:rsidR="00144C9E" w:rsidRPr="007A105B" w:rsidRDefault="00144C9E" w:rsidP="00144C9E">
      <w:pPr>
        <w:pStyle w:val="ListParagraph"/>
        <w:numPr>
          <w:ilvl w:val="0"/>
          <w:numId w:val="19"/>
        </w:numPr>
        <w:suppressAutoHyphens/>
        <w:autoSpaceDE w:val="0"/>
        <w:autoSpaceDN w:val="0"/>
        <w:adjustRightInd w:val="0"/>
        <w:spacing w:after="170"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pacing w:val="-3"/>
          <w:sz w:val="16"/>
          <w:szCs w:val="16"/>
          <w:lang w:val="en-GB"/>
        </w:rPr>
        <w:t xml:space="preserve">addressing the need to continuously invest </w:t>
      </w:r>
      <w:r w:rsidRPr="007A105B">
        <w:rPr>
          <w:rFonts w:ascii="Arial" w:hAnsi="Arial" w:cs="Arial"/>
          <w:color w:val="000000" w:themeColor="text1"/>
          <w:spacing w:val="-2"/>
          <w:sz w:val="16"/>
          <w:szCs w:val="16"/>
          <w:lang w:val="en-GB"/>
        </w:rPr>
        <w:t xml:space="preserve">in core enterprise, information technology </w:t>
      </w:r>
      <w:r w:rsidRPr="007A105B">
        <w:rPr>
          <w:rFonts w:ascii="Arial" w:hAnsi="Arial" w:cs="Arial"/>
          <w:color w:val="000000" w:themeColor="text1"/>
          <w:sz w:val="16"/>
          <w:szCs w:val="16"/>
          <w:lang w:val="en-GB"/>
        </w:rPr>
        <w:t>(IT) and cybersecurity systems.</w:t>
      </w:r>
    </w:p>
    <w:p w14:paraId="2C1E15B9" w14:textId="77777777" w:rsidR="00144C9E" w:rsidRPr="007A105B" w:rsidRDefault="00144C9E" w:rsidP="00144C9E">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Opportunities for the future include:</w:t>
      </w:r>
    </w:p>
    <w:p w14:paraId="19341421" w14:textId="77777777" w:rsidR="00144C9E" w:rsidRPr="007A105B" w:rsidRDefault="00144C9E" w:rsidP="00144C9E">
      <w:pPr>
        <w:pStyle w:val="ListParagraph"/>
        <w:numPr>
          <w:ilvl w:val="0"/>
          <w:numId w:val="18"/>
        </w:numPr>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actively participating in the Australian Universities Accord process to help develop a sustainable university sector that meets Australia's ongoing education, research and skills needs</w:t>
      </w:r>
    </w:p>
    <w:p w14:paraId="7DF4F91F" w14:textId="77777777" w:rsidR="00144C9E" w:rsidRPr="007A105B" w:rsidRDefault="00144C9E" w:rsidP="00144C9E">
      <w:pPr>
        <w:pStyle w:val="ListParagraph"/>
        <w:numPr>
          <w:ilvl w:val="0"/>
          <w:numId w:val="18"/>
        </w:numPr>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offering lifelong learning opportunities for education and upskilling in Australia and internationally</w:t>
      </w:r>
    </w:p>
    <w:p w14:paraId="3A0610E0" w14:textId="7B2475A4" w:rsidR="00144C9E" w:rsidRPr="007A105B" w:rsidRDefault="00144C9E" w:rsidP="00144C9E">
      <w:pPr>
        <w:pStyle w:val="ListParagraph"/>
        <w:numPr>
          <w:ilvl w:val="0"/>
          <w:numId w:val="18"/>
        </w:numPr>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creating long-term solutions to address educational inequality in Queensland and embedding 2-way partnerships with Queensland communities through The Queensland Commitment</w:t>
      </w:r>
    </w:p>
    <w:p w14:paraId="15C22989" w14:textId="77777777" w:rsidR="00144C9E" w:rsidRPr="007A105B" w:rsidRDefault="00144C9E" w:rsidP="00144C9E">
      <w:pPr>
        <w:pStyle w:val="ListParagraph"/>
        <w:numPr>
          <w:ilvl w:val="0"/>
          <w:numId w:val="18"/>
        </w:numPr>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continuing to build our reputation as a trusted, collaborative and solutions-focused partner committed to enriching our community</w:t>
      </w:r>
    </w:p>
    <w:p w14:paraId="54C01D2C" w14:textId="77777777" w:rsidR="00144C9E" w:rsidRPr="007A105B" w:rsidRDefault="00144C9E" w:rsidP="00144C9E">
      <w:pPr>
        <w:pStyle w:val="ListParagraph"/>
        <w:numPr>
          <w:ilvl w:val="0"/>
          <w:numId w:val="18"/>
        </w:numPr>
        <w:suppressAutoHyphens/>
        <w:autoSpaceDE w:val="0"/>
        <w:autoSpaceDN w:val="0"/>
        <w:adjustRightInd w:val="0"/>
        <w:spacing w:after="28" w:line="200" w:lineRule="atLeast"/>
        <w:textAlignment w:val="center"/>
        <w:rPr>
          <w:rFonts w:ascii="Arial" w:hAnsi="Arial" w:cs="Arial"/>
          <w:color w:val="000000" w:themeColor="text1"/>
          <w:sz w:val="16"/>
          <w:szCs w:val="16"/>
          <w:lang w:val="en-US"/>
        </w:rPr>
      </w:pPr>
      <w:r w:rsidRPr="007A105B">
        <w:rPr>
          <w:rFonts w:ascii="Arial" w:hAnsi="Arial" w:cs="Arial"/>
          <w:color w:val="000000" w:themeColor="text1"/>
          <w:sz w:val="16"/>
          <w:szCs w:val="16"/>
          <w:lang w:val="en-GB"/>
        </w:rPr>
        <w:t xml:space="preserve">harnessing the innovation, leadership and creativity of our diverse workforce. </w:t>
      </w:r>
    </w:p>
    <w:p w14:paraId="692C07DC" w14:textId="77777777" w:rsidR="00144C9E" w:rsidRPr="007A105B" w:rsidRDefault="00144C9E" w:rsidP="00144C9E">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6"/>
          <w:szCs w:val="16"/>
          <w:lang w:val="en-GB"/>
        </w:rPr>
      </w:pPr>
    </w:p>
    <w:p w14:paraId="59366BD2" w14:textId="77777777" w:rsidR="00144C9E" w:rsidRPr="007A105B" w:rsidRDefault="00144C9E" w:rsidP="001F7920">
      <w:pPr>
        <w:pStyle w:val="Heading3"/>
        <w:rPr>
          <w:rFonts w:ascii="Arial" w:hAnsi="Arial" w:cs="Arial"/>
          <w:color w:val="000000" w:themeColor="text1"/>
        </w:rPr>
      </w:pPr>
      <w:r w:rsidRPr="007A105B">
        <w:rPr>
          <w:rFonts w:ascii="Arial" w:hAnsi="Arial" w:cs="Arial"/>
          <w:color w:val="000000" w:themeColor="text1"/>
        </w:rPr>
        <w:t xml:space="preserve">Looking ahead </w:t>
      </w:r>
    </w:p>
    <w:p w14:paraId="17D33C85" w14:textId="77777777" w:rsidR="00144C9E" w:rsidRPr="007A105B" w:rsidRDefault="00144C9E" w:rsidP="00144C9E">
      <w:pPr>
        <w:tabs>
          <w:tab w:val="left" w:pos="227"/>
        </w:tabs>
        <w:suppressAutoHyphens/>
        <w:autoSpaceDE w:val="0"/>
        <w:autoSpaceDN w:val="0"/>
        <w:adjustRightInd w:val="0"/>
        <w:spacing w:after="85" w:line="200" w:lineRule="atLeast"/>
        <w:textAlignment w:val="center"/>
        <w:rPr>
          <w:rFonts w:ascii="Arial" w:hAnsi="Arial" w:cs="Arial"/>
          <w:color w:val="000000" w:themeColor="text1"/>
          <w:spacing w:val="-2"/>
          <w:sz w:val="16"/>
          <w:szCs w:val="16"/>
          <w:lang w:val="en-GB"/>
        </w:rPr>
      </w:pPr>
      <w:r w:rsidRPr="007A105B">
        <w:rPr>
          <w:rFonts w:ascii="Arial" w:hAnsi="Arial" w:cs="Arial"/>
          <w:color w:val="000000" w:themeColor="text1"/>
          <w:spacing w:val="-2"/>
          <w:sz w:val="16"/>
          <w:szCs w:val="16"/>
          <w:lang w:val="en-GB"/>
        </w:rPr>
        <w:t xml:space="preserve">The higher education outlook for 2024 continues to evolve. Domestically, the release of the Australian Universities Accord final report is expected to signal significant changes in higher education policy and funding. Economic factors and geopolitical issues will continue to challenge the university sector. </w:t>
      </w:r>
    </w:p>
    <w:p w14:paraId="1DC57D01" w14:textId="77777777" w:rsidR="00144C9E" w:rsidRPr="007A105B" w:rsidRDefault="00144C9E" w:rsidP="00144C9E">
      <w:pPr>
        <w:tabs>
          <w:tab w:val="left" w:pos="227"/>
        </w:tabs>
        <w:suppressAutoHyphens/>
        <w:autoSpaceDE w:val="0"/>
        <w:autoSpaceDN w:val="0"/>
        <w:adjustRightInd w:val="0"/>
        <w:spacing w:after="85" w:line="200" w:lineRule="atLeast"/>
        <w:textAlignment w:val="center"/>
        <w:rPr>
          <w:rFonts w:ascii="Arial" w:hAnsi="Arial" w:cs="Arial"/>
          <w:color w:val="000000" w:themeColor="text1"/>
          <w:spacing w:val="-2"/>
          <w:sz w:val="16"/>
          <w:szCs w:val="16"/>
          <w:lang w:val="en-GB"/>
        </w:rPr>
      </w:pPr>
      <w:r w:rsidRPr="007A105B">
        <w:rPr>
          <w:rFonts w:ascii="Arial" w:hAnsi="Arial" w:cs="Arial"/>
          <w:color w:val="000000" w:themeColor="text1"/>
          <w:spacing w:val="-2"/>
          <w:sz w:val="16"/>
          <w:szCs w:val="16"/>
          <w:lang w:val="en-GB"/>
        </w:rPr>
        <w:t>We will need to be adaptive as we continue to deliver leadership in education, research and innovation. We are committed to working with our many partners – across government, industry, academia and community organisations – to respond to emerging societal, economic and workforce challenges. This will be enabled by the work completed during the first 2 years of our Strategic Plan 2022–2025.</w:t>
      </w:r>
    </w:p>
    <w:p w14:paraId="3C595C2A" w14:textId="77777777" w:rsidR="00144C9E" w:rsidRPr="007A105B" w:rsidRDefault="00144C9E" w:rsidP="00144C9E">
      <w:pPr>
        <w:tabs>
          <w:tab w:val="left" w:pos="227"/>
        </w:tabs>
        <w:suppressAutoHyphens/>
        <w:autoSpaceDE w:val="0"/>
        <w:autoSpaceDN w:val="0"/>
        <w:adjustRightInd w:val="0"/>
        <w:spacing w:after="85" w:line="200" w:lineRule="atLeast"/>
        <w:textAlignment w:val="center"/>
        <w:rPr>
          <w:rFonts w:ascii="Arial" w:hAnsi="Arial" w:cs="Arial"/>
          <w:color w:val="000000" w:themeColor="text1"/>
          <w:spacing w:val="-2"/>
          <w:sz w:val="16"/>
          <w:szCs w:val="16"/>
          <w:lang w:val="en-GB"/>
        </w:rPr>
      </w:pPr>
      <w:r w:rsidRPr="007A105B">
        <w:rPr>
          <w:rFonts w:ascii="Arial" w:hAnsi="Arial" w:cs="Arial"/>
          <w:color w:val="000000" w:themeColor="text1"/>
          <w:spacing w:val="-2"/>
          <w:sz w:val="16"/>
          <w:szCs w:val="16"/>
          <w:lang w:val="en-GB"/>
        </w:rPr>
        <w:t>Our Research Roadmap 2023–2032 will also help position UQ as a leader in research, delivering advances in knowledge and creating public value for community, industry and government. To achieve this, we need to continue to enable a vibrant and supportive research culture; invest in first-class infrastructure, systems and precincts; maintain a focus on research impact; and synergise our cross-disciplinary capabilities.</w:t>
      </w:r>
    </w:p>
    <w:p w14:paraId="4B319811" w14:textId="77777777" w:rsidR="00144C9E" w:rsidRPr="007A105B" w:rsidRDefault="00144C9E" w:rsidP="00144C9E">
      <w:pPr>
        <w:tabs>
          <w:tab w:val="left" w:pos="227"/>
        </w:tabs>
        <w:suppressAutoHyphens/>
        <w:autoSpaceDE w:val="0"/>
        <w:autoSpaceDN w:val="0"/>
        <w:adjustRightInd w:val="0"/>
        <w:spacing w:after="85" w:line="200" w:lineRule="atLeast"/>
        <w:textAlignment w:val="center"/>
        <w:rPr>
          <w:rFonts w:ascii="Arial" w:hAnsi="Arial" w:cs="Arial"/>
          <w:color w:val="000000" w:themeColor="text1"/>
          <w:spacing w:val="-2"/>
          <w:sz w:val="16"/>
          <w:szCs w:val="16"/>
          <w:lang w:val="en-GB"/>
        </w:rPr>
      </w:pPr>
      <w:r w:rsidRPr="007A105B">
        <w:rPr>
          <w:rFonts w:ascii="Arial" w:hAnsi="Arial" w:cs="Arial"/>
          <w:color w:val="000000" w:themeColor="text1"/>
          <w:spacing w:val="-2"/>
          <w:sz w:val="16"/>
          <w:szCs w:val="16"/>
          <w:lang w:val="en-GB"/>
        </w:rPr>
        <w:t xml:space="preserve">We will also strengthen our student-centric focus, positioning our graduates for success with the release of our Learning and Student Experience Roadmap in early 2024. Our priorities include: </w:t>
      </w:r>
    </w:p>
    <w:p w14:paraId="48A391BA" w14:textId="77777777" w:rsidR="00144C9E" w:rsidRPr="007A105B" w:rsidRDefault="00144C9E" w:rsidP="00144C9E">
      <w:pPr>
        <w:pStyle w:val="ListParagraph"/>
        <w:numPr>
          <w:ilvl w:val="0"/>
          <w:numId w:val="17"/>
        </w:numPr>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 xml:space="preserve">delivering transformative curricula, pedagogies and assessment </w:t>
      </w:r>
    </w:p>
    <w:p w14:paraId="461A6656" w14:textId="77777777" w:rsidR="00144C9E" w:rsidRPr="007A105B" w:rsidRDefault="00144C9E" w:rsidP="00144C9E">
      <w:pPr>
        <w:pStyle w:val="ListParagraph"/>
        <w:numPr>
          <w:ilvl w:val="0"/>
          <w:numId w:val="17"/>
        </w:numPr>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providing an inclusive, vibrant student community</w:t>
      </w:r>
    </w:p>
    <w:p w14:paraId="7DD4BBF1" w14:textId="77777777" w:rsidR="00144C9E" w:rsidRPr="007A105B" w:rsidRDefault="00144C9E" w:rsidP="00144C9E">
      <w:pPr>
        <w:pStyle w:val="ListParagraph"/>
        <w:numPr>
          <w:ilvl w:val="0"/>
          <w:numId w:val="17"/>
        </w:numPr>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 xml:space="preserve">delivering rich educational experiences </w:t>
      </w:r>
    </w:p>
    <w:p w14:paraId="653B106C" w14:textId="77777777" w:rsidR="00144C9E" w:rsidRPr="007A105B" w:rsidRDefault="00144C9E" w:rsidP="00144C9E">
      <w:pPr>
        <w:pStyle w:val="ListParagraph"/>
        <w:numPr>
          <w:ilvl w:val="0"/>
          <w:numId w:val="17"/>
        </w:numPr>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 xml:space="preserve">offering outstanding, purpose-designed learning environments and systems </w:t>
      </w:r>
    </w:p>
    <w:p w14:paraId="25F1F373" w14:textId="77777777" w:rsidR="00144C9E" w:rsidRPr="007A105B" w:rsidRDefault="00144C9E" w:rsidP="00144C9E">
      <w:pPr>
        <w:pStyle w:val="ListParagraph"/>
        <w:numPr>
          <w:ilvl w:val="0"/>
          <w:numId w:val="17"/>
        </w:numPr>
        <w:suppressAutoHyphens/>
        <w:autoSpaceDE w:val="0"/>
        <w:autoSpaceDN w:val="0"/>
        <w:adjustRightInd w:val="0"/>
        <w:spacing w:after="170"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 xml:space="preserve">supporting and rewarding innovative staff and partners. </w:t>
      </w:r>
    </w:p>
    <w:p w14:paraId="4E15520D" w14:textId="77777777" w:rsidR="00144C9E" w:rsidRPr="007A105B" w:rsidRDefault="00144C9E" w:rsidP="00144C9E">
      <w:pPr>
        <w:tabs>
          <w:tab w:val="left" w:pos="227"/>
        </w:tabs>
        <w:suppressAutoHyphens/>
        <w:autoSpaceDE w:val="0"/>
        <w:autoSpaceDN w:val="0"/>
        <w:adjustRightInd w:val="0"/>
        <w:spacing w:after="85" w:line="200" w:lineRule="atLeast"/>
        <w:textAlignment w:val="center"/>
        <w:rPr>
          <w:rFonts w:ascii="Arial" w:hAnsi="Arial" w:cs="Arial"/>
          <w:color w:val="000000" w:themeColor="text1"/>
          <w:spacing w:val="-2"/>
          <w:sz w:val="16"/>
          <w:szCs w:val="16"/>
          <w:lang w:val="en-GB"/>
        </w:rPr>
      </w:pPr>
      <w:r w:rsidRPr="007A105B">
        <w:rPr>
          <w:rFonts w:ascii="Arial" w:hAnsi="Arial" w:cs="Arial"/>
          <w:color w:val="000000" w:themeColor="text1"/>
          <w:spacing w:val="-2"/>
          <w:sz w:val="16"/>
          <w:szCs w:val="16"/>
          <w:lang w:val="en-GB"/>
        </w:rPr>
        <w:t>We will also remain focused on addressing gender-based violence in higher education.</w:t>
      </w:r>
    </w:p>
    <w:p w14:paraId="22F99D4F" w14:textId="77777777" w:rsidR="00144C9E" w:rsidRPr="007A105B" w:rsidRDefault="00144C9E" w:rsidP="00144C9E">
      <w:pPr>
        <w:tabs>
          <w:tab w:val="left" w:pos="227"/>
        </w:tabs>
        <w:suppressAutoHyphens/>
        <w:autoSpaceDE w:val="0"/>
        <w:autoSpaceDN w:val="0"/>
        <w:adjustRightInd w:val="0"/>
        <w:spacing w:after="85" w:line="200" w:lineRule="atLeast"/>
        <w:textAlignment w:val="center"/>
        <w:rPr>
          <w:rFonts w:ascii="Arial" w:hAnsi="Arial" w:cs="Arial"/>
          <w:color w:val="000000" w:themeColor="text1"/>
          <w:spacing w:val="-2"/>
          <w:sz w:val="16"/>
          <w:szCs w:val="16"/>
          <w:lang w:val="en-GB"/>
        </w:rPr>
      </w:pPr>
      <w:r w:rsidRPr="007A105B">
        <w:rPr>
          <w:rFonts w:ascii="Arial" w:hAnsi="Arial" w:cs="Arial"/>
          <w:color w:val="000000" w:themeColor="text1"/>
          <w:spacing w:val="-2"/>
          <w:sz w:val="16"/>
          <w:szCs w:val="16"/>
          <w:lang w:val="en-GB"/>
        </w:rPr>
        <w:t xml:space="preserve">Our commitment to breaking down the personal, financial and geographical barriers facing Queensland students aspiring to study at UQ remains steadfast. Through The Queensland Commitment, we will continue to work collaboratively with communities, partners and government across the state to support Queensland’s future by increasing access to education, engagement and partnership. </w:t>
      </w:r>
    </w:p>
    <w:p w14:paraId="5D149858" w14:textId="77777777" w:rsidR="00144C9E" w:rsidRPr="007A105B" w:rsidRDefault="00144C9E" w:rsidP="00144C9E">
      <w:pPr>
        <w:tabs>
          <w:tab w:val="left" w:pos="227"/>
        </w:tabs>
        <w:suppressAutoHyphens/>
        <w:autoSpaceDE w:val="0"/>
        <w:autoSpaceDN w:val="0"/>
        <w:adjustRightInd w:val="0"/>
        <w:spacing w:after="85" w:line="200" w:lineRule="atLeast"/>
        <w:textAlignment w:val="center"/>
        <w:rPr>
          <w:rFonts w:ascii="Arial" w:hAnsi="Arial" w:cs="Arial"/>
          <w:color w:val="000000" w:themeColor="text1"/>
          <w:spacing w:val="-2"/>
          <w:sz w:val="16"/>
          <w:szCs w:val="16"/>
          <w:lang w:val="en-GB"/>
        </w:rPr>
      </w:pPr>
      <w:r w:rsidRPr="007A105B">
        <w:rPr>
          <w:rFonts w:ascii="Arial" w:hAnsi="Arial" w:cs="Arial"/>
          <w:color w:val="000000" w:themeColor="text1"/>
          <w:spacing w:val="-2"/>
          <w:sz w:val="16"/>
          <w:szCs w:val="16"/>
          <w:lang w:val="en-GB"/>
        </w:rPr>
        <w:t xml:space="preserve">To ensure we can maximise investment in our teaching, research, community engagement and global impact, we will continue to ensure financial constraint, seek opportunities for further efficiency across UQ’s operations, and look to diversify our funding through philanthropic endeavours and industry partnerships. </w:t>
      </w:r>
    </w:p>
    <w:p w14:paraId="567FAD64" w14:textId="7A254E18" w:rsidR="00144C9E" w:rsidRPr="007A105B" w:rsidRDefault="00144C9E" w:rsidP="00144C9E">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pacing w:val="-2"/>
          <w:sz w:val="16"/>
          <w:szCs w:val="16"/>
          <w:lang w:val="en-GB"/>
        </w:rPr>
        <w:t>Our success as a university is underpinned by our capacity to attract and retain highly talented, committed people who are leaders in their field. For this reason, embedding a supportive and inclusive culture built around UQ’s values continues to be a priority.</w:t>
      </w:r>
    </w:p>
    <w:p w14:paraId="089CF81E" w14:textId="20911067" w:rsidR="001F7920" w:rsidRPr="007A105B" w:rsidRDefault="00AF0501" w:rsidP="00D74D8F">
      <w:pPr>
        <w:pStyle w:val="Heading4"/>
        <w:rPr>
          <w:rFonts w:ascii="Arial" w:hAnsi="Arial" w:cs="Arial"/>
          <w:i w:val="0"/>
          <w:iCs w:val="0"/>
          <w:color w:val="000000" w:themeColor="text1"/>
        </w:rPr>
      </w:pPr>
      <w:r w:rsidRPr="007A105B">
        <w:rPr>
          <w:rFonts w:ascii="Arial" w:hAnsi="Arial" w:cs="Arial"/>
          <w:i w:val="0"/>
          <w:iCs w:val="0"/>
          <w:color w:val="000000" w:themeColor="text1"/>
        </w:rPr>
        <w:br/>
      </w:r>
      <w:r w:rsidR="001F7920" w:rsidRPr="007A105B">
        <w:rPr>
          <w:rFonts w:ascii="Arial" w:hAnsi="Arial" w:cs="Arial"/>
          <w:i w:val="0"/>
          <w:iCs w:val="0"/>
          <w:color w:val="000000" w:themeColor="text1"/>
        </w:rPr>
        <w:t xml:space="preserve">Australian university status </w:t>
      </w:r>
    </w:p>
    <w:p w14:paraId="02993922" w14:textId="782F0DCA" w:rsidR="00B3604F" w:rsidRPr="007A105B" w:rsidRDefault="00144C9E" w:rsidP="00144C9E">
      <w:pPr>
        <w:pStyle w:val="BodyText"/>
        <w:rPr>
          <w:rFonts w:ascii="Arial" w:hAnsi="Arial" w:cs="Arial"/>
          <w:color w:val="000000" w:themeColor="text1"/>
          <w:spacing w:val="-3"/>
        </w:rPr>
      </w:pPr>
      <w:r w:rsidRPr="007A105B">
        <w:rPr>
          <w:rFonts w:ascii="Arial" w:hAnsi="Arial" w:cs="Arial"/>
          <w:color w:val="000000" w:themeColor="text1"/>
          <w:sz w:val="20"/>
          <w:szCs w:val="20"/>
        </w:rPr>
        <w:br/>
      </w:r>
      <w:r w:rsidRPr="007A105B">
        <w:rPr>
          <w:rFonts w:ascii="Arial" w:hAnsi="Arial" w:cs="Arial"/>
          <w:color w:val="000000" w:themeColor="text1"/>
          <w:spacing w:val="-2"/>
        </w:rPr>
        <w:t xml:space="preserve">During 2023, UQ met the applicable Standards of the Tertiary Education Quality and Standards Agency's (TEQSA) Higher Education Standards, which renewed, under section 36 of the TEQSA Act 2011, the registration of The University of Queensland in the category of an </w:t>
      </w:r>
      <w:r w:rsidRPr="007A105B">
        <w:rPr>
          <w:rFonts w:ascii="Arial" w:hAnsi="Arial" w:cs="Arial"/>
          <w:color w:val="000000" w:themeColor="text1"/>
          <w:spacing w:val="-3"/>
        </w:rPr>
        <w:t>Australian University for a period of 7 years</w:t>
      </w:r>
      <w:r w:rsidR="00B3604F" w:rsidRPr="007A105B">
        <w:rPr>
          <w:rFonts w:ascii="Arial" w:hAnsi="Arial" w:cs="Arial"/>
          <w:color w:val="000000" w:themeColor="text1"/>
          <w:spacing w:val="-3"/>
        </w:rPr>
        <w:t>.</w:t>
      </w:r>
    </w:p>
    <w:p w14:paraId="46308ACB" w14:textId="76086BDE" w:rsidR="00B3604F" w:rsidRPr="007A105B" w:rsidRDefault="00B3604F" w:rsidP="00144C9E">
      <w:pPr>
        <w:pStyle w:val="BodyText"/>
        <w:rPr>
          <w:rFonts w:ascii="Arial" w:hAnsi="Arial" w:cs="Arial"/>
          <w:color w:val="000000" w:themeColor="text1"/>
          <w:spacing w:val="-3"/>
        </w:rPr>
      </w:pPr>
      <w:r w:rsidRPr="007A105B">
        <w:rPr>
          <w:rFonts w:ascii="Arial" w:hAnsi="Arial" w:cs="Arial"/>
          <w:noProof/>
          <w:color w:val="000000" w:themeColor="text1"/>
          <w:spacing w:val="-3"/>
        </w:rPr>
        <w:drawing>
          <wp:inline distT="0" distB="0" distL="0" distR="0" wp14:anchorId="3C1F1876" wp14:editId="609C3689">
            <wp:extent cx="4318000" cy="2463800"/>
            <wp:effectExtent l="0" t="0" r="0" b="0"/>
            <wp:docPr id="1121790275" name="Picture 1" descr="A table showing UQ enrolment by program for the years 2020, 2021, 2022 and 2023 that includes the number of students enrolled in Doctorate by research, Doctorate by coursework, Master's by research, Master's by coursework, Postgraduate and Graduate diploma, Graduate certificate, Bachelor degree, Associate degree, Diploma and Associate diploma, Enabling course, and Non-awards courses. Total student numbers range from 54,950 to 56,225 with individual programs ranging from zero to more than 33,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1790275" name="Picture 1" descr="A table showing UQ enrolment by program for the years 2020, 2021, 2022 and 2023 that includes the number of students enrolled in Doctorate by research, Doctorate by coursework, Master's by research, Master's by coursework, Postgraduate and Graduate diploma, Graduate certificate, Bachelor degree, Associate degree, Diploma and Associate diploma, Enabling course, and Non-awards courses. Total student numbers range from 54,950 to 56,225 with individual programs ranging from zero to more than 33,000."/>
                    <pic:cNvPicPr/>
                  </pic:nvPicPr>
                  <pic:blipFill>
                    <a:blip r:embed="rId19"/>
                    <a:stretch>
                      <a:fillRect/>
                    </a:stretch>
                  </pic:blipFill>
                  <pic:spPr>
                    <a:xfrm>
                      <a:off x="0" y="0"/>
                      <a:ext cx="4318000" cy="2463800"/>
                    </a:xfrm>
                    <a:prstGeom prst="rect">
                      <a:avLst/>
                    </a:prstGeom>
                  </pic:spPr>
                </pic:pic>
              </a:graphicData>
            </a:graphic>
          </wp:inline>
        </w:drawing>
      </w:r>
    </w:p>
    <w:p w14:paraId="3960D1B7" w14:textId="13549A9B" w:rsidR="00AF0501" w:rsidRPr="007A105B" w:rsidRDefault="00AF0501" w:rsidP="00AF0501">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6"/>
          <w:szCs w:val="16"/>
          <w:lang w:val="en-GB"/>
        </w:rPr>
      </w:pPr>
    </w:p>
    <w:p w14:paraId="492FCC7B" w14:textId="725DE1AC" w:rsidR="00B3604F" w:rsidRPr="007A105B" w:rsidRDefault="00B3604F" w:rsidP="00D30166">
      <w:pPr>
        <w:rPr>
          <w:rFonts w:ascii="Arial" w:hAnsi="Arial" w:cs="Arial"/>
          <w:color w:val="000000" w:themeColor="text1"/>
        </w:rPr>
      </w:pPr>
      <w:r w:rsidRPr="007A105B">
        <w:rPr>
          <w:rFonts w:ascii="Arial" w:hAnsi="Arial" w:cs="Arial"/>
          <w:noProof/>
          <w:color w:val="000000" w:themeColor="text1"/>
        </w:rPr>
        <w:drawing>
          <wp:inline distT="0" distB="0" distL="0" distR="0" wp14:anchorId="5A9FA0A3" wp14:editId="1AEA701A">
            <wp:extent cx="5731510" cy="7912735"/>
            <wp:effectExtent l="0" t="0" r="0" b="0"/>
            <wp:docPr id="2024305247" name="Picture 1" descr="A Key Statistics table showing figures from 2018 to 2023 for equivalent full-time student load, student load by funding, number of students, enrolments by campus, award completions, staff, and operating revenue. 2023 operating revenue is $2.47 bill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4305247" name="Picture 1" descr="A Key Statistics table showing figures from 2018 to 2023 for equivalent full-time student load, student load by funding, number of students, enrolments by campus, award completions, staff, and operating revenue. 2023 operating revenue is $2.47 billion."/>
                    <pic:cNvPicPr/>
                  </pic:nvPicPr>
                  <pic:blipFill>
                    <a:blip r:embed="rId20"/>
                    <a:stretch>
                      <a:fillRect/>
                    </a:stretch>
                  </pic:blipFill>
                  <pic:spPr>
                    <a:xfrm>
                      <a:off x="0" y="0"/>
                      <a:ext cx="5731510" cy="7912735"/>
                    </a:xfrm>
                    <a:prstGeom prst="rect">
                      <a:avLst/>
                    </a:prstGeom>
                  </pic:spPr>
                </pic:pic>
              </a:graphicData>
            </a:graphic>
          </wp:inline>
        </w:drawing>
      </w:r>
    </w:p>
    <w:p w14:paraId="16A7894F" w14:textId="77777777" w:rsidR="00B3604F" w:rsidRPr="007A105B" w:rsidRDefault="00B3604F">
      <w:pPr>
        <w:rPr>
          <w:rFonts w:ascii="Arial" w:hAnsi="Arial" w:cs="Arial"/>
          <w:color w:val="000000" w:themeColor="text1"/>
        </w:rPr>
      </w:pPr>
      <w:r w:rsidRPr="007A105B">
        <w:rPr>
          <w:rFonts w:ascii="Arial" w:hAnsi="Arial" w:cs="Arial"/>
          <w:color w:val="000000" w:themeColor="text1"/>
        </w:rPr>
        <w:br w:type="page"/>
      </w:r>
    </w:p>
    <w:p w14:paraId="25E3717D" w14:textId="56CBE1CB" w:rsidR="00E7520E" w:rsidRPr="007A105B" w:rsidRDefault="00E7520E" w:rsidP="00592C24">
      <w:pPr>
        <w:pStyle w:val="Heading1"/>
        <w:rPr>
          <w:rFonts w:ascii="Arial" w:hAnsi="Arial" w:cs="Arial"/>
          <w:color w:val="000000" w:themeColor="text1"/>
        </w:rPr>
      </w:pPr>
      <w:r w:rsidRPr="007A105B">
        <w:rPr>
          <w:rFonts w:ascii="Arial" w:hAnsi="Arial" w:cs="Arial"/>
          <w:color w:val="000000" w:themeColor="text1"/>
        </w:rPr>
        <w:t>Operational performance</w:t>
      </w:r>
    </w:p>
    <w:p w14:paraId="18D978C4" w14:textId="4F5C8EE6" w:rsidR="00E7520E" w:rsidRPr="007A105B" w:rsidRDefault="00E7520E" w:rsidP="00592C24">
      <w:pPr>
        <w:pStyle w:val="Heading2"/>
        <w:rPr>
          <w:rFonts w:ascii="Arial" w:hAnsi="Arial" w:cs="Arial"/>
          <w:color w:val="000000" w:themeColor="text1"/>
          <w:lang w:val="en-GB"/>
        </w:rPr>
      </w:pPr>
      <w:r w:rsidRPr="007A105B">
        <w:rPr>
          <w:rFonts w:ascii="Arial" w:hAnsi="Arial" w:cs="Arial"/>
          <w:color w:val="000000" w:themeColor="text1"/>
          <w:lang w:val="en-GB"/>
        </w:rPr>
        <w:t>Government objectives for the community</w:t>
      </w:r>
    </w:p>
    <w:p w14:paraId="69FAB65E" w14:textId="47F2560B" w:rsidR="00E7520E" w:rsidRPr="007A105B" w:rsidRDefault="00E7520E" w:rsidP="00E7520E">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US"/>
        </w:rPr>
        <w:t xml:space="preserve">With the underpinning principles of integrity, accountability and consultation, which are applied to the activities outlined in this report, UQ contributes to the Queensland Government’s broad objectives for the community: </w:t>
      </w:r>
    </w:p>
    <w:p w14:paraId="523312B5" w14:textId="77777777" w:rsidR="00E7520E" w:rsidRPr="007A105B" w:rsidRDefault="00E7520E" w:rsidP="00E7520E">
      <w:pPr>
        <w:pStyle w:val="ListParagraph"/>
        <w:numPr>
          <w:ilvl w:val="0"/>
          <w:numId w:val="20"/>
        </w:numPr>
        <w:suppressAutoHyphens/>
        <w:autoSpaceDE w:val="0"/>
        <w:autoSpaceDN w:val="0"/>
        <w:adjustRightInd w:val="0"/>
        <w:spacing w:after="170"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 xml:space="preserve">Good jobs </w:t>
      </w:r>
    </w:p>
    <w:p w14:paraId="0C618C70" w14:textId="77777777" w:rsidR="00E7520E" w:rsidRPr="007A105B" w:rsidRDefault="00E7520E" w:rsidP="00E7520E">
      <w:pPr>
        <w:pStyle w:val="ListParagraph"/>
        <w:numPr>
          <w:ilvl w:val="0"/>
          <w:numId w:val="20"/>
        </w:numPr>
        <w:suppressAutoHyphens/>
        <w:autoSpaceDE w:val="0"/>
        <w:autoSpaceDN w:val="0"/>
        <w:adjustRightInd w:val="0"/>
        <w:spacing w:after="170"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 xml:space="preserve">Better services </w:t>
      </w:r>
    </w:p>
    <w:p w14:paraId="155560A2" w14:textId="77777777" w:rsidR="00E7520E" w:rsidRPr="007A105B" w:rsidRDefault="00E7520E" w:rsidP="00E7520E">
      <w:pPr>
        <w:pStyle w:val="ListParagraph"/>
        <w:numPr>
          <w:ilvl w:val="0"/>
          <w:numId w:val="20"/>
        </w:numPr>
        <w:suppressAutoHyphens/>
        <w:autoSpaceDE w:val="0"/>
        <w:autoSpaceDN w:val="0"/>
        <w:adjustRightInd w:val="0"/>
        <w:spacing w:after="170"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Great lifestyle.</w:t>
      </w:r>
    </w:p>
    <w:p w14:paraId="0768E652" w14:textId="77777777" w:rsidR="00E7520E" w:rsidRPr="007A105B" w:rsidRDefault="00E7520E" w:rsidP="00E7520E">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6"/>
          <w:szCs w:val="16"/>
          <w:lang w:val="en-US"/>
        </w:rPr>
      </w:pPr>
      <w:r w:rsidRPr="007A105B">
        <w:rPr>
          <w:rFonts w:ascii="Arial" w:hAnsi="Arial" w:cs="Arial"/>
          <w:color w:val="000000" w:themeColor="text1"/>
          <w:sz w:val="16"/>
          <w:szCs w:val="16"/>
          <w:lang w:val="en-US"/>
        </w:rPr>
        <w:t>Through a commitment to delivering for the public good, our research excellence and focus on providing quality education and experiences, UQ contributes directly to good jobs, better services and great lifestyle. UQ does this by ensuring Queenslanders have the skills they need to find meaningful career opportunities and set up pathways for the future. This includes supporting careers in frontline services such as health and education as well as key industries for Queensland such as infrastructure, agriculture, resources and tourism; developing small business opportunities through entrepreneurship and adaptability; and creating impactful solutions to protect the health and natural environment of our state.</w:t>
      </w:r>
    </w:p>
    <w:p w14:paraId="120186FB" w14:textId="77777777" w:rsidR="00E7520E" w:rsidRPr="007A105B" w:rsidRDefault="00E7520E" w:rsidP="00E7520E">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6"/>
          <w:szCs w:val="16"/>
          <w:lang w:val="en-US"/>
        </w:rPr>
      </w:pPr>
    </w:p>
    <w:p w14:paraId="66B00125" w14:textId="77777777" w:rsidR="00E7520E" w:rsidRPr="007A105B" w:rsidRDefault="00E7520E" w:rsidP="00592C24">
      <w:pPr>
        <w:pStyle w:val="Heading2"/>
        <w:rPr>
          <w:rFonts w:ascii="Arial" w:hAnsi="Arial" w:cs="Arial"/>
          <w:color w:val="000000" w:themeColor="text1"/>
          <w:lang w:val="en-GB"/>
        </w:rPr>
      </w:pPr>
      <w:r w:rsidRPr="007A105B">
        <w:rPr>
          <w:rFonts w:ascii="Arial" w:hAnsi="Arial" w:cs="Arial"/>
          <w:color w:val="000000" w:themeColor="text1"/>
          <w:lang w:val="en-GB"/>
        </w:rPr>
        <w:t>Our objectives and performance indicators</w:t>
      </w:r>
    </w:p>
    <w:p w14:paraId="0928E893" w14:textId="77777777" w:rsidR="00E7520E" w:rsidRPr="007A105B" w:rsidRDefault="00E7520E" w:rsidP="00E7520E">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By 2032, our objective is for UQ to be known as a university that:</w:t>
      </w:r>
    </w:p>
    <w:p w14:paraId="016EF3BF" w14:textId="77777777" w:rsidR="00E7520E" w:rsidRPr="007A105B" w:rsidRDefault="00E7520E" w:rsidP="00E7520E">
      <w:pPr>
        <w:pStyle w:val="ListParagraph"/>
        <w:numPr>
          <w:ilvl w:val="0"/>
          <w:numId w:val="23"/>
        </w:numPr>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 xml:space="preserve">delivers highly sought-after graduates, who are prepared for future success through rich and broad educational experiences </w:t>
      </w:r>
    </w:p>
    <w:p w14:paraId="18899D89" w14:textId="77777777" w:rsidR="00E7520E" w:rsidRPr="007A105B" w:rsidRDefault="00E7520E" w:rsidP="00E7520E">
      <w:pPr>
        <w:pStyle w:val="ListParagraph"/>
        <w:numPr>
          <w:ilvl w:val="0"/>
          <w:numId w:val="23"/>
        </w:numPr>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leads as a premier provider of high-quality postgraduate and lifelong learning opportunities</w:t>
      </w:r>
    </w:p>
    <w:p w14:paraId="726D5E9E" w14:textId="77777777" w:rsidR="00E7520E" w:rsidRPr="007A105B" w:rsidRDefault="00E7520E" w:rsidP="00E7520E">
      <w:pPr>
        <w:pStyle w:val="ListParagraph"/>
        <w:numPr>
          <w:ilvl w:val="0"/>
          <w:numId w:val="23"/>
        </w:numPr>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leverages the breadth and depth of its research capabilities and vibrant precincts to address the world's most pressing challenges</w:t>
      </w:r>
    </w:p>
    <w:p w14:paraId="68D3D489" w14:textId="77777777" w:rsidR="00E7520E" w:rsidRPr="007A105B" w:rsidRDefault="00E7520E" w:rsidP="00E7520E">
      <w:pPr>
        <w:pStyle w:val="ListParagraph"/>
        <w:numPr>
          <w:ilvl w:val="0"/>
          <w:numId w:val="23"/>
        </w:numPr>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is a trusted and agile partner widely regarded as a leader in entrepreneurship, knowledge exchange and commercialisation</w:t>
      </w:r>
    </w:p>
    <w:p w14:paraId="218D7B0A" w14:textId="77777777" w:rsidR="00E7520E" w:rsidRPr="007A105B" w:rsidRDefault="00E7520E" w:rsidP="00E7520E">
      <w:pPr>
        <w:pStyle w:val="ListParagraph"/>
        <w:numPr>
          <w:ilvl w:val="0"/>
          <w:numId w:val="23"/>
        </w:numPr>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has an extensive global reach in education and research with a strong commitment to capacity building in the Indo-Pacific</w:t>
      </w:r>
    </w:p>
    <w:p w14:paraId="4BB5FE5B" w14:textId="77777777" w:rsidR="00E7520E" w:rsidRPr="007A105B" w:rsidRDefault="00E7520E" w:rsidP="00E7520E">
      <w:pPr>
        <w:pStyle w:val="ListParagraph"/>
        <w:numPr>
          <w:ilvl w:val="0"/>
          <w:numId w:val="23"/>
        </w:numPr>
        <w:suppressAutoHyphens/>
        <w:autoSpaceDE w:val="0"/>
        <w:autoSpaceDN w:val="0"/>
        <w:adjustRightInd w:val="0"/>
        <w:spacing w:after="170"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breaks down barriers to education through The Queensland Commitment</w:t>
      </w:r>
    </w:p>
    <w:p w14:paraId="1FEBCD17" w14:textId="77777777" w:rsidR="00E7520E" w:rsidRPr="007A105B" w:rsidRDefault="00E7520E" w:rsidP="00E7520E">
      <w:pPr>
        <w:pStyle w:val="ListParagraph"/>
        <w:numPr>
          <w:ilvl w:val="0"/>
          <w:numId w:val="23"/>
        </w:numPr>
        <w:suppressAutoHyphens/>
        <w:autoSpaceDE w:val="0"/>
        <w:autoSpaceDN w:val="0"/>
        <w:adjustRightInd w:val="0"/>
        <w:spacing w:after="170"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is values-led, deeply committed to delivering for the public good and supporting our people, leading reconciliation, and embracing different life experiences and perspectives.</w:t>
      </w:r>
    </w:p>
    <w:p w14:paraId="3427B1A4" w14:textId="77777777" w:rsidR="00E7520E" w:rsidRPr="007A105B" w:rsidRDefault="00E7520E" w:rsidP="00E7520E">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UQ's strategic priorities have been developed around 3 domains that reflect the core purpose of the University:</w:t>
      </w:r>
    </w:p>
    <w:p w14:paraId="71D6A296" w14:textId="77777777" w:rsidR="00E7520E" w:rsidRPr="007A105B" w:rsidRDefault="00E7520E" w:rsidP="00E7520E">
      <w:pPr>
        <w:pStyle w:val="ListParagraph"/>
        <w:numPr>
          <w:ilvl w:val="0"/>
          <w:numId w:val="21"/>
        </w:numPr>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 xml:space="preserve">Learning and student experience </w:t>
      </w:r>
    </w:p>
    <w:p w14:paraId="522855AB" w14:textId="77777777" w:rsidR="00E7520E" w:rsidRPr="007A105B" w:rsidRDefault="00E7520E" w:rsidP="00E7520E">
      <w:pPr>
        <w:pStyle w:val="ListParagraph"/>
        <w:numPr>
          <w:ilvl w:val="0"/>
          <w:numId w:val="21"/>
        </w:numPr>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Research and innovation</w:t>
      </w:r>
    </w:p>
    <w:p w14:paraId="706B60A7" w14:textId="77777777" w:rsidR="00E7520E" w:rsidRPr="007A105B" w:rsidRDefault="00E7520E" w:rsidP="00E7520E">
      <w:pPr>
        <w:pStyle w:val="ListParagraph"/>
        <w:numPr>
          <w:ilvl w:val="0"/>
          <w:numId w:val="21"/>
        </w:numPr>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Enriching our communities.</w:t>
      </w:r>
    </w:p>
    <w:p w14:paraId="6267D735" w14:textId="77777777" w:rsidR="00E7520E" w:rsidRPr="007A105B" w:rsidRDefault="00E7520E" w:rsidP="00E7520E">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br/>
        <w:t>Underpinning our domains are 3 enablers that support our ambitions to deliver on our core purpose.</w:t>
      </w:r>
    </w:p>
    <w:p w14:paraId="44B805B6" w14:textId="77777777" w:rsidR="00E7520E" w:rsidRPr="007A105B" w:rsidRDefault="00E7520E" w:rsidP="00E7520E">
      <w:pPr>
        <w:pStyle w:val="ListParagraph"/>
        <w:numPr>
          <w:ilvl w:val="0"/>
          <w:numId w:val="22"/>
        </w:numPr>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 xml:space="preserve">Our global profile </w:t>
      </w:r>
    </w:p>
    <w:p w14:paraId="62C001D0" w14:textId="77777777" w:rsidR="00E7520E" w:rsidRPr="007A105B" w:rsidRDefault="00E7520E" w:rsidP="00E7520E">
      <w:pPr>
        <w:pStyle w:val="ListParagraph"/>
        <w:numPr>
          <w:ilvl w:val="0"/>
          <w:numId w:val="22"/>
        </w:numPr>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Our people</w:t>
      </w:r>
    </w:p>
    <w:p w14:paraId="7B127B93" w14:textId="77777777" w:rsidR="00E7520E" w:rsidRPr="007A105B" w:rsidRDefault="00E7520E" w:rsidP="00E7520E">
      <w:pPr>
        <w:pStyle w:val="ListParagraph"/>
        <w:numPr>
          <w:ilvl w:val="0"/>
          <w:numId w:val="22"/>
        </w:numPr>
        <w:suppressAutoHyphens/>
        <w:autoSpaceDE w:val="0"/>
        <w:autoSpaceDN w:val="0"/>
        <w:adjustRightInd w:val="0"/>
        <w:spacing w:after="170"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Securing our future.</w:t>
      </w:r>
    </w:p>
    <w:p w14:paraId="0F1BAFA4" w14:textId="4EFE2DDD" w:rsidR="00E7520E" w:rsidRPr="007A105B" w:rsidRDefault="00E7520E" w:rsidP="00E7520E">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To successfully achieve our strategic objectives, we support the delivery of strategic initiatives with appropriate management plans and specific measures of success (or key performance indicators) for each domain/enabler that are used to track progress.</w:t>
      </w:r>
    </w:p>
    <w:p w14:paraId="35419EF8" w14:textId="77777777" w:rsidR="00E7520E" w:rsidRPr="007A105B" w:rsidRDefault="00E7520E" w:rsidP="00E7520E">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6"/>
          <w:szCs w:val="16"/>
          <w:lang w:val="en-US"/>
        </w:rPr>
      </w:pPr>
    </w:p>
    <w:p w14:paraId="72E4E828" w14:textId="57090D22" w:rsidR="00E7520E" w:rsidRPr="007A105B" w:rsidRDefault="00E7520E">
      <w:pPr>
        <w:rPr>
          <w:rFonts w:ascii="Arial" w:hAnsi="Arial" w:cs="Arial"/>
          <w:color w:val="000000" w:themeColor="text1"/>
          <w:sz w:val="72"/>
          <w:szCs w:val="72"/>
          <w:lang w:val="en-GB"/>
        </w:rPr>
      </w:pPr>
      <w:r w:rsidRPr="007A105B">
        <w:rPr>
          <w:rFonts w:ascii="Arial" w:hAnsi="Arial" w:cs="Arial"/>
          <w:color w:val="000000" w:themeColor="text1"/>
        </w:rPr>
        <w:br w:type="page"/>
      </w:r>
    </w:p>
    <w:p w14:paraId="1149B323" w14:textId="75135B29" w:rsidR="00E7520E" w:rsidRPr="007A105B" w:rsidRDefault="00E7520E" w:rsidP="00E7520E">
      <w:pPr>
        <w:pStyle w:val="Head"/>
        <w:rPr>
          <w:rFonts w:ascii="Arial" w:hAnsi="Arial" w:cs="Arial"/>
          <w:color w:val="000000" w:themeColor="text1"/>
          <w:spacing w:val="0"/>
        </w:rPr>
      </w:pPr>
      <w:r w:rsidRPr="007A105B">
        <w:rPr>
          <w:rFonts w:ascii="Arial" w:hAnsi="Arial" w:cs="Arial"/>
          <w:noProof/>
          <w:color w:val="000000" w:themeColor="text1"/>
          <w:spacing w:val="0"/>
        </w:rPr>
        <w:drawing>
          <wp:inline distT="0" distB="0" distL="0" distR="0" wp14:anchorId="029D3D04" wp14:editId="4D076200">
            <wp:extent cx="5731510" cy="8737600"/>
            <wp:effectExtent l="0" t="0" r="0" b="0"/>
            <wp:docPr id="1954575252" name="Picture 1" descr="A table listing the measures of success against UQ's Strategic Plan 2022–2025: the Key Performance Indicators for each goal and the metrics used for each Domain (Learning and student experience, Research and innovation, Enriching our communities) and Enabler (Our global profile, Our people, Securing our fu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4575252" name="Picture 1" descr="A table listing the measures of success against UQ's Strategic Plan 2022–2025: the Key Performance Indicators for each goal and the metrics used for each Domain (Learning and student experience, Research and innovation, Enriching our communities) and Enabler (Our global profile, Our people, Securing our future)."/>
                    <pic:cNvPicPr/>
                  </pic:nvPicPr>
                  <pic:blipFill>
                    <a:blip r:embed="rId21"/>
                    <a:stretch>
                      <a:fillRect/>
                    </a:stretch>
                  </pic:blipFill>
                  <pic:spPr>
                    <a:xfrm>
                      <a:off x="0" y="0"/>
                      <a:ext cx="5731510" cy="8737600"/>
                    </a:xfrm>
                    <a:prstGeom prst="rect">
                      <a:avLst/>
                    </a:prstGeom>
                  </pic:spPr>
                </pic:pic>
              </a:graphicData>
            </a:graphic>
          </wp:inline>
        </w:drawing>
      </w:r>
    </w:p>
    <w:p w14:paraId="3022154F" w14:textId="4B9FFC67" w:rsidR="00E7520E" w:rsidRPr="007A105B" w:rsidRDefault="00E7520E" w:rsidP="00592C24">
      <w:pPr>
        <w:pStyle w:val="Heading1"/>
        <w:rPr>
          <w:rFonts w:ascii="Arial" w:hAnsi="Arial" w:cs="Arial"/>
          <w:color w:val="000000" w:themeColor="text1"/>
        </w:rPr>
      </w:pPr>
      <w:r w:rsidRPr="007A105B">
        <w:rPr>
          <w:rFonts w:ascii="Arial" w:hAnsi="Arial" w:cs="Arial"/>
          <w:color w:val="000000" w:themeColor="text1"/>
        </w:rPr>
        <w:t>Measures of success 1. Learning and student experience</w:t>
      </w:r>
    </w:p>
    <w:p w14:paraId="44DF77AB" w14:textId="77777777" w:rsidR="00E7520E" w:rsidRPr="007A105B" w:rsidRDefault="00E7520E" w:rsidP="00E7520E">
      <w:pPr>
        <w:pStyle w:val="BasicParagraph"/>
        <w:suppressAutoHyphens/>
        <w:rPr>
          <w:rFonts w:ascii="Arial" w:hAnsi="Arial" w:cs="Arial"/>
          <w:color w:val="000000" w:themeColor="text1"/>
          <w:spacing w:val="-1"/>
          <w:sz w:val="25"/>
          <w:szCs w:val="25"/>
          <w:lang w:val="en-GB"/>
        </w:rPr>
      </w:pPr>
      <w:r w:rsidRPr="007A105B">
        <w:rPr>
          <w:rFonts w:ascii="Arial" w:hAnsi="Arial" w:cs="Arial"/>
          <w:color w:val="000000" w:themeColor="text1"/>
          <w:spacing w:val="-1"/>
          <w:sz w:val="25"/>
          <w:szCs w:val="25"/>
          <w:lang w:val="en-GB"/>
        </w:rPr>
        <w:t>At UQ, we offer rich and varied educational experiences designed to foster a sense of belonging, while equipping our students to be leaders within their field with the agility to thrive in a global environment.</w:t>
      </w:r>
    </w:p>
    <w:p w14:paraId="0F8B6993" w14:textId="77777777" w:rsidR="00615EFD" w:rsidRPr="007A105B" w:rsidRDefault="00615EFD" w:rsidP="00D30166">
      <w:pPr>
        <w:rPr>
          <w:rFonts w:ascii="Arial" w:hAnsi="Arial" w:cs="Arial"/>
          <w:color w:val="000000" w:themeColor="text1"/>
        </w:rPr>
      </w:pPr>
    </w:p>
    <w:p w14:paraId="152494DB" w14:textId="77005773" w:rsidR="00E7520E" w:rsidRPr="007A105B" w:rsidRDefault="00E7520E" w:rsidP="00D30166">
      <w:pPr>
        <w:rPr>
          <w:rFonts w:ascii="Arial" w:hAnsi="Arial" w:cs="Arial"/>
          <w:color w:val="000000" w:themeColor="text1"/>
        </w:rPr>
      </w:pPr>
      <w:r w:rsidRPr="007A105B">
        <w:rPr>
          <w:rFonts w:ascii="Arial" w:hAnsi="Arial" w:cs="Arial"/>
          <w:noProof/>
          <w:color w:val="000000" w:themeColor="text1"/>
        </w:rPr>
        <w:drawing>
          <wp:inline distT="0" distB="0" distL="0" distR="0" wp14:anchorId="6327C7C4" wp14:editId="1DD3FE1C">
            <wp:extent cx="4254500" cy="4762500"/>
            <wp:effectExtent l="0" t="0" r="0" b="0"/>
            <wp:docPr id="1968251205" name="Picture 1" descr="A table showing the Key performance indicators for the Learning and Student experience domain. These include Number one in Queensland for graduate employment outcomes; Top 5 in Australia for sense of belonging among undergraduate students; 50% of bachelor's graduates will have completed an entrepreneurship, global, volunteering or leadership experience; Double our domestic postgraduate coursework commencement; and 10,000 participants per year completing an executive education or short course offe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8251205" name="Picture 1" descr="A table showing the Key performance indicators for the Learning and Student experience domain. These include Number one in Queensland for graduate employment outcomes; Top 5 in Australia for sense of belonging among undergraduate students; 50% of bachelor's graduates will have completed an entrepreneurship, global, volunteering or leadership experience; Double our domestic postgraduate coursework commencement; and 10,000 participants per year completing an executive education or short course offering."/>
                    <pic:cNvPicPr/>
                  </pic:nvPicPr>
                  <pic:blipFill>
                    <a:blip r:embed="rId22"/>
                    <a:stretch>
                      <a:fillRect/>
                    </a:stretch>
                  </pic:blipFill>
                  <pic:spPr>
                    <a:xfrm>
                      <a:off x="0" y="0"/>
                      <a:ext cx="4254500" cy="4762500"/>
                    </a:xfrm>
                    <a:prstGeom prst="rect">
                      <a:avLst/>
                    </a:prstGeom>
                  </pic:spPr>
                </pic:pic>
              </a:graphicData>
            </a:graphic>
          </wp:inline>
        </w:drawing>
      </w:r>
    </w:p>
    <w:p w14:paraId="4D047B53" w14:textId="77777777" w:rsidR="00E7520E" w:rsidRPr="007A105B" w:rsidRDefault="00E7520E" w:rsidP="00E7520E">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20"/>
          <w:szCs w:val="20"/>
          <w:lang w:val="en-GB"/>
        </w:rPr>
      </w:pPr>
    </w:p>
    <w:p w14:paraId="282E0ADA" w14:textId="77777777" w:rsidR="00276299" w:rsidRPr="007A105B" w:rsidRDefault="00276299" w:rsidP="00E7520E">
      <w:pPr>
        <w:tabs>
          <w:tab w:val="left" w:pos="227"/>
        </w:tabs>
        <w:suppressAutoHyphens/>
        <w:autoSpaceDE w:val="0"/>
        <w:autoSpaceDN w:val="0"/>
        <w:adjustRightInd w:val="0"/>
        <w:spacing w:after="85" w:line="200" w:lineRule="atLeast"/>
        <w:textAlignment w:val="center"/>
        <w:rPr>
          <w:rStyle w:val="Heading2Char"/>
          <w:rFonts w:ascii="Arial" w:hAnsi="Arial" w:cs="Arial"/>
          <w:color w:val="000000" w:themeColor="text1"/>
        </w:rPr>
      </w:pPr>
    </w:p>
    <w:p w14:paraId="5DEBB209" w14:textId="55B55295" w:rsidR="00E7520E" w:rsidRPr="007A105B" w:rsidRDefault="00E7520E" w:rsidP="00E7520E">
      <w:pPr>
        <w:tabs>
          <w:tab w:val="left" w:pos="227"/>
        </w:tabs>
        <w:suppressAutoHyphens/>
        <w:autoSpaceDE w:val="0"/>
        <w:autoSpaceDN w:val="0"/>
        <w:adjustRightInd w:val="0"/>
        <w:spacing w:after="85" w:line="200" w:lineRule="atLeast"/>
        <w:textAlignment w:val="center"/>
        <w:rPr>
          <w:rFonts w:ascii="Arial" w:hAnsi="Arial" w:cs="Arial"/>
          <w:color w:val="000000" w:themeColor="text1"/>
          <w:spacing w:val="-2"/>
          <w:sz w:val="16"/>
          <w:szCs w:val="16"/>
          <w:lang w:val="en-GB"/>
        </w:rPr>
      </w:pPr>
      <w:r w:rsidRPr="007A105B">
        <w:rPr>
          <w:rStyle w:val="Heading2Char"/>
          <w:rFonts w:ascii="Arial" w:hAnsi="Arial" w:cs="Arial"/>
          <w:color w:val="000000" w:themeColor="text1"/>
        </w:rPr>
        <w:t>Experiential curriculum</w:t>
      </w:r>
      <w:r w:rsidRPr="007A105B">
        <w:rPr>
          <w:rFonts w:ascii="Arial" w:hAnsi="Arial" w:cs="Arial"/>
          <w:color w:val="000000" w:themeColor="text1"/>
          <w:sz w:val="20"/>
          <w:szCs w:val="20"/>
          <w:lang w:val="en-GB"/>
        </w:rPr>
        <w:br/>
      </w:r>
      <w:r w:rsidRPr="007A105B">
        <w:rPr>
          <w:rFonts w:ascii="Arial" w:hAnsi="Arial" w:cs="Arial"/>
          <w:color w:val="000000" w:themeColor="text1"/>
          <w:spacing w:val="-2"/>
          <w:sz w:val="16"/>
          <w:szCs w:val="16"/>
          <w:lang w:val="en-GB"/>
        </w:rPr>
        <w:t>At UQ, we aim to provide an experiential curriculum with local and global partners that inspires students and extends their capabilities to thrive in a global environment.</w:t>
      </w:r>
    </w:p>
    <w:p w14:paraId="3619E86C" w14:textId="77777777" w:rsidR="00E7520E" w:rsidRPr="007A105B" w:rsidRDefault="00E7520E" w:rsidP="00E7520E">
      <w:pPr>
        <w:suppressAutoHyphens/>
        <w:autoSpaceDE w:val="0"/>
        <w:autoSpaceDN w:val="0"/>
        <w:adjustRightInd w:val="0"/>
        <w:spacing w:line="288" w:lineRule="auto"/>
        <w:textAlignment w:val="center"/>
        <w:rPr>
          <w:rFonts w:ascii="Arial" w:hAnsi="Arial" w:cs="Arial"/>
          <w:color w:val="000000" w:themeColor="text1"/>
          <w:spacing w:val="-2"/>
          <w:sz w:val="16"/>
          <w:szCs w:val="16"/>
          <w:lang w:val="en-GB"/>
        </w:rPr>
      </w:pPr>
      <w:r w:rsidRPr="007A105B">
        <w:rPr>
          <w:rFonts w:ascii="Arial" w:hAnsi="Arial" w:cs="Arial"/>
          <w:color w:val="000000" w:themeColor="text1"/>
          <w:spacing w:val="-2"/>
          <w:sz w:val="16"/>
          <w:szCs w:val="16"/>
          <w:lang w:val="en-GB"/>
        </w:rPr>
        <w:t>How we are achieving this</w:t>
      </w:r>
    </w:p>
    <w:p w14:paraId="1AF65951" w14:textId="77777777" w:rsidR="00E7520E" w:rsidRPr="007A105B" w:rsidRDefault="00E7520E" w:rsidP="00E7520E">
      <w:pPr>
        <w:pStyle w:val="ListParagraph"/>
        <w:numPr>
          <w:ilvl w:val="0"/>
          <w:numId w:val="24"/>
        </w:numPr>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 xml:space="preserve">Provided the most comprehensive educational offerings in Australia, with 348 programs (151 undergraduate, 186 postgraduate, 10 higher degree by research and one tertiary preparation), 3,602 unique courses and 24 shorter form credentials, some of which include global experiences. </w:t>
      </w:r>
    </w:p>
    <w:p w14:paraId="77CD4958" w14:textId="77777777" w:rsidR="00E7520E" w:rsidRPr="007A105B" w:rsidRDefault="00E7520E" w:rsidP="00E7520E">
      <w:pPr>
        <w:pStyle w:val="ListParagraph"/>
        <w:numPr>
          <w:ilvl w:val="0"/>
          <w:numId w:val="24"/>
        </w:numPr>
        <w:suppressAutoHyphens/>
        <w:autoSpaceDE w:val="0"/>
        <w:autoSpaceDN w:val="0"/>
        <w:adjustRightInd w:val="0"/>
        <w:spacing w:after="28" w:line="200" w:lineRule="atLeast"/>
        <w:textAlignment w:val="center"/>
        <w:rPr>
          <w:rFonts w:ascii="Arial" w:hAnsi="Arial" w:cs="Arial"/>
          <w:color w:val="000000" w:themeColor="text1"/>
          <w:spacing w:val="-2"/>
          <w:sz w:val="16"/>
          <w:szCs w:val="16"/>
          <w:lang w:val="en-GB"/>
        </w:rPr>
      </w:pPr>
      <w:r w:rsidRPr="007A105B">
        <w:rPr>
          <w:rFonts w:ascii="Arial" w:hAnsi="Arial" w:cs="Arial"/>
          <w:color w:val="000000" w:themeColor="text1"/>
          <w:spacing w:val="-2"/>
          <w:sz w:val="16"/>
          <w:szCs w:val="16"/>
          <w:lang w:val="en-GB"/>
        </w:rPr>
        <w:t>More than 15,500 students enrolled in work-integrated learning programs.</w:t>
      </w:r>
    </w:p>
    <w:p w14:paraId="1983BBC4" w14:textId="77777777" w:rsidR="00E7520E" w:rsidRPr="007A105B" w:rsidRDefault="00E7520E" w:rsidP="00E7520E">
      <w:pPr>
        <w:pStyle w:val="ListParagraph"/>
        <w:numPr>
          <w:ilvl w:val="0"/>
          <w:numId w:val="24"/>
        </w:numPr>
        <w:suppressAutoHyphens/>
        <w:autoSpaceDE w:val="0"/>
        <w:autoSpaceDN w:val="0"/>
        <w:adjustRightInd w:val="0"/>
        <w:spacing w:after="28" w:line="200" w:lineRule="atLeast"/>
        <w:textAlignment w:val="center"/>
        <w:rPr>
          <w:rFonts w:ascii="Arial" w:hAnsi="Arial" w:cs="Arial"/>
          <w:color w:val="000000" w:themeColor="text1"/>
          <w:spacing w:val="-2"/>
          <w:sz w:val="16"/>
          <w:szCs w:val="16"/>
          <w:lang w:val="en-GB"/>
        </w:rPr>
      </w:pPr>
      <w:r w:rsidRPr="007A105B">
        <w:rPr>
          <w:rFonts w:ascii="Arial" w:hAnsi="Arial" w:cs="Arial"/>
          <w:color w:val="000000" w:themeColor="text1"/>
          <w:spacing w:val="-2"/>
          <w:sz w:val="16"/>
          <w:szCs w:val="16"/>
          <w:lang w:val="en-GB"/>
        </w:rPr>
        <w:t>Following an approach by Queensland Health to help address future health workforce needs, provided 60 medical student places for the inaugural intake of the regional medical pathway in Central Queensland and Wide Bay.</w:t>
      </w:r>
    </w:p>
    <w:p w14:paraId="6DC71F59" w14:textId="77777777" w:rsidR="00E7520E" w:rsidRPr="007A105B" w:rsidRDefault="00E7520E" w:rsidP="00E7520E">
      <w:pPr>
        <w:pStyle w:val="ListParagraph"/>
        <w:numPr>
          <w:ilvl w:val="0"/>
          <w:numId w:val="24"/>
        </w:numPr>
        <w:suppressAutoHyphens/>
        <w:autoSpaceDE w:val="0"/>
        <w:autoSpaceDN w:val="0"/>
        <w:adjustRightInd w:val="0"/>
        <w:spacing w:after="28" w:line="200" w:lineRule="atLeast"/>
        <w:textAlignment w:val="center"/>
        <w:rPr>
          <w:rFonts w:ascii="Arial" w:hAnsi="Arial" w:cs="Arial"/>
          <w:color w:val="000000" w:themeColor="text1"/>
          <w:spacing w:val="-2"/>
          <w:sz w:val="16"/>
          <w:szCs w:val="16"/>
          <w:lang w:val="en-US"/>
        </w:rPr>
      </w:pPr>
      <w:r w:rsidRPr="007A105B">
        <w:rPr>
          <w:rFonts w:ascii="Arial" w:hAnsi="Arial" w:cs="Arial"/>
          <w:color w:val="000000" w:themeColor="text1"/>
          <w:sz w:val="16"/>
          <w:szCs w:val="16"/>
          <w:lang w:val="en-GB"/>
        </w:rPr>
        <w:t>Introduced 11 new programs in 2023 for commencement in 2024, with another 17 programs discontinued and 5 suspended for an initial 12-month period.</w:t>
      </w:r>
    </w:p>
    <w:p w14:paraId="5D07F4AB" w14:textId="77777777" w:rsidR="006B71AA" w:rsidRPr="007A105B" w:rsidRDefault="006B71AA" w:rsidP="006B71AA">
      <w:pPr>
        <w:pStyle w:val="Tablehead"/>
        <w:rPr>
          <w:rFonts w:ascii="Arial" w:hAnsi="Arial" w:cs="Arial"/>
          <w:color w:val="000000" w:themeColor="text1"/>
        </w:rPr>
      </w:pPr>
    </w:p>
    <w:p w14:paraId="5E1DEE76" w14:textId="03653752" w:rsidR="006B71AA" w:rsidRPr="007A105B" w:rsidRDefault="006B71AA" w:rsidP="00592C24">
      <w:pPr>
        <w:pStyle w:val="Heading3"/>
        <w:rPr>
          <w:rFonts w:ascii="Arial" w:hAnsi="Arial" w:cs="Arial"/>
          <w:color w:val="000000" w:themeColor="text1"/>
        </w:rPr>
      </w:pPr>
      <w:r w:rsidRPr="007A105B">
        <w:rPr>
          <w:rFonts w:ascii="Arial" w:hAnsi="Arial" w:cs="Arial"/>
          <w:color w:val="000000" w:themeColor="text1"/>
        </w:rPr>
        <w:t>New programs approved in 2023</w:t>
      </w:r>
    </w:p>
    <w:p w14:paraId="1510F881" w14:textId="77777777" w:rsidR="006B71AA" w:rsidRPr="007A105B" w:rsidRDefault="006B71AA" w:rsidP="006B71AA">
      <w:pPr>
        <w:pStyle w:val="Tabletext"/>
        <w:rPr>
          <w:rFonts w:ascii="Arial" w:hAnsi="Arial" w:cs="Arial"/>
          <w:color w:val="000000" w:themeColor="text1"/>
          <w:sz w:val="16"/>
          <w:szCs w:val="16"/>
        </w:rPr>
      </w:pPr>
      <w:r w:rsidRPr="007A105B">
        <w:rPr>
          <w:rFonts w:ascii="Arial" w:hAnsi="Arial" w:cs="Arial"/>
          <w:color w:val="000000" w:themeColor="text1"/>
          <w:sz w:val="16"/>
          <w:szCs w:val="16"/>
        </w:rPr>
        <w:t>Masters</w:t>
      </w:r>
    </w:p>
    <w:p w14:paraId="69ACE45A" w14:textId="77777777" w:rsidR="006B71AA" w:rsidRPr="007A105B" w:rsidRDefault="006B71AA" w:rsidP="006B71AA">
      <w:pPr>
        <w:pStyle w:val="Tabletext"/>
        <w:rPr>
          <w:rFonts w:ascii="Arial" w:hAnsi="Arial" w:cs="Arial"/>
          <w:color w:val="000000" w:themeColor="text1"/>
          <w:sz w:val="16"/>
          <w:szCs w:val="16"/>
        </w:rPr>
      </w:pPr>
      <w:r w:rsidRPr="007A105B">
        <w:rPr>
          <w:rFonts w:ascii="Arial" w:hAnsi="Arial" w:cs="Arial"/>
          <w:color w:val="000000" w:themeColor="text1"/>
          <w:sz w:val="16"/>
          <w:szCs w:val="16"/>
        </w:rPr>
        <w:t>Finance and Investment Management (16 unit)</w:t>
      </w:r>
    </w:p>
    <w:p w14:paraId="54C8F8E7" w14:textId="77777777" w:rsidR="006B71AA" w:rsidRPr="007A105B" w:rsidRDefault="006B71AA" w:rsidP="006B71AA">
      <w:pPr>
        <w:pStyle w:val="Tabletext"/>
        <w:rPr>
          <w:rFonts w:ascii="Arial" w:hAnsi="Arial" w:cs="Arial"/>
          <w:color w:val="000000" w:themeColor="text1"/>
          <w:sz w:val="16"/>
          <w:szCs w:val="16"/>
        </w:rPr>
      </w:pPr>
      <w:r w:rsidRPr="007A105B">
        <w:rPr>
          <w:rFonts w:ascii="Arial" w:hAnsi="Arial" w:cs="Arial"/>
          <w:color w:val="000000" w:themeColor="text1"/>
          <w:sz w:val="16"/>
          <w:szCs w:val="16"/>
        </w:rPr>
        <w:t>Clinical Neuropsychology and Clinical Psychology (40 unit)</w:t>
      </w:r>
    </w:p>
    <w:p w14:paraId="5B6B5D62" w14:textId="77777777" w:rsidR="006B71AA" w:rsidRPr="007A105B" w:rsidRDefault="006B71AA" w:rsidP="006B71AA">
      <w:pPr>
        <w:pStyle w:val="Tabletext"/>
        <w:rPr>
          <w:rFonts w:ascii="Arial" w:hAnsi="Arial" w:cs="Arial"/>
          <w:color w:val="000000" w:themeColor="text1"/>
          <w:sz w:val="16"/>
          <w:szCs w:val="16"/>
        </w:rPr>
      </w:pPr>
      <w:r w:rsidRPr="007A105B">
        <w:rPr>
          <w:rFonts w:ascii="Arial" w:hAnsi="Arial" w:cs="Arial"/>
          <w:color w:val="000000" w:themeColor="text1"/>
          <w:sz w:val="16"/>
          <w:szCs w:val="16"/>
        </w:rPr>
        <w:t>Social Work (Qualifying) (32 unit)</w:t>
      </w:r>
    </w:p>
    <w:p w14:paraId="067FF811" w14:textId="77777777" w:rsidR="006B71AA" w:rsidRPr="007A105B" w:rsidRDefault="006B71AA" w:rsidP="006B71AA">
      <w:pPr>
        <w:pStyle w:val="Tabletext"/>
        <w:rPr>
          <w:rFonts w:ascii="Arial" w:hAnsi="Arial" w:cs="Arial"/>
          <w:color w:val="000000" w:themeColor="text1"/>
          <w:sz w:val="16"/>
          <w:szCs w:val="16"/>
        </w:rPr>
      </w:pPr>
      <w:r w:rsidRPr="007A105B">
        <w:rPr>
          <w:rFonts w:ascii="Arial" w:hAnsi="Arial" w:cs="Arial"/>
          <w:color w:val="000000" w:themeColor="text1"/>
          <w:sz w:val="16"/>
          <w:szCs w:val="16"/>
        </w:rPr>
        <w:t>Graduate Certificate</w:t>
      </w:r>
    </w:p>
    <w:p w14:paraId="2AC2B4C0" w14:textId="77777777" w:rsidR="006B71AA" w:rsidRPr="007A105B" w:rsidRDefault="006B71AA" w:rsidP="006B71AA">
      <w:pPr>
        <w:pStyle w:val="Tabletext"/>
        <w:rPr>
          <w:rFonts w:ascii="Arial" w:hAnsi="Arial" w:cs="Arial"/>
          <w:color w:val="000000" w:themeColor="text1"/>
          <w:sz w:val="16"/>
          <w:szCs w:val="16"/>
        </w:rPr>
      </w:pPr>
      <w:r w:rsidRPr="007A105B">
        <w:rPr>
          <w:rFonts w:ascii="Arial" w:hAnsi="Arial" w:cs="Arial"/>
          <w:color w:val="000000" w:themeColor="text1"/>
          <w:sz w:val="16"/>
          <w:szCs w:val="16"/>
        </w:rPr>
        <w:t>Finance and Investment Management</w:t>
      </w:r>
    </w:p>
    <w:p w14:paraId="27628861" w14:textId="77777777" w:rsidR="006B71AA" w:rsidRPr="007A105B" w:rsidRDefault="006B71AA" w:rsidP="006B71AA">
      <w:pPr>
        <w:pStyle w:val="Tabletext"/>
        <w:rPr>
          <w:rFonts w:ascii="Arial" w:hAnsi="Arial" w:cs="Arial"/>
          <w:color w:val="000000" w:themeColor="text1"/>
          <w:sz w:val="16"/>
          <w:szCs w:val="16"/>
        </w:rPr>
      </w:pPr>
      <w:r w:rsidRPr="007A105B">
        <w:rPr>
          <w:rFonts w:ascii="Arial" w:hAnsi="Arial" w:cs="Arial"/>
          <w:color w:val="000000" w:themeColor="text1"/>
          <w:sz w:val="16"/>
          <w:szCs w:val="16"/>
        </w:rPr>
        <w:t>Bachelors</w:t>
      </w:r>
    </w:p>
    <w:p w14:paraId="12C7C7FD" w14:textId="77777777" w:rsidR="006B71AA" w:rsidRPr="007A105B" w:rsidRDefault="006B71AA" w:rsidP="006B71AA">
      <w:pPr>
        <w:pStyle w:val="Tabletext"/>
        <w:rPr>
          <w:rFonts w:ascii="Arial" w:hAnsi="Arial" w:cs="Arial"/>
          <w:color w:val="000000" w:themeColor="text1"/>
          <w:sz w:val="16"/>
          <w:szCs w:val="16"/>
        </w:rPr>
      </w:pPr>
      <w:r w:rsidRPr="007A105B">
        <w:rPr>
          <w:rFonts w:ascii="Arial" w:hAnsi="Arial" w:cs="Arial"/>
          <w:color w:val="000000" w:themeColor="text1"/>
          <w:sz w:val="16"/>
          <w:szCs w:val="16"/>
        </w:rPr>
        <w:t>Information Technology / Design</w:t>
      </w:r>
    </w:p>
    <w:p w14:paraId="2B9CBD1A" w14:textId="77777777" w:rsidR="006B71AA" w:rsidRPr="007A105B" w:rsidRDefault="006B71AA" w:rsidP="006B71AA">
      <w:pPr>
        <w:pStyle w:val="Tabletext"/>
        <w:rPr>
          <w:rFonts w:ascii="Arial" w:hAnsi="Arial" w:cs="Arial"/>
          <w:color w:val="000000" w:themeColor="text1"/>
          <w:sz w:val="16"/>
          <w:szCs w:val="16"/>
        </w:rPr>
      </w:pPr>
      <w:r w:rsidRPr="007A105B">
        <w:rPr>
          <w:rFonts w:ascii="Arial" w:hAnsi="Arial" w:cs="Arial"/>
          <w:color w:val="000000" w:themeColor="text1"/>
          <w:sz w:val="16"/>
          <w:szCs w:val="16"/>
        </w:rPr>
        <w:t>Human Movement and Nutrition Sciences</w:t>
      </w:r>
    </w:p>
    <w:p w14:paraId="072B9FD9" w14:textId="4892CA2F" w:rsidR="006B71AA" w:rsidRPr="007A105B" w:rsidRDefault="006B71AA" w:rsidP="006B71AA">
      <w:pPr>
        <w:pStyle w:val="Tabletext"/>
        <w:rPr>
          <w:rFonts w:ascii="Arial" w:hAnsi="Arial" w:cs="Arial"/>
          <w:color w:val="000000" w:themeColor="text1"/>
          <w:sz w:val="16"/>
          <w:szCs w:val="16"/>
        </w:rPr>
      </w:pPr>
      <w:r w:rsidRPr="007A105B">
        <w:rPr>
          <w:rFonts w:ascii="Arial" w:hAnsi="Arial" w:cs="Arial"/>
          <w:color w:val="000000" w:themeColor="text1"/>
          <w:sz w:val="16"/>
          <w:szCs w:val="16"/>
        </w:rPr>
        <w:t>Human Movement and Nutrition Sciences (Honours) (16 unit)</w:t>
      </w:r>
    </w:p>
    <w:p w14:paraId="3EC938C1" w14:textId="77777777" w:rsidR="006B71AA" w:rsidRPr="007A105B" w:rsidRDefault="006B71AA" w:rsidP="006B71AA">
      <w:pPr>
        <w:pStyle w:val="Tabletext"/>
        <w:rPr>
          <w:rFonts w:ascii="Arial" w:hAnsi="Arial" w:cs="Arial"/>
          <w:color w:val="000000" w:themeColor="text1"/>
          <w:sz w:val="16"/>
          <w:szCs w:val="16"/>
        </w:rPr>
      </w:pPr>
      <w:r w:rsidRPr="007A105B">
        <w:rPr>
          <w:rFonts w:ascii="Arial" w:hAnsi="Arial" w:cs="Arial"/>
          <w:color w:val="000000" w:themeColor="text1"/>
          <w:sz w:val="16"/>
          <w:szCs w:val="16"/>
        </w:rPr>
        <w:t>Human Movement and Nutrition Sciences / Business Management</w:t>
      </w:r>
    </w:p>
    <w:p w14:paraId="4DC2DBD5" w14:textId="5055000C" w:rsidR="006B71AA" w:rsidRPr="007A105B" w:rsidRDefault="006B71AA" w:rsidP="006B71AA">
      <w:pPr>
        <w:pStyle w:val="Tabletext"/>
        <w:rPr>
          <w:rFonts w:ascii="Arial" w:hAnsi="Arial" w:cs="Arial"/>
          <w:color w:val="000000" w:themeColor="text1"/>
          <w:sz w:val="16"/>
          <w:szCs w:val="16"/>
        </w:rPr>
      </w:pPr>
      <w:r w:rsidRPr="007A105B">
        <w:rPr>
          <w:rFonts w:ascii="Arial" w:hAnsi="Arial" w:cs="Arial"/>
          <w:color w:val="000000" w:themeColor="text1"/>
          <w:sz w:val="16"/>
          <w:szCs w:val="16"/>
        </w:rPr>
        <w:t>Human Movement and Nutrition Sciences / Tourism, Hospitality and Event Management</w:t>
      </w:r>
    </w:p>
    <w:p w14:paraId="401FFE78" w14:textId="77777777" w:rsidR="006B71AA" w:rsidRPr="007A105B" w:rsidRDefault="006B71AA" w:rsidP="006B71AA">
      <w:pPr>
        <w:pStyle w:val="Tabletext"/>
        <w:rPr>
          <w:rFonts w:ascii="Arial" w:hAnsi="Arial" w:cs="Arial"/>
          <w:color w:val="000000" w:themeColor="text1"/>
          <w:sz w:val="16"/>
          <w:szCs w:val="16"/>
        </w:rPr>
      </w:pPr>
      <w:r w:rsidRPr="007A105B">
        <w:rPr>
          <w:rFonts w:ascii="Arial" w:hAnsi="Arial" w:cs="Arial"/>
          <w:color w:val="000000" w:themeColor="text1"/>
          <w:sz w:val="16"/>
          <w:szCs w:val="16"/>
        </w:rPr>
        <w:t>Human Movement and Nutrition Sciences / Arts</w:t>
      </w:r>
    </w:p>
    <w:p w14:paraId="1669E0AE" w14:textId="77777777" w:rsidR="006B71AA" w:rsidRPr="007A105B" w:rsidRDefault="006B71AA" w:rsidP="006B71AA">
      <w:pPr>
        <w:pStyle w:val="Tabletext"/>
        <w:rPr>
          <w:rFonts w:ascii="Arial" w:hAnsi="Arial" w:cs="Arial"/>
          <w:color w:val="000000" w:themeColor="text1"/>
          <w:sz w:val="16"/>
          <w:szCs w:val="16"/>
        </w:rPr>
      </w:pPr>
      <w:r w:rsidRPr="007A105B">
        <w:rPr>
          <w:rFonts w:ascii="Arial" w:hAnsi="Arial" w:cs="Arial"/>
          <w:color w:val="000000" w:themeColor="text1"/>
          <w:sz w:val="16"/>
          <w:szCs w:val="16"/>
        </w:rPr>
        <w:t>Human Movement and Nutrition Sciences / Journalism</w:t>
      </w:r>
    </w:p>
    <w:p w14:paraId="7234A843" w14:textId="77777777" w:rsidR="006B71AA" w:rsidRPr="007A105B" w:rsidRDefault="006B71AA" w:rsidP="006B71AA">
      <w:pPr>
        <w:pStyle w:val="Tabletext"/>
        <w:rPr>
          <w:rFonts w:ascii="Arial" w:hAnsi="Arial" w:cs="Arial"/>
          <w:color w:val="000000" w:themeColor="text1"/>
          <w:sz w:val="16"/>
          <w:szCs w:val="16"/>
        </w:rPr>
      </w:pPr>
    </w:p>
    <w:p w14:paraId="01644575" w14:textId="3F5D6011" w:rsidR="006B71AA" w:rsidRPr="007A105B" w:rsidRDefault="006B71AA" w:rsidP="006B71AA">
      <w:pPr>
        <w:pStyle w:val="Tabletext"/>
        <w:rPr>
          <w:rFonts w:ascii="Arial" w:hAnsi="Arial" w:cs="Arial"/>
          <w:color w:val="000000" w:themeColor="text1"/>
          <w:sz w:val="16"/>
          <w:szCs w:val="16"/>
        </w:rPr>
      </w:pPr>
      <w:r w:rsidRPr="007A105B">
        <w:rPr>
          <w:rFonts w:ascii="Arial" w:hAnsi="Arial" w:cs="Arial"/>
          <w:color w:val="000000" w:themeColor="text1"/>
          <w:sz w:val="16"/>
          <w:szCs w:val="16"/>
        </w:rPr>
        <w:t>See also: Offshore offerings; Student mobility programs</w:t>
      </w:r>
      <w:r w:rsidR="005045D6" w:rsidRPr="007A105B">
        <w:rPr>
          <w:rFonts w:ascii="Arial" w:hAnsi="Arial" w:cs="Arial"/>
          <w:color w:val="000000" w:themeColor="text1"/>
          <w:sz w:val="16"/>
          <w:szCs w:val="16"/>
        </w:rPr>
        <w:t>.</w:t>
      </w:r>
    </w:p>
    <w:p w14:paraId="1DF73136" w14:textId="77777777" w:rsidR="006B71AA" w:rsidRPr="007A105B" w:rsidRDefault="006B71AA" w:rsidP="006B71AA">
      <w:pPr>
        <w:pStyle w:val="Tabletext"/>
        <w:rPr>
          <w:rFonts w:ascii="Arial" w:hAnsi="Arial" w:cs="Arial"/>
          <w:color w:val="000000" w:themeColor="text1"/>
        </w:rPr>
      </w:pPr>
    </w:p>
    <w:p w14:paraId="388145F6" w14:textId="77777777" w:rsidR="006B71AA" w:rsidRPr="007A105B" w:rsidRDefault="006B71AA" w:rsidP="006B71AA">
      <w:pPr>
        <w:tabs>
          <w:tab w:val="left" w:pos="227"/>
        </w:tabs>
        <w:suppressAutoHyphens/>
        <w:autoSpaceDE w:val="0"/>
        <w:autoSpaceDN w:val="0"/>
        <w:adjustRightInd w:val="0"/>
        <w:spacing w:after="85" w:line="200" w:lineRule="atLeast"/>
        <w:textAlignment w:val="center"/>
        <w:rPr>
          <w:rFonts w:ascii="Arial" w:hAnsi="Arial" w:cs="Arial"/>
          <w:color w:val="000000" w:themeColor="text1"/>
          <w:spacing w:val="-2"/>
          <w:sz w:val="16"/>
          <w:szCs w:val="16"/>
          <w:lang w:val="en-GB"/>
        </w:rPr>
      </w:pPr>
      <w:r w:rsidRPr="007A105B">
        <w:rPr>
          <w:rStyle w:val="Heading2Char"/>
          <w:rFonts w:ascii="Arial" w:hAnsi="Arial" w:cs="Arial"/>
          <w:color w:val="000000" w:themeColor="text1"/>
        </w:rPr>
        <w:t>Student enrichment</w:t>
      </w:r>
      <w:r w:rsidRPr="007A105B">
        <w:rPr>
          <w:rFonts w:ascii="Arial" w:hAnsi="Arial" w:cs="Arial"/>
          <w:color w:val="000000" w:themeColor="text1"/>
          <w:sz w:val="20"/>
          <w:szCs w:val="20"/>
          <w:lang w:val="en-GB"/>
        </w:rPr>
        <w:br/>
      </w:r>
      <w:r w:rsidRPr="007A105B">
        <w:rPr>
          <w:rFonts w:ascii="Arial" w:hAnsi="Arial" w:cs="Arial"/>
          <w:color w:val="000000" w:themeColor="text1"/>
          <w:spacing w:val="-2"/>
          <w:sz w:val="16"/>
          <w:szCs w:val="16"/>
          <w:lang w:val="en-GB"/>
        </w:rPr>
        <w:t xml:space="preserve">We are developing opportunities that give students an edge in local and global networks through experiences that foster leadership, entrepreneurship, civic duty and digital literacy, among other critical capabilities. </w:t>
      </w:r>
    </w:p>
    <w:p w14:paraId="5265BFAA" w14:textId="77777777" w:rsidR="006B71AA" w:rsidRPr="007A105B" w:rsidRDefault="006B71AA" w:rsidP="006B71AA">
      <w:pPr>
        <w:suppressAutoHyphens/>
        <w:autoSpaceDE w:val="0"/>
        <w:autoSpaceDN w:val="0"/>
        <w:adjustRightInd w:val="0"/>
        <w:spacing w:line="288" w:lineRule="auto"/>
        <w:textAlignment w:val="center"/>
        <w:rPr>
          <w:rFonts w:ascii="Arial" w:hAnsi="Arial" w:cs="Arial"/>
          <w:color w:val="000000" w:themeColor="text1"/>
          <w:spacing w:val="-2"/>
          <w:sz w:val="16"/>
          <w:szCs w:val="16"/>
          <w:lang w:val="en-GB"/>
        </w:rPr>
      </w:pPr>
      <w:r w:rsidRPr="007A105B">
        <w:rPr>
          <w:rFonts w:ascii="Arial" w:hAnsi="Arial" w:cs="Arial"/>
          <w:color w:val="000000" w:themeColor="text1"/>
          <w:spacing w:val="-2"/>
          <w:sz w:val="16"/>
          <w:szCs w:val="16"/>
          <w:lang w:val="en-GB"/>
        </w:rPr>
        <w:t>How we are achieving this</w:t>
      </w:r>
      <w:r w:rsidRPr="007A105B">
        <w:rPr>
          <w:rFonts w:ascii="Arial" w:hAnsi="Arial" w:cs="Arial"/>
          <w:color w:val="000000" w:themeColor="text1"/>
          <w:spacing w:val="-2"/>
          <w:sz w:val="16"/>
          <w:szCs w:val="16"/>
          <w:lang w:val="en-GB"/>
        </w:rPr>
        <w:tab/>
      </w:r>
    </w:p>
    <w:p w14:paraId="2476B9AC" w14:textId="77777777" w:rsidR="006B71AA" w:rsidRPr="007A105B" w:rsidRDefault="006B71AA" w:rsidP="006B71AA">
      <w:pPr>
        <w:pStyle w:val="ListParagraph"/>
        <w:numPr>
          <w:ilvl w:val="0"/>
          <w:numId w:val="25"/>
        </w:numPr>
        <w:suppressAutoHyphens/>
        <w:autoSpaceDE w:val="0"/>
        <w:autoSpaceDN w:val="0"/>
        <w:adjustRightInd w:val="0"/>
        <w:spacing w:after="28" w:line="200" w:lineRule="atLeast"/>
        <w:textAlignment w:val="center"/>
        <w:rPr>
          <w:rFonts w:ascii="Arial" w:hAnsi="Arial" w:cs="Arial"/>
          <w:color w:val="000000" w:themeColor="text1"/>
          <w:spacing w:val="-2"/>
          <w:sz w:val="16"/>
          <w:szCs w:val="16"/>
          <w:lang w:val="en-GB"/>
        </w:rPr>
      </w:pPr>
      <w:r w:rsidRPr="007A105B">
        <w:rPr>
          <w:rFonts w:ascii="Arial" w:hAnsi="Arial" w:cs="Arial"/>
          <w:color w:val="000000" w:themeColor="text1"/>
          <w:spacing w:val="-2"/>
          <w:sz w:val="16"/>
          <w:szCs w:val="16"/>
          <w:lang w:val="en-GB"/>
        </w:rPr>
        <w:t>Increased positive ratings among undergraduate students in the 2022 Student Experience Survey (published 2023) for all student experience focus areas, with ratings now back to at least pre-pandemic levels for learning resources (88%), overall teaching quality (83%), overall educational experience (79%) and student support (71%).</w:t>
      </w:r>
    </w:p>
    <w:p w14:paraId="79BDB7F3" w14:textId="77777777" w:rsidR="006B71AA" w:rsidRPr="007A105B" w:rsidRDefault="006B71AA" w:rsidP="006B71AA">
      <w:pPr>
        <w:pStyle w:val="ListParagraph"/>
        <w:numPr>
          <w:ilvl w:val="0"/>
          <w:numId w:val="25"/>
        </w:numPr>
        <w:suppressAutoHyphens/>
        <w:autoSpaceDE w:val="0"/>
        <w:autoSpaceDN w:val="0"/>
        <w:adjustRightInd w:val="0"/>
        <w:spacing w:after="28" w:line="200" w:lineRule="atLeast"/>
        <w:textAlignment w:val="center"/>
        <w:rPr>
          <w:rFonts w:ascii="Arial" w:hAnsi="Arial" w:cs="Arial"/>
          <w:color w:val="000000" w:themeColor="text1"/>
          <w:spacing w:val="-2"/>
          <w:sz w:val="16"/>
          <w:szCs w:val="16"/>
          <w:lang w:val="en-GB"/>
        </w:rPr>
      </w:pPr>
      <w:r w:rsidRPr="007A105B">
        <w:rPr>
          <w:rFonts w:ascii="Arial" w:hAnsi="Arial" w:cs="Arial"/>
          <w:color w:val="000000" w:themeColor="text1"/>
          <w:spacing w:val="-2"/>
          <w:sz w:val="16"/>
          <w:szCs w:val="16"/>
          <w:lang w:val="en-GB"/>
        </w:rPr>
        <w:t>Dr Poh Wah Hillock named AAUT Australian University Teacher of the Year.</w:t>
      </w:r>
    </w:p>
    <w:p w14:paraId="7E46D584" w14:textId="77777777" w:rsidR="006B71AA" w:rsidRPr="007A105B" w:rsidRDefault="006B71AA" w:rsidP="006B71AA">
      <w:pPr>
        <w:pStyle w:val="ListParagraph"/>
        <w:numPr>
          <w:ilvl w:val="0"/>
          <w:numId w:val="25"/>
        </w:numPr>
        <w:suppressAutoHyphens/>
        <w:autoSpaceDE w:val="0"/>
        <w:autoSpaceDN w:val="0"/>
        <w:adjustRightInd w:val="0"/>
        <w:spacing w:after="28" w:line="200" w:lineRule="atLeast"/>
        <w:textAlignment w:val="center"/>
        <w:rPr>
          <w:rFonts w:ascii="Arial" w:hAnsi="Arial" w:cs="Arial"/>
          <w:color w:val="000000" w:themeColor="text1"/>
          <w:spacing w:val="-2"/>
          <w:sz w:val="16"/>
          <w:szCs w:val="16"/>
          <w:lang w:val="en-GB"/>
        </w:rPr>
      </w:pPr>
      <w:r w:rsidRPr="007A105B">
        <w:rPr>
          <w:rFonts w:ascii="Arial" w:hAnsi="Arial" w:cs="Arial"/>
          <w:color w:val="000000" w:themeColor="text1"/>
          <w:spacing w:val="-2"/>
          <w:sz w:val="16"/>
          <w:szCs w:val="16"/>
          <w:lang w:val="en-GB"/>
        </w:rPr>
        <w:t>Dr Miriam Moeller named U21 International Teacher of the Year.</w:t>
      </w:r>
    </w:p>
    <w:p w14:paraId="3E20034E" w14:textId="77777777" w:rsidR="00786F95" w:rsidRPr="007A105B" w:rsidRDefault="00786F95" w:rsidP="00786F95">
      <w:pPr>
        <w:pStyle w:val="Bullet"/>
        <w:numPr>
          <w:ilvl w:val="0"/>
          <w:numId w:val="25"/>
        </w:numPr>
        <w:rPr>
          <w:rFonts w:ascii="Arial" w:hAnsi="Arial" w:cs="Arial"/>
          <w:color w:val="000000" w:themeColor="text1"/>
          <w:spacing w:val="-2"/>
        </w:rPr>
      </w:pPr>
      <w:r w:rsidRPr="007A105B">
        <w:rPr>
          <w:rFonts w:ascii="Arial" w:hAnsi="Arial" w:cs="Arial"/>
          <w:color w:val="000000" w:themeColor="text1"/>
          <w:spacing w:val="-2"/>
        </w:rPr>
        <w:t>More than 1,480 students participated in experiences to enhance their employability, including 84 Student-Staff Partnership Projects that connected 293 students and 194 staff; 194 summer and winter research projects that engaged 187 student researchers; and 547 domestic, global, and virtual internships and short-term experiences with more than 140 global partners.</w:t>
      </w:r>
    </w:p>
    <w:p w14:paraId="30196ED0" w14:textId="77777777" w:rsidR="006B71AA" w:rsidRPr="007A105B" w:rsidRDefault="006B71AA" w:rsidP="006B71AA">
      <w:pPr>
        <w:pStyle w:val="ListParagraph"/>
        <w:numPr>
          <w:ilvl w:val="0"/>
          <w:numId w:val="25"/>
        </w:numPr>
        <w:suppressAutoHyphens/>
        <w:autoSpaceDE w:val="0"/>
        <w:autoSpaceDN w:val="0"/>
        <w:adjustRightInd w:val="0"/>
        <w:spacing w:after="28" w:line="200" w:lineRule="atLeast"/>
        <w:textAlignment w:val="center"/>
        <w:rPr>
          <w:rFonts w:ascii="Arial" w:hAnsi="Arial" w:cs="Arial"/>
          <w:color w:val="000000" w:themeColor="text1"/>
          <w:spacing w:val="-2"/>
          <w:sz w:val="16"/>
          <w:szCs w:val="16"/>
          <w:lang w:val="en-GB"/>
        </w:rPr>
      </w:pPr>
      <w:r w:rsidRPr="007A105B">
        <w:rPr>
          <w:rFonts w:ascii="Arial" w:hAnsi="Arial" w:cs="Arial"/>
          <w:color w:val="000000" w:themeColor="text1"/>
          <w:spacing w:val="-2"/>
          <w:sz w:val="16"/>
          <w:szCs w:val="16"/>
          <w:lang w:val="en-GB"/>
        </w:rPr>
        <w:t xml:space="preserve">7,735 students engaged with the MyCareerAdviser digital platform, enabling them to enhance their skills and employability – a 341% increase on 2022 engagement. </w:t>
      </w:r>
    </w:p>
    <w:p w14:paraId="5ABCF3C2" w14:textId="77777777" w:rsidR="006B71AA" w:rsidRPr="007A105B" w:rsidRDefault="006B71AA" w:rsidP="006B71AA">
      <w:pPr>
        <w:pStyle w:val="ListParagraph"/>
        <w:numPr>
          <w:ilvl w:val="0"/>
          <w:numId w:val="25"/>
        </w:numPr>
        <w:suppressAutoHyphens/>
        <w:autoSpaceDE w:val="0"/>
        <w:autoSpaceDN w:val="0"/>
        <w:adjustRightInd w:val="0"/>
        <w:spacing w:after="28" w:line="200" w:lineRule="atLeast"/>
        <w:textAlignment w:val="center"/>
        <w:rPr>
          <w:rFonts w:ascii="Arial" w:hAnsi="Arial" w:cs="Arial"/>
          <w:color w:val="000000" w:themeColor="text1"/>
          <w:spacing w:val="-2"/>
          <w:sz w:val="16"/>
          <w:szCs w:val="16"/>
          <w:lang w:val="en-GB"/>
        </w:rPr>
      </w:pPr>
      <w:r w:rsidRPr="007A105B">
        <w:rPr>
          <w:rFonts w:ascii="Arial" w:hAnsi="Arial" w:cs="Arial"/>
          <w:color w:val="000000" w:themeColor="text1"/>
          <w:spacing w:val="-2"/>
          <w:sz w:val="16"/>
          <w:szCs w:val="16"/>
          <w:lang w:val="en-GB"/>
        </w:rPr>
        <w:t>UniQuest officially launched its internship program for UQ students, offering professional and experiential learning in the field of research commercialisation.</w:t>
      </w:r>
    </w:p>
    <w:p w14:paraId="210A93F7" w14:textId="1DE03D49" w:rsidR="006B71AA" w:rsidRPr="007A105B" w:rsidRDefault="006B71AA" w:rsidP="006B71AA">
      <w:pPr>
        <w:pStyle w:val="Tabletext"/>
        <w:numPr>
          <w:ilvl w:val="0"/>
          <w:numId w:val="25"/>
        </w:numPr>
        <w:rPr>
          <w:rFonts w:ascii="Arial" w:hAnsi="Arial" w:cs="Arial"/>
          <w:color w:val="000000" w:themeColor="text1"/>
        </w:rPr>
      </w:pPr>
      <w:r w:rsidRPr="007A105B">
        <w:rPr>
          <w:rFonts w:ascii="Arial" w:hAnsi="Arial" w:cs="Arial"/>
          <w:color w:val="000000" w:themeColor="text1"/>
          <w:spacing w:val="-2"/>
          <w:sz w:val="16"/>
          <w:szCs w:val="16"/>
        </w:rPr>
        <w:t>Published a new Graduate Statement and Graduate Attributes policy to reshape our approach to program design – connecting curricular, co-curricular and extracurricular learning across the whole student experience to better enable students to articulate their capabilities for future success.</w:t>
      </w:r>
    </w:p>
    <w:p w14:paraId="74739E63" w14:textId="77777777" w:rsidR="006B71AA" w:rsidRPr="007A105B" w:rsidRDefault="006B71AA" w:rsidP="006B71AA">
      <w:pPr>
        <w:pStyle w:val="Tabletext"/>
        <w:rPr>
          <w:rFonts w:ascii="Arial" w:hAnsi="Arial" w:cs="Arial"/>
          <w:color w:val="000000" w:themeColor="text1"/>
          <w:sz w:val="16"/>
          <w:szCs w:val="16"/>
        </w:rPr>
      </w:pPr>
    </w:p>
    <w:p w14:paraId="2B816C16" w14:textId="3E723B65" w:rsidR="006B71AA" w:rsidRPr="007A105B" w:rsidRDefault="006B71AA" w:rsidP="006B71AA">
      <w:pPr>
        <w:pStyle w:val="Tabletext"/>
        <w:rPr>
          <w:rFonts w:ascii="Arial" w:hAnsi="Arial" w:cs="Arial"/>
          <w:color w:val="000000" w:themeColor="text1"/>
          <w:sz w:val="16"/>
          <w:szCs w:val="16"/>
        </w:rPr>
      </w:pPr>
      <w:r w:rsidRPr="007A105B">
        <w:rPr>
          <w:rFonts w:ascii="Arial" w:hAnsi="Arial" w:cs="Arial"/>
          <w:color w:val="000000" w:themeColor="text1"/>
          <w:sz w:val="16"/>
          <w:szCs w:val="16"/>
        </w:rPr>
        <w:t>See also: 2023 Honour roll; Experiential curriculum; Student mobility programs</w:t>
      </w:r>
      <w:r w:rsidR="005045D6" w:rsidRPr="007A105B">
        <w:rPr>
          <w:rFonts w:ascii="Arial" w:hAnsi="Arial" w:cs="Arial"/>
          <w:color w:val="000000" w:themeColor="text1"/>
          <w:sz w:val="16"/>
          <w:szCs w:val="16"/>
        </w:rPr>
        <w:t>.</w:t>
      </w:r>
    </w:p>
    <w:p w14:paraId="688E061E" w14:textId="77777777" w:rsidR="006B71AA" w:rsidRPr="007A105B" w:rsidRDefault="006B71AA" w:rsidP="006B71AA">
      <w:pPr>
        <w:pStyle w:val="Tabletext"/>
        <w:rPr>
          <w:rFonts w:ascii="Arial" w:hAnsi="Arial" w:cs="Arial"/>
          <w:color w:val="000000" w:themeColor="text1"/>
        </w:rPr>
      </w:pPr>
    </w:p>
    <w:p w14:paraId="3331B6EE" w14:textId="6B0C1495" w:rsidR="006B71AA" w:rsidRPr="007A105B" w:rsidRDefault="006B71AA" w:rsidP="006B71AA">
      <w:pPr>
        <w:tabs>
          <w:tab w:val="left" w:pos="227"/>
        </w:tabs>
        <w:suppressAutoHyphens/>
        <w:autoSpaceDE w:val="0"/>
        <w:autoSpaceDN w:val="0"/>
        <w:adjustRightInd w:val="0"/>
        <w:spacing w:after="85" w:line="200" w:lineRule="atLeast"/>
        <w:textAlignment w:val="center"/>
        <w:rPr>
          <w:rFonts w:ascii="Arial" w:hAnsi="Arial" w:cs="Arial"/>
          <w:color w:val="000000" w:themeColor="text1"/>
          <w:spacing w:val="-2"/>
          <w:sz w:val="16"/>
          <w:szCs w:val="16"/>
          <w:lang w:val="en-GB"/>
        </w:rPr>
      </w:pPr>
      <w:r w:rsidRPr="007A105B">
        <w:rPr>
          <w:rStyle w:val="Heading2Char"/>
          <w:rFonts w:ascii="Arial" w:hAnsi="Arial" w:cs="Arial"/>
          <w:color w:val="000000" w:themeColor="text1"/>
        </w:rPr>
        <w:t>Digital and personalised experience</w:t>
      </w:r>
      <w:r w:rsidRPr="007A105B">
        <w:rPr>
          <w:rFonts w:ascii="Arial" w:hAnsi="Arial" w:cs="Arial"/>
          <w:color w:val="000000" w:themeColor="text1"/>
          <w:sz w:val="16"/>
          <w:szCs w:val="16"/>
          <w:lang w:val="en-GB"/>
        </w:rPr>
        <w:br/>
      </w:r>
      <w:r w:rsidRPr="007A105B">
        <w:rPr>
          <w:rFonts w:ascii="Arial" w:hAnsi="Arial" w:cs="Arial"/>
          <w:color w:val="000000" w:themeColor="text1"/>
          <w:spacing w:val="-2"/>
          <w:sz w:val="16"/>
          <w:szCs w:val="16"/>
          <w:lang w:val="en-GB"/>
        </w:rPr>
        <w:t>We are evolving a digital and personalised experience that meets changing student and industry expectations and incorporates leading-edge pedagogies, assessment and analytics.</w:t>
      </w:r>
    </w:p>
    <w:p w14:paraId="1543A663" w14:textId="77777777" w:rsidR="006B71AA" w:rsidRPr="007A105B" w:rsidRDefault="006B71AA" w:rsidP="006B71AA">
      <w:pPr>
        <w:suppressAutoHyphens/>
        <w:autoSpaceDE w:val="0"/>
        <w:autoSpaceDN w:val="0"/>
        <w:adjustRightInd w:val="0"/>
        <w:spacing w:line="288" w:lineRule="auto"/>
        <w:textAlignment w:val="center"/>
        <w:rPr>
          <w:rFonts w:ascii="Arial" w:hAnsi="Arial" w:cs="Arial"/>
          <w:color w:val="000000" w:themeColor="text1"/>
          <w:sz w:val="16"/>
          <w:szCs w:val="16"/>
          <w:lang w:val="en-GB"/>
        </w:rPr>
      </w:pPr>
      <w:r w:rsidRPr="007A105B">
        <w:rPr>
          <w:rFonts w:ascii="Arial" w:hAnsi="Arial" w:cs="Arial"/>
          <w:color w:val="000000" w:themeColor="text1"/>
          <w:spacing w:val="-2"/>
          <w:sz w:val="16"/>
          <w:szCs w:val="16"/>
          <w:lang w:val="en-GB"/>
        </w:rPr>
        <w:t>How we are achieving this</w:t>
      </w:r>
      <w:r w:rsidRPr="007A105B">
        <w:rPr>
          <w:rFonts w:ascii="Arial" w:hAnsi="Arial" w:cs="Arial"/>
          <w:color w:val="000000" w:themeColor="text1"/>
          <w:spacing w:val="-2"/>
          <w:sz w:val="16"/>
          <w:szCs w:val="16"/>
          <w:lang w:val="en-GB"/>
        </w:rPr>
        <w:tab/>
      </w:r>
    </w:p>
    <w:p w14:paraId="5F52DE98" w14:textId="77777777" w:rsidR="006B71AA" w:rsidRPr="007A105B" w:rsidRDefault="006B71AA" w:rsidP="006B71AA">
      <w:pPr>
        <w:pStyle w:val="ListParagraph"/>
        <w:numPr>
          <w:ilvl w:val="0"/>
          <w:numId w:val="26"/>
        </w:numPr>
        <w:suppressAutoHyphens/>
        <w:autoSpaceDE w:val="0"/>
        <w:autoSpaceDN w:val="0"/>
        <w:adjustRightInd w:val="0"/>
        <w:spacing w:after="28" w:line="200" w:lineRule="atLeast"/>
        <w:textAlignment w:val="center"/>
        <w:rPr>
          <w:rFonts w:ascii="Arial" w:hAnsi="Arial" w:cs="Arial"/>
          <w:color w:val="000000" w:themeColor="text1"/>
          <w:spacing w:val="-2"/>
          <w:sz w:val="16"/>
          <w:szCs w:val="16"/>
          <w:lang w:val="en-GB"/>
        </w:rPr>
      </w:pPr>
      <w:r w:rsidRPr="007A105B">
        <w:rPr>
          <w:rFonts w:ascii="Arial" w:hAnsi="Arial" w:cs="Arial"/>
          <w:color w:val="000000" w:themeColor="text1"/>
          <w:spacing w:val="-2"/>
          <w:sz w:val="16"/>
          <w:szCs w:val="16"/>
          <w:lang w:val="en-GB"/>
        </w:rPr>
        <w:t>Established a Digital Learning Community of Practice to explore the possibilities and challenges of increasing developments in generative artificial intelligence (AI).</w:t>
      </w:r>
    </w:p>
    <w:p w14:paraId="09325F60" w14:textId="77777777" w:rsidR="006B71AA" w:rsidRPr="007A105B" w:rsidRDefault="006B71AA" w:rsidP="006B71AA">
      <w:pPr>
        <w:pStyle w:val="ListParagraph"/>
        <w:numPr>
          <w:ilvl w:val="0"/>
          <w:numId w:val="26"/>
        </w:numPr>
        <w:suppressAutoHyphens/>
        <w:autoSpaceDE w:val="0"/>
        <w:autoSpaceDN w:val="0"/>
        <w:adjustRightInd w:val="0"/>
        <w:spacing w:after="28" w:line="200" w:lineRule="atLeast"/>
        <w:textAlignment w:val="center"/>
        <w:rPr>
          <w:rFonts w:ascii="Arial" w:hAnsi="Arial" w:cs="Arial"/>
          <w:color w:val="000000" w:themeColor="text1"/>
          <w:spacing w:val="-2"/>
          <w:sz w:val="16"/>
          <w:szCs w:val="16"/>
          <w:lang w:val="en-GB"/>
        </w:rPr>
      </w:pPr>
      <w:r w:rsidRPr="007A105B">
        <w:rPr>
          <w:rFonts w:ascii="Arial" w:hAnsi="Arial" w:cs="Arial"/>
          <w:color w:val="000000" w:themeColor="text1"/>
          <w:spacing w:val="-2"/>
          <w:sz w:val="16"/>
          <w:szCs w:val="16"/>
          <w:lang w:val="en-GB"/>
        </w:rPr>
        <w:t xml:space="preserve">Led a University-wide assessment strategy that focused on our response to AI, incorporating comprehensive library support for all staff and students, assessment redesign across all faculties, </w:t>
      </w:r>
      <w:r w:rsidRPr="007A105B">
        <w:rPr>
          <w:rFonts w:ascii="Arial" w:hAnsi="Arial" w:cs="Arial"/>
          <w:color w:val="000000" w:themeColor="text1"/>
          <w:spacing w:val="-3"/>
          <w:sz w:val="16"/>
          <w:szCs w:val="16"/>
          <w:lang w:val="en-GB"/>
        </w:rPr>
        <w:t xml:space="preserve">and professional learning for all academics. </w:t>
      </w:r>
    </w:p>
    <w:p w14:paraId="6C81A231" w14:textId="77777777" w:rsidR="006B71AA" w:rsidRPr="007A105B" w:rsidRDefault="006B71AA" w:rsidP="006B71AA">
      <w:pPr>
        <w:pStyle w:val="ListParagraph"/>
        <w:numPr>
          <w:ilvl w:val="0"/>
          <w:numId w:val="26"/>
        </w:numPr>
        <w:suppressAutoHyphens/>
        <w:autoSpaceDE w:val="0"/>
        <w:autoSpaceDN w:val="0"/>
        <w:adjustRightInd w:val="0"/>
        <w:spacing w:after="28" w:line="200" w:lineRule="atLeast"/>
        <w:textAlignment w:val="center"/>
        <w:rPr>
          <w:rFonts w:ascii="Arial" w:hAnsi="Arial" w:cs="Arial"/>
          <w:color w:val="000000" w:themeColor="text1"/>
          <w:spacing w:val="-2"/>
          <w:sz w:val="16"/>
          <w:szCs w:val="16"/>
          <w:lang w:val="en-GB"/>
        </w:rPr>
      </w:pPr>
      <w:r w:rsidRPr="007A105B">
        <w:rPr>
          <w:rFonts w:ascii="Arial" w:hAnsi="Arial" w:cs="Arial"/>
          <w:color w:val="000000" w:themeColor="text1"/>
          <w:spacing w:val="-2"/>
          <w:sz w:val="16"/>
          <w:szCs w:val="16"/>
          <w:lang w:val="en-GB"/>
        </w:rPr>
        <w:t xml:space="preserve">Commissioned new collaborative learning spaces at the St Lucia campus (Sir James Foots Building – 390 seat capacity) and Gatton campus (Management Studies </w:t>
      </w:r>
      <w:r w:rsidRPr="007A105B">
        <w:rPr>
          <w:rFonts w:ascii="Arial" w:hAnsi="Arial" w:cs="Arial"/>
          <w:color w:val="000000" w:themeColor="text1"/>
          <w:spacing w:val="-6"/>
          <w:sz w:val="16"/>
          <w:szCs w:val="16"/>
          <w:lang w:val="en-GB"/>
        </w:rPr>
        <w:t xml:space="preserve">Building – 300 seat capacity), with additional </w:t>
      </w:r>
      <w:r w:rsidRPr="007A105B">
        <w:rPr>
          <w:rFonts w:ascii="Arial" w:hAnsi="Arial" w:cs="Arial"/>
          <w:color w:val="000000" w:themeColor="text1"/>
          <w:spacing w:val="-2"/>
          <w:sz w:val="16"/>
          <w:szCs w:val="16"/>
          <w:lang w:val="en-GB"/>
        </w:rPr>
        <w:t xml:space="preserve">associated informal learning spaces. </w:t>
      </w:r>
    </w:p>
    <w:p w14:paraId="4438141B" w14:textId="77777777" w:rsidR="006B71AA" w:rsidRPr="007A105B" w:rsidRDefault="006B71AA" w:rsidP="006B71AA">
      <w:pPr>
        <w:pStyle w:val="ListParagraph"/>
        <w:numPr>
          <w:ilvl w:val="0"/>
          <w:numId w:val="26"/>
        </w:numPr>
        <w:suppressAutoHyphens/>
        <w:autoSpaceDE w:val="0"/>
        <w:autoSpaceDN w:val="0"/>
        <w:adjustRightInd w:val="0"/>
        <w:spacing w:after="28" w:line="200" w:lineRule="atLeast"/>
        <w:textAlignment w:val="center"/>
        <w:rPr>
          <w:rFonts w:ascii="Arial" w:hAnsi="Arial" w:cs="Arial"/>
          <w:color w:val="000000" w:themeColor="text1"/>
          <w:spacing w:val="-2"/>
          <w:sz w:val="16"/>
          <w:szCs w:val="16"/>
          <w:lang w:val="en-GB"/>
        </w:rPr>
      </w:pPr>
      <w:r w:rsidRPr="007A105B">
        <w:rPr>
          <w:rFonts w:ascii="Arial" w:hAnsi="Arial" w:cs="Arial"/>
          <w:color w:val="000000" w:themeColor="text1"/>
          <w:spacing w:val="-2"/>
          <w:sz w:val="16"/>
          <w:szCs w:val="16"/>
          <w:lang w:val="en-GB"/>
        </w:rPr>
        <w:t>Developed an action plan for the future of physical learning environments that aligns with our learning and student experience objectives and future requirements.</w:t>
      </w:r>
    </w:p>
    <w:p w14:paraId="366835A3" w14:textId="77777777" w:rsidR="006B71AA" w:rsidRPr="007A105B" w:rsidRDefault="006B71AA" w:rsidP="006B71AA">
      <w:pPr>
        <w:pStyle w:val="ListParagraph"/>
        <w:numPr>
          <w:ilvl w:val="0"/>
          <w:numId w:val="26"/>
        </w:numPr>
        <w:suppressAutoHyphens/>
        <w:autoSpaceDE w:val="0"/>
        <w:autoSpaceDN w:val="0"/>
        <w:adjustRightInd w:val="0"/>
        <w:spacing w:after="170"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Invested in our digital assessment platforms – embedded Inspera as the invigilation program of choice and delivered the Digital Objective Structured Clinical Examination pilot within the Faculty of Medicine.</w:t>
      </w:r>
    </w:p>
    <w:p w14:paraId="694AFD24" w14:textId="21D689D4" w:rsidR="006B71AA" w:rsidRPr="007A105B" w:rsidRDefault="006B71AA" w:rsidP="006B71AA">
      <w:pPr>
        <w:pStyle w:val="Tabletext"/>
        <w:rPr>
          <w:rFonts w:ascii="Arial" w:hAnsi="Arial" w:cs="Arial"/>
          <w:color w:val="000000" w:themeColor="text1"/>
          <w:sz w:val="16"/>
          <w:szCs w:val="16"/>
        </w:rPr>
      </w:pPr>
      <w:r w:rsidRPr="007A105B">
        <w:rPr>
          <w:rFonts w:ascii="Arial" w:hAnsi="Arial" w:cs="Arial"/>
          <w:color w:val="000000" w:themeColor="text1"/>
          <w:sz w:val="16"/>
          <w:szCs w:val="16"/>
        </w:rPr>
        <w:t>See also: Postgraduate and lifelong learning</w:t>
      </w:r>
      <w:r w:rsidR="005045D6" w:rsidRPr="007A105B">
        <w:rPr>
          <w:rFonts w:ascii="Arial" w:hAnsi="Arial" w:cs="Arial"/>
          <w:color w:val="000000" w:themeColor="text1"/>
          <w:sz w:val="16"/>
          <w:szCs w:val="16"/>
        </w:rPr>
        <w:t>.</w:t>
      </w:r>
    </w:p>
    <w:p w14:paraId="6FE9CD28" w14:textId="77777777" w:rsidR="006B71AA" w:rsidRPr="007A105B" w:rsidRDefault="006B71AA" w:rsidP="006B71AA">
      <w:pPr>
        <w:pStyle w:val="Tabletext"/>
        <w:rPr>
          <w:rFonts w:ascii="Arial" w:hAnsi="Arial" w:cs="Arial"/>
          <w:color w:val="000000" w:themeColor="text1"/>
        </w:rPr>
      </w:pPr>
    </w:p>
    <w:p w14:paraId="1D7075B5" w14:textId="77777777" w:rsidR="006B71AA" w:rsidRPr="007A105B" w:rsidRDefault="006B71AA" w:rsidP="006B71AA">
      <w:pPr>
        <w:tabs>
          <w:tab w:val="left" w:pos="227"/>
        </w:tabs>
        <w:suppressAutoHyphens/>
        <w:autoSpaceDE w:val="0"/>
        <w:autoSpaceDN w:val="0"/>
        <w:adjustRightInd w:val="0"/>
        <w:spacing w:after="85" w:line="200" w:lineRule="atLeast"/>
        <w:textAlignment w:val="center"/>
        <w:rPr>
          <w:rFonts w:ascii="Arial" w:hAnsi="Arial" w:cs="Arial"/>
          <w:color w:val="000000" w:themeColor="text1"/>
          <w:spacing w:val="-2"/>
          <w:sz w:val="16"/>
          <w:szCs w:val="16"/>
          <w:lang w:val="en-GB"/>
        </w:rPr>
      </w:pPr>
      <w:r w:rsidRPr="007A105B">
        <w:rPr>
          <w:rStyle w:val="Heading2Char"/>
          <w:rFonts w:ascii="Arial" w:hAnsi="Arial" w:cs="Arial"/>
          <w:color w:val="000000" w:themeColor="text1"/>
        </w:rPr>
        <w:t>Sense of belonging and wellbeing</w:t>
      </w:r>
      <w:r w:rsidRPr="007A105B">
        <w:rPr>
          <w:rFonts w:ascii="Arial" w:hAnsi="Arial" w:cs="Arial"/>
          <w:color w:val="000000" w:themeColor="text1"/>
          <w:sz w:val="16"/>
          <w:szCs w:val="16"/>
          <w:lang w:val="en-GB"/>
        </w:rPr>
        <w:br/>
      </w:r>
      <w:r w:rsidRPr="007A105B">
        <w:rPr>
          <w:rFonts w:ascii="Arial" w:hAnsi="Arial" w:cs="Arial"/>
          <w:color w:val="000000" w:themeColor="text1"/>
          <w:spacing w:val="-2"/>
          <w:sz w:val="16"/>
          <w:szCs w:val="16"/>
          <w:lang w:val="en-GB"/>
        </w:rPr>
        <w:t>We are fostering a sense of belonging and wellbeing for all learners, enriched by our vibrant campus cultures, rich residential options, world-class sporting facilities and highly valued student services.</w:t>
      </w:r>
    </w:p>
    <w:p w14:paraId="7E605A85" w14:textId="77777777" w:rsidR="006B71AA" w:rsidRPr="007A105B" w:rsidRDefault="006B71AA" w:rsidP="006B71AA">
      <w:pPr>
        <w:suppressAutoHyphens/>
        <w:autoSpaceDE w:val="0"/>
        <w:autoSpaceDN w:val="0"/>
        <w:adjustRightInd w:val="0"/>
        <w:spacing w:line="288" w:lineRule="auto"/>
        <w:textAlignment w:val="center"/>
        <w:rPr>
          <w:rFonts w:ascii="Arial" w:hAnsi="Arial" w:cs="Arial"/>
          <w:color w:val="000000" w:themeColor="text1"/>
          <w:spacing w:val="-2"/>
          <w:sz w:val="16"/>
          <w:szCs w:val="16"/>
          <w:lang w:val="en-GB"/>
        </w:rPr>
      </w:pPr>
      <w:r w:rsidRPr="007A105B">
        <w:rPr>
          <w:rFonts w:ascii="Arial" w:hAnsi="Arial" w:cs="Arial"/>
          <w:color w:val="000000" w:themeColor="text1"/>
          <w:spacing w:val="-2"/>
          <w:sz w:val="16"/>
          <w:szCs w:val="16"/>
          <w:lang w:val="en-GB"/>
        </w:rPr>
        <w:t>How we are achieving this</w:t>
      </w:r>
    </w:p>
    <w:p w14:paraId="517DA23E" w14:textId="77777777" w:rsidR="006B71AA" w:rsidRPr="007A105B" w:rsidRDefault="006B71AA" w:rsidP="006B71AA">
      <w:pPr>
        <w:pStyle w:val="ListParagraph"/>
        <w:numPr>
          <w:ilvl w:val="0"/>
          <w:numId w:val="27"/>
        </w:numPr>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 xml:space="preserve">In response to the Higher Education Support Amendment (Response to the Australian Universities Accord Interim Report) Act 2023, developed a new Support for Students policy – to be implemented from 1 January 2024. </w:t>
      </w:r>
    </w:p>
    <w:p w14:paraId="5BC5FD03" w14:textId="77777777" w:rsidR="006B71AA" w:rsidRPr="007A105B" w:rsidRDefault="006B71AA" w:rsidP="006B71AA">
      <w:pPr>
        <w:pStyle w:val="ListParagraph"/>
        <w:numPr>
          <w:ilvl w:val="0"/>
          <w:numId w:val="27"/>
        </w:numPr>
        <w:suppressAutoHyphens/>
        <w:autoSpaceDE w:val="0"/>
        <w:autoSpaceDN w:val="0"/>
        <w:adjustRightInd w:val="0"/>
        <w:spacing w:after="28" w:line="200" w:lineRule="atLeast"/>
        <w:textAlignment w:val="center"/>
        <w:rPr>
          <w:rFonts w:ascii="Arial" w:hAnsi="Arial" w:cs="Arial"/>
          <w:color w:val="000000" w:themeColor="text1"/>
          <w:spacing w:val="-2"/>
          <w:sz w:val="16"/>
          <w:szCs w:val="16"/>
          <w:lang w:val="en-GB"/>
        </w:rPr>
      </w:pPr>
      <w:r w:rsidRPr="007A105B">
        <w:rPr>
          <w:rFonts w:ascii="Arial" w:hAnsi="Arial" w:cs="Arial"/>
          <w:color w:val="000000" w:themeColor="text1"/>
          <w:spacing w:val="-2"/>
          <w:sz w:val="16"/>
          <w:szCs w:val="16"/>
          <w:lang w:val="en-GB"/>
        </w:rPr>
        <w:t>To help address a shortage of suitable and affordable rental accommodation, announced plans to consider the development of additional student beds on our St Lucia campus.</w:t>
      </w:r>
    </w:p>
    <w:p w14:paraId="558849C9" w14:textId="77777777" w:rsidR="006B71AA" w:rsidRPr="007A105B" w:rsidRDefault="006B71AA" w:rsidP="006B71AA">
      <w:pPr>
        <w:pStyle w:val="ListParagraph"/>
        <w:numPr>
          <w:ilvl w:val="0"/>
          <w:numId w:val="27"/>
        </w:numPr>
        <w:suppressAutoHyphens/>
        <w:autoSpaceDE w:val="0"/>
        <w:autoSpaceDN w:val="0"/>
        <w:adjustRightInd w:val="0"/>
        <w:spacing w:after="28" w:line="200" w:lineRule="atLeast"/>
        <w:textAlignment w:val="center"/>
        <w:rPr>
          <w:rFonts w:ascii="Arial" w:hAnsi="Arial" w:cs="Arial"/>
          <w:color w:val="000000" w:themeColor="text1"/>
          <w:spacing w:val="-2"/>
          <w:sz w:val="16"/>
          <w:szCs w:val="16"/>
          <w:lang w:val="en-GB"/>
        </w:rPr>
      </w:pPr>
      <w:r w:rsidRPr="007A105B">
        <w:rPr>
          <w:rFonts w:ascii="Arial" w:hAnsi="Arial" w:cs="Arial"/>
          <w:color w:val="000000" w:themeColor="text1"/>
          <w:spacing w:val="-2"/>
          <w:sz w:val="16"/>
          <w:szCs w:val="16"/>
          <w:lang w:val="en-GB"/>
        </w:rPr>
        <w:t>Offered an accommodation guarantee for commencing students studying at UQ.</w:t>
      </w:r>
    </w:p>
    <w:p w14:paraId="68837ADC" w14:textId="77777777" w:rsidR="006B71AA" w:rsidRPr="007A105B" w:rsidRDefault="006B71AA" w:rsidP="006B71AA">
      <w:pPr>
        <w:pStyle w:val="ListParagraph"/>
        <w:numPr>
          <w:ilvl w:val="0"/>
          <w:numId w:val="27"/>
        </w:numPr>
        <w:suppressAutoHyphens/>
        <w:autoSpaceDE w:val="0"/>
        <w:autoSpaceDN w:val="0"/>
        <w:adjustRightInd w:val="0"/>
        <w:spacing w:after="28" w:line="200" w:lineRule="atLeast"/>
        <w:textAlignment w:val="center"/>
        <w:rPr>
          <w:rFonts w:ascii="Arial" w:hAnsi="Arial" w:cs="Arial"/>
          <w:color w:val="000000" w:themeColor="text1"/>
          <w:spacing w:val="-2"/>
          <w:sz w:val="16"/>
          <w:szCs w:val="16"/>
          <w:lang w:val="en-GB"/>
        </w:rPr>
      </w:pPr>
      <w:r w:rsidRPr="007A105B">
        <w:rPr>
          <w:rFonts w:ascii="Arial" w:hAnsi="Arial" w:cs="Arial"/>
          <w:color w:val="000000" w:themeColor="text1"/>
          <w:spacing w:val="-2"/>
          <w:sz w:val="16"/>
          <w:szCs w:val="16"/>
          <w:lang w:val="en-GB"/>
        </w:rPr>
        <w:t>The Vice-Chancellor's Advisory Committee on Sexual Misconduct identified priority initiatives as part of the annual action plan to prevent, support and respond to sexual misconduct.</w:t>
      </w:r>
    </w:p>
    <w:p w14:paraId="170D37C5" w14:textId="77777777" w:rsidR="006B71AA" w:rsidRPr="007A105B" w:rsidRDefault="006B71AA" w:rsidP="006B71AA">
      <w:pPr>
        <w:pStyle w:val="ListParagraph"/>
        <w:numPr>
          <w:ilvl w:val="0"/>
          <w:numId w:val="27"/>
        </w:numPr>
        <w:suppressAutoHyphens/>
        <w:autoSpaceDE w:val="0"/>
        <w:autoSpaceDN w:val="0"/>
        <w:adjustRightInd w:val="0"/>
        <w:spacing w:after="28" w:line="200" w:lineRule="atLeast"/>
        <w:textAlignment w:val="center"/>
        <w:rPr>
          <w:rFonts w:ascii="Arial" w:hAnsi="Arial" w:cs="Arial"/>
          <w:color w:val="000000" w:themeColor="text1"/>
          <w:spacing w:val="-2"/>
          <w:sz w:val="16"/>
          <w:szCs w:val="16"/>
          <w:lang w:val="en-GB"/>
        </w:rPr>
      </w:pPr>
      <w:r w:rsidRPr="007A105B">
        <w:rPr>
          <w:rFonts w:ascii="Arial" w:hAnsi="Arial" w:cs="Arial"/>
          <w:color w:val="000000" w:themeColor="text1"/>
          <w:spacing w:val="-2"/>
          <w:sz w:val="16"/>
          <w:szCs w:val="16"/>
          <w:lang w:val="en-GB"/>
        </w:rPr>
        <w:t>Updated the Student Evaluation of Course and Teacher (SECaT) platform to introduce a more engaging process for amplifying the student voice, which will be live in 2024.</w:t>
      </w:r>
    </w:p>
    <w:p w14:paraId="71213EFB" w14:textId="77777777" w:rsidR="006B71AA" w:rsidRPr="007A105B" w:rsidRDefault="006B71AA" w:rsidP="006B71AA">
      <w:pPr>
        <w:pStyle w:val="ListParagraph"/>
        <w:numPr>
          <w:ilvl w:val="0"/>
          <w:numId w:val="27"/>
        </w:numPr>
        <w:suppressAutoHyphens/>
        <w:autoSpaceDE w:val="0"/>
        <w:autoSpaceDN w:val="0"/>
        <w:adjustRightInd w:val="0"/>
        <w:spacing w:after="28" w:line="200" w:lineRule="atLeast"/>
        <w:textAlignment w:val="center"/>
        <w:rPr>
          <w:rFonts w:ascii="Arial" w:hAnsi="Arial" w:cs="Arial"/>
          <w:color w:val="000000" w:themeColor="text1"/>
          <w:spacing w:val="-2"/>
          <w:sz w:val="16"/>
          <w:szCs w:val="16"/>
          <w:lang w:val="en-GB"/>
        </w:rPr>
      </w:pPr>
      <w:r w:rsidRPr="007A105B">
        <w:rPr>
          <w:rFonts w:ascii="Arial" w:hAnsi="Arial" w:cs="Arial"/>
          <w:color w:val="000000" w:themeColor="text1"/>
          <w:spacing w:val="-2"/>
          <w:sz w:val="16"/>
          <w:szCs w:val="16"/>
          <w:lang w:val="en-GB"/>
        </w:rPr>
        <w:t>Commenced a student naming conventions project for the use of preferred names, to improve the student experience and align with UQ’s values of respect and inclusivity.</w:t>
      </w:r>
    </w:p>
    <w:p w14:paraId="237A08CA" w14:textId="77777777" w:rsidR="006B71AA" w:rsidRPr="007A105B" w:rsidRDefault="006B71AA" w:rsidP="006B71AA">
      <w:pPr>
        <w:pStyle w:val="ListParagraph"/>
        <w:numPr>
          <w:ilvl w:val="0"/>
          <w:numId w:val="27"/>
        </w:numPr>
        <w:suppressAutoHyphens/>
        <w:autoSpaceDE w:val="0"/>
        <w:autoSpaceDN w:val="0"/>
        <w:adjustRightInd w:val="0"/>
        <w:spacing w:after="28" w:line="200" w:lineRule="atLeast"/>
        <w:textAlignment w:val="center"/>
        <w:rPr>
          <w:rFonts w:ascii="Arial" w:hAnsi="Arial" w:cs="Arial"/>
          <w:color w:val="000000" w:themeColor="text1"/>
          <w:spacing w:val="-2"/>
          <w:sz w:val="16"/>
          <w:szCs w:val="16"/>
          <w:lang w:val="en-GB"/>
        </w:rPr>
      </w:pPr>
      <w:r w:rsidRPr="007A105B">
        <w:rPr>
          <w:rFonts w:ascii="Arial" w:hAnsi="Arial" w:cs="Arial"/>
          <w:color w:val="000000" w:themeColor="text1"/>
          <w:spacing w:val="-2"/>
          <w:sz w:val="16"/>
          <w:szCs w:val="16"/>
          <w:lang w:val="en-GB"/>
        </w:rPr>
        <w:t xml:space="preserve">Launched the UQ Repair Cafe to teach students and staff how to repair broken items that would otherwise be sent </w:t>
      </w:r>
      <w:r w:rsidRPr="007A105B">
        <w:rPr>
          <w:rFonts w:ascii="Arial" w:hAnsi="Arial" w:cs="Arial"/>
          <w:color w:val="000000" w:themeColor="text1"/>
          <w:spacing w:val="-2"/>
          <w:sz w:val="16"/>
          <w:szCs w:val="16"/>
          <w:lang w:val="en-GB"/>
        </w:rPr>
        <w:br/>
        <w:t>to landfill.</w:t>
      </w:r>
    </w:p>
    <w:p w14:paraId="1BAFEC8D" w14:textId="77777777" w:rsidR="006B71AA" w:rsidRPr="007A105B" w:rsidRDefault="006B71AA" w:rsidP="006B71AA">
      <w:pPr>
        <w:pStyle w:val="ListParagraph"/>
        <w:numPr>
          <w:ilvl w:val="0"/>
          <w:numId w:val="27"/>
        </w:numPr>
        <w:suppressAutoHyphens/>
        <w:autoSpaceDE w:val="0"/>
        <w:autoSpaceDN w:val="0"/>
        <w:adjustRightInd w:val="0"/>
        <w:spacing w:after="170" w:line="200" w:lineRule="atLeast"/>
        <w:textAlignment w:val="center"/>
        <w:rPr>
          <w:rFonts w:ascii="Arial" w:hAnsi="Arial" w:cs="Arial"/>
          <w:color w:val="000000" w:themeColor="text1"/>
          <w:spacing w:val="-2"/>
          <w:sz w:val="16"/>
          <w:szCs w:val="16"/>
          <w:lang w:val="en-GB"/>
        </w:rPr>
      </w:pPr>
      <w:r w:rsidRPr="007A105B">
        <w:rPr>
          <w:rFonts w:ascii="Arial" w:hAnsi="Arial" w:cs="Arial"/>
          <w:color w:val="000000" w:themeColor="text1"/>
          <w:spacing w:val="-2"/>
          <w:sz w:val="16"/>
          <w:szCs w:val="16"/>
          <w:lang w:val="en-GB"/>
        </w:rPr>
        <w:t>UQ and UQU hosted hundreds of student events and engagement activities.</w:t>
      </w:r>
    </w:p>
    <w:p w14:paraId="62D2AEBD" w14:textId="798942D9" w:rsidR="006B71AA" w:rsidRPr="007A105B" w:rsidRDefault="006B71AA" w:rsidP="006B71AA">
      <w:pPr>
        <w:pStyle w:val="Tabletext"/>
        <w:rPr>
          <w:rFonts w:ascii="Arial" w:hAnsi="Arial" w:cs="Arial"/>
          <w:color w:val="000000" w:themeColor="text1"/>
          <w:sz w:val="16"/>
          <w:szCs w:val="16"/>
        </w:rPr>
      </w:pPr>
      <w:r w:rsidRPr="007A105B">
        <w:rPr>
          <w:rFonts w:ascii="Arial" w:hAnsi="Arial" w:cs="Arial"/>
          <w:color w:val="000000" w:themeColor="text1"/>
          <w:sz w:val="16"/>
          <w:szCs w:val="16"/>
        </w:rPr>
        <w:t>See also: Postgraduate and lifelong learning; Cultural opportunities; Capital and digital investment</w:t>
      </w:r>
      <w:r w:rsidR="005045D6" w:rsidRPr="007A105B">
        <w:rPr>
          <w:rFonts w:ascii="Arial" w:hAnsi="Arial" w:cs="Arial"/>
          <w:color w:val="000000" w:themeColor="text1"/>
          <w:sz w:val="16"/>
          <w:szCs w:val="16"/>
        </w:rPr>
        <w:t>.</w:t>
      </w:r>
    </w:p>
    <w:p w14:paraId="615E2187" w14:textId="77777777" w:rsidR="006B71AA" w:rsidRPr="007A105B" w:rsidRDefault="006B71AA" w:rsidP="006B71AA">
      <w:pPr>
        <w:pStyle w:val="Tabletext"/>
        <w:rPr>
          <w:rFonts w:ascii="Arial" w:hAnsi="Arial" w:cs="Arial"/>
          <w:color w:val="000000" w:themeColor="text1"/>
        </w:rPr>
      </w:pPr>
    </w:p>
    <w:p w14:paraId="363AF8E8" w14:textId="77777777" w:rsidR="006B71AA" w:rsidRPr="007A105B" w:rsidRDefault="006B71AA" w:rsidP="006B71AA">
      <w:pPr>
        <w:tabs>
          <w:tab w:val="left" w:pos="227"/>
        </w:tabs>
        <w:suppressAutoHyphens/>
        <w:autoSpaceDE w:val="0"/>
        <w:autoSpaceDN w:val="0"/>
        <w:adjustRightInd w:val="0"/>
        <w:spacing w:after="85" w:line="200" w:lineRule="atLeast"/>
        <w:textAlignment w:val="center"/>
        <w:rPr>
          <w:rFonts w:ascii="Arial" w:hAnsi="Arial" w:cs="Arial"/>
          <w:color w:val="000000" w:themeColor="text1"/>
          <w:spacing w:val="-2"/>
          <w:sz w:val="16"/>
          <w:szCs w:val="16"/>
          <w:lang w:val="en-GB"/>
        </w:rPr>
      </w:pPr>
      <w:r w:rsidRPr="007A105B">
        <w:rPr>
          <w:rStyle w:val="Heading2Char"/>
          <w:rFonts w:ascii="Arial" w:hAnsi="Arial" w:cs="Arial"/>
          <w:color w:val="000000" w:themeColor="text1"/>
        </w:rPr>
        <w:t>Postgraduate and lifelong learning</w:t>
      </w:r>
      <w:r w:rsidRPr="007A105B">
        <w:rPr>
          <w:rFonts w:ascii="Arial" w:hAnsi="Arial" w:cs="Arial"/>
          <w:color w:val="000000" w:themeColor="text1"/>
          <w:sz w:val="16"/>
          <w:szCs w:val="16"/>
          <w:lang w:val="en-GB"/>
        </w:rPr>
        <w:br/>
      </w:r>
      <w:r w:rsidRPr="007A105B">
        <w:rPr>
          <w:rFonts w:ascii="Arial" w:hAnsi="Arial" w:cs="Arial"/>
          <w:color w:val="000000" w:themeColor="text1"/>
          <w:spacing w:val="-2"/>
          <w:sz w:val="16"/>
          <w:szCs w:val="16"/>
          <w:lang w:val="en-GB"/>
        </w:rPr>
        <w:t>We aim to launch a professional academy to deliver market-responsive programs and credentials for postgraduate and lifelong learning, supported by our landmark UQ Brisbane City and new online platforms.</w:t>
      </w:r>
    </w:p>
    <w:p w14:paraId="0F6BA4BD" w14:textId="77777777" w:rsidR="006B71AA" w:rsidRPr="007A105B" w:rsidRDefault="006B71AA" w:rsidP="006B71AA">
      <w:pPr>
        <w:suppressAutoHyphens/>
        <w:autoSpaceDE w:val="0"/>
        <w:autoSpaceDN w:val="0"/>
        <w:adjustRightInd w:val="0"/>
        <w:spacing w:line="288" w:lineRule="auto"/>
        <w:textAlignment w:val="center"/>
        <w:rPr>
          <w:rFonts w:ascii="Arial" w:hAnsi="Arial" w:cs="Arial"/>
          <w:color w:val="000000" w:themeColor="text1"/>
          <w:spacing w:val="-2"/>
          <w:sz w:val="16"/>
          <w:szCs w:val="16"/>
          <w:lang w:val="en-GB"/>
        </w:rPr>
      </w:pPr>
      <w:r w:rsidRPr="007A105B">
        <w:rPr>
          <w:rFonts w:ascii="Arial" w:hAnsi="Arial" w:cs="Arial"/>
          <w:color w:val="000000" w:themeColor="text1"/>
          <w:spacing w:val="-2"/>
          <w:sz w:val="16"/>
          <w:szCs w:val="16"/>
          <w:lang w:val="en-GB"/>
        </w:rPr>
        <w:t>How we are achieving this</w:t>
      </w:r>
    </w:p>
    <w:p w14:paraId="2F9BB2F0" w14:textId="7AF00A97" w:rsidR="006B71AA" w:rsidRPr="007A105B" w:rsidRDefault="006B71AA" w:rsidP="006B71AA">
      <w:pPr>
        <w:pStyle w:val="ListParagraph"/>
        <w:numPr>
          <w:ilvl w:val="0"/>
          <w:numId w:val="28"/>
        </w:numPr>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 xml:space="preserve">UQ Brisbane City, which continued to be a venue for professional development, teaching, networking and event opportunities, </w:t>
      </w:r>
      <w:r w:rsidRPr="007A105B">
        <w:rPr>
          <w:rFonts w:ascii="Arial" w:hAnsi="Arial" w:cs="Arial"/>
          <w:color w:val="000000" w:themeColor="text1"/>
          <w:spacing w:val="-2"/>
          <w:sz w:val="16"/>
          <w:szCs w:val="16"/>
          <w:lang w:val="en-GB"/>
        </w:rPr>
        <w:t>hosted more than 40,000 people in 2023</w:t>
      </w:r>
      <w:r w:rsidRPr="007A105B">
        <w:rPr>
          <w:rFonts w:ascii="Arial" w:hAnsi="Arial" w:cs="Arial"/>
          <w:color w:val="000000" w:themeColor="text1"/>
          <w:sz w:val="16"/>
          <w:szCs w:val="16"/>
          <w:lang w:val="en-GB"/>
        </w:rPr>
        <w:t xml:space="preserve">. </w:t>
      </w:r>
    </w:p>
    <w:p w14:paraId="032C7795" w14:textId="77777777" w:rsidR="006B71AA" w:rsidRPr="007A105B" w:rsidRDefault="006B71AA" w:rsidP="006B71AA">
      <w:pPr>
        <w:pStyle w:val="ListParagraph"/>
        <w:numPr>
          <w:ilvl w:val="0"/>
          <w:numId w:val="28"/>
        </w:numPr>
        <w:suppressAutoHyphens/>
        <w:autoSpaceDE w:val="0"/>
        <w:autoSpaceDN w:val="0"/>
        <w:adjustRightInd w:val="0"/>
        <w:spacing w:after="28" w:line="200" w:lineRule="atLeast"/>
        <w:textAlignment w:val="center"/>
        <w:rPr>
          <w:rFonts w:ascii="Arial" w:hAnsi="Arial" w:cs="Arial"/>
          <w:color w:val="000000" w:themeColor="text1"/>
          <w:spacing w:val="-2"/>
          <w:sz w:val="16"/>
          <w:szCs w:val="16"/>
          <w:lang w:val="en-GB"/>
        </w:rPr>
      </w:pPr>
      <w:r w:rsidRPr="007A105B">
        <w:rPr>
          <w:rFonts w:ascii="Arial" w:hAnsi="Arial" w:cs="Arial"/>
          <w:color w:val="000000" w:themeColor="text1"/>
          <w:spacing w:val="-2"/>
          <w:sz w:val="16"/>
          <w:szCs w:val="16"/>
          <w:lang w:val="en-GB"/>
        </w:rPr>
        <w:t>Eleven student/staff/alumni startups were presented with $10,000 each to develop a business or social enterprise through the UQ Ventures ilab program.</w:t>
      </w:r>
    </w:p>
    <w:p w14:paraId="5BF4532A" w14:textId="77777777" w:rsidR="006B71AA" w:rsidRPr="007A105B" w:rsidRDefault="006B71AA" w:rsidP="006B71AA">
      <w:pPr>
        <w:pStyle w:val="ListParagraph"/>
        <w:numPr>
          <w:ilvl w:val="0"/>
          <w:numId w:val="28"/>
        </w:numPr>
        <w:suppressAutoHyphens/>
        <w:autoSpaceDE w:val="0"/>
        <w:autoSpaceDN w:val="0"/>
        <w:adjustRightInd w:val="0"/>
        <w:spacing w:after="28" w:line="200" w:lineRule="atLeast"/>
        <w:textAlignment w:val="center"/>
        <w:rPr>
          <w:rFonts w:ascii="Arial" w:hAnsi="Arial" w:cs="Arial"/>
          <w:color w:val="000000" w:themeColor="text1"/>
          <w:spacing w:val="-2"/>
          <w:sz w:val="16"/>
          <w:szCs w:val="16"/>
          <w:lang w:val="en-GB"/>
        </w:rPr>
      </w:pPr>
      <w:r w:rsidRPr="007A105B">
        <w:rPr>
          <w:rFonts w:ascii="Arial" w:hAnsi="Arial" w:cs="Arial"/>
          <w:color w:val="000000" w:themeColor="text1"/>
          <w:spacing w:val="-2"/>
          <w:sz w:val="16"/>
          <w:szCs w:val="16"/>
          <w:lang w:val="en-GB"/>
        </w:rPr>
        <w:t>Developed 3 free online courses for current and future students to support academic writing and communication skills – How to write an essay (ACE101x), How to write a thesis (ACE201x) and Foundations of culture and communication (CALDCOMM1x).</w:t>
      </w:r>
    </w:p>
    <w:p w14:paraId="47274967" w14:textId="77777777" w:rsidR="006B71AA" w:rsidRPr="007A105B" w:rsidRDefault="006B71AA" w:rsidP="006B71AA">
      <w:pPr>
        <w:pStyle w:val="ListParagraph"/>
        <w:numPr>
          <w:ilvl w:val="0"/>
          <w:numId w:val="28"/>
        </w:numPr>
        <w:suppressAutoHyphens/>
        <w:autoSpaceDE w:val="0"/>
        <w:autoSpaceDN w:val="0"/>
        <w:adjustRightInd w:val="0"/>
        <w:spacing w:after="28" w:line="200" w:lineRule="atLeast"/>
        <w:textAlignment w:val="center"/>
        <w:rPr>
          <w:rFonts w:ascii="Arial" w:hAnsi="Arial" w:cs="Arial"/>
          <w:color w:val="000000" w:themeColor="text1"/>
          <w:spacing w:val="-2"/>
          <w:sz w:val="16"/>
          <w:szCs w:val="16"/>
          <w:lang w:val="en-GB"/>
        </w:rPr>
      </w:pPr>
      <w:r w:rsidRPr="007A105B">
        <w:rPr>
          <w:rFonts w:ascii="Arial" w:hAnsi="Arial" w:cs="Arial"/>
          <w:color w:val="000000" w:themeColor="text1"/>
          <w:spacing w:val="-2"/>
          <w:sz w:val="16"/>
          <w:szCs w:val="16"/>
          <w:lang w:val="en-GB"/>
        </w:rPr>
        <w:t>Partnered with Open Universities Australia to successfully deliver a pilot program for generating lead referrals for postgraduate programs, which will continue in 2024.</w:t>
      </w:r>
    </w:p>
    <w:p w14:paraId="714D074D" w14:textId="15F8B957" w:rsidR="006B71AA" w:rsidRPr="007A105B" w:rsidRDefault="006B71AA" w:rsidP="006B71AA">
      <w:pPr>
        <w:pStyle w:val="Tabletext"/>
        <w:numPr>
          <w:ilvl w:val="0"/>
          <w:numId w:val="28"/>
        </w:numPr>
        <w:rPr>
          <w:rFonts w:ascii="Arial" w:hAnsi="Arial" w:cs="Arial"/>
          <w:color w:val="000000" w:themeColor="text1"/>
          <w:sz w:val="16"/>
          <w:szCs w:val="16"/>
        </w:rPr>
      </w:pPr>
      <w:r w:rsidRPr="007A105B">
        <w:rPr>
          <w:rFonts w:ascii="Arial" w:hAnsi="Arial" w:cs="Arial"/>
          <w:color w:val="000000" w:themeColor="text1"/>
          <w:spacing w:val="-2"/>
          <w:sz w:val="16"/>
          <w:szCs w:val="16"/>
        </w:rPr>
        <w:t xml:space="preserve">Offered several new fully online master's programs, which contributed to an increase in domestic postgraduate </w:t>
      </w:r>
      <w:r w:rsidRPr="007A105B">
        <w:rPr>
          <w:rFonts w:ascii="Arial" w:hAnsi="Arial" w:cs="Arial"/>
          <w:color w:val="000000" w:themeColor="text1"/>
          <w:spacing w:val="-3"/>
          <w:sz w:val="16"/>
          <w:szCs w:val="16"/>
        </w:rPr>
        <w:t>acceptances in 2023 compared with 2022.</w:t>
      </w:r>
    </w:p>
    <w:p w14:paraId="7D3471D0" w14:textId="58CE330C" w:rsidR="000D491F" w:rsidRPr="007A105B" w:rsidRDefault="007414B8" w:rsidP="006B71AA">
      <w:pPr>
        <w:pStyle w:val="Tabletext"/>
        <w:rPr>
          <w:rFonts w:ascii="Arial" w:hAnsi="Arial" w:cs="Arial"/>
          <w:color w:val="000000" w:themeColor="text1"/>
          <w:sz w:val="16"/>
          <w:szCs w:val="16"/>
        </w:rPr>
      </w:pPr>
      <w:r w:rsidRPr="007A105B">
        <w:rPr>
          <w:rFonts w:ascii="Arial" w:hAnsi="Arial" w:cs="Arial"/>
          <w:color w:val="000000" w:themeColor="text1"/>
          <w:sz w:val="16"/>
          <w:szCs w:val="16"/>
        </w:rPr>
        <w:t>See also: Digital and personalised experience; Alumni engagement</w:t>
      </w:r>
      <w:r w:rsidR="005045D6" w:rsidRPr="007A105B">
        <w:rPr>
          <w:rFonts w:ascii="Arial" w:hAnsi="Arial" w:cs="Arial"/>
          <w:color w:val="000000" w:themeColor="text1"/>
          <w:sz w:val="16"/>
          <w:szCs w:val="16"/>
        </w:rPr>
        <w:t>.</w:t>
      </w:r>
    </w:p>
    <w:p w14:paraId="30C72ECF" w14:textId="77777777" w:rsidR="000D491F" w:rsidRPr="007A105B" w:rsidRDefault="000D491F">
      <w:pPr>
        <w:rPr>
          <w:rFonts w:ascii="Arial" w:hAnsi="Arial" w:cs="Arial"/>
          <w:color w:val="000000" w:themeColor="text1"/>
          <w:sz w:val="13"/>
          <w:szCs w:val="13"/>
          <w:lang w:val="en-GB"/>
        </w:rPr>
      </w:pPr>
      <w:r w:rsidRPr="007A105B">
        <w:rPr>
          <w:rFonts w:ascii="Arial" w:hAnsi="Arial" w:cs="Arial"/>
          <w:color w:val="000000" w:themeColor="text1"/>
        </w:rPr>
        <w:br w:type="page"/>
      </w:r>
    </w:p>
    <w:p w14:paraId="09B060BB" w14:textId="0A0A66C0" w:rsidR="00347C0E" w:rsidRPr="007A105B" w:rsidRDefault="00347C0E" w:rsidP="00592C24">
      <w:pPr>
        <w:pStyle w:val="Heading1"/>
        <w:rPr>
          <w:rFonts w:ascii="Arial" w:hAnsi="Arial" w:cs="Arial"/>
          <w:color w:val="000000" w:themeColor="text1"/>
        </w:rPr>
      </w:pPr>
      <w:r w:rsidRPr="007A105B">
        <w:rPr>
          <w:rFonts w:ascii="Arial" w:hAnsi="Arial" w:cs="Arial"/>
          <w:color w:val="000000" w:themeColor="text1"/>
        </w:rPr>
        <w:t>Measures of success 2. Research and innovation</w:t>
      </w:r>
    </w:p>
    <w:p w14:paraId="57F629B0" w14:textId="77777777" w:rsidR="006B71AA" w:rsidRPr="007A105B" w:rsidRDefault="006B71AA" w:rsidP="006B71AA">
      <w:pPr>
        <w:pStyle w:val="Tabletext"/>
        <w:rPr>
          <w:rFonts w:ascii="Arial" w:hAnsi="Arial" w:cs="Arial"/>
          <w:color w:val="000000" w:themeColor="text1"/>
        </w:rPr>
      </w:pPr>
    </w:p>
    <w:p w14:paraId="0F0E3238" w14:textId="77777777" w:rsidR="00347C0E" w:rsidRPr="007A105B" w:rsidRDefault="00347C0E" w:rsidP="00347C0E">
      <w:pPr>
        <w:pStyle w:val="BasicParagraph"/>
        <w:suppressAutoHyphens/>
        <w:rPr>
          <w:rFonts w:ascii="Arial" w:hAnsi="Arial" w:cs="Arial"/>
          <w:color w:val="000000" w:themeColor="text1"/>
          <w:spacing w:val="-1"/>
          <w:sz w:val="25"/>
          <w:szCs w:val="25"/>
          <w:lang w:val="en-GB"/>
        </w:rPr>
      </w:pPr>
      <w:r w:rsidRPr="007A105B">
        <w:rPr>
          <w:rFonts w:ascii="Arial" w:hAnsi="Arial" w:cs="Arial"/>
          <w:color w:val="000000" w:themeColor="text1"/>
          <w:spacing w:val="-1"/>
          <w:sz w:val="25"/>
          <w:szCs w:val="25"/>
          <w:lang w:val="en-GB"/>
        </w:rPr>
        <w:t>Through our commitment to conducting world-leading discovery research and collaborating with our partners to translate our research discoveries, we seek to not only create new knowledge but share it in ways that enrich our communities, our economy and the environment.</w:t>
      </w:r>
    </w:p>
    <w:p w14:paraId="0394478D" w14:textId="77777777" w:rsidR="006A7595" w:rsidRPr="007A105B" w:rsidRDefault="006A7595" w:rsidP="00347C0E">
      <w:pPr>
        <w:pStyle w:val="BasicParagraph"/>
        <w:suppressAutoHyphens/>
        <w:rPr>
          <w:rFonts w:ascii="Arial" w:hAnsi="Arial" w:cs="Arial"/>
          <w:color w:val="000000" w:themeColor="text1"/>
          <w:spacing w:val="-1"/>
          <w:sz w:val="25"/>
          <w:szCs w:val="25"/>
          <w:lang w:val="en-GB"/>
        </w:rPr>
      </w:pPr>
    </w:p>
    <w:p w14:paraId="3D5D2909" w14:textId="71094EF6" w:rsidR="006A7595" w:rsidRPr="007A105B" w:rsidRDefault="006A7595" w:rsidP="00347C0E">
      <w:pPr>
        <w:pStyle w:val="BasicParagraph"/>
        <w:suppressAutoHyphens/>
        <w:rPr>
          <w:rFonts w:ascii="Arial" w:hAnsi="Arial" w:cs="Arial"/>
          <w:color w:val="000000" w:themeColor="text1"/>
          <w:spacing w:val="-1"/>
          <w:sz w:val="25"/>
          <w:szCs w:val="25"/>
          <w:lang w:val="en-GB"/>
        </w:rPr>
      </w:pPr>
      <w:r w:rsidRPr="007A105B">
        <w:rPr>
          <w:rFonts w:ascii="Arial" w:hAnsi="Arial" w:cs="Arial"/>
          <w:noProof/>
          <w:color w:val="000000" w:themeColor="text1"/>
          <w:spacing w:val="-1"/>
          <w:sz w:val="25"/>
          <w:szCs w:val="25"/>
          <w:lang w:val="en-GB"/>
        </w:rPr>
        <w:drawing>
          <wp:inline distT="0" distB="0" distL="0" distR="0" wp14:anchorId="0D273658" wp14:editId="5CFDE4E0">
            <wp:extent cx="4254500" cy="6654800"/>
            <wp:effectExtent l="0" t="0" r="0" b="0"/>
            <wp:docPr id="1099996499" name="Picture 1" descr="A table showing the Key performance indicators for the Research and innovation domain. These include Number 1 in national research excellence, impact and engagement; Top 50 in Aggregate Ranking of Top Universities; 10% of national funding for priority-driven research, and double industry and philanthropic research funding; Top 5% globally for commercialisation of university IP; 75% of HDR graduates to complete career development experience or industry placement; Lead the development of 10 new research partnerships that provide at least $10 million investment each y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9996499" name="Picture 1" descr="A table showing the Key performance indicators for the Research and innovation domain. These include Number 1 in national research excellence, impact and engagement; Top 50 in Aggregate Ranking of Top Universities; 10% of national funding for priority-driven research, and double industry and philanthropic research funding; Top 5% globally for commercialisation of university IP; 75% of HDR graduates to complete career development experience or industry placement; Lead the development of 10 new research partnerships that provide at least $10 million investment each year."/>
                    <pic:cNvPicPr/>
                  </pic:nvPicPr>
                  <pic:blipFill>
                    <a:blip r:embed="rId23"/>
                    <a:stretch>
                      <a:fillRect/>
                    </a:stretch>
                  </pic:blipFill>
                  <pic:spPr>
                    <a:xfrm>
                      <a:off x="0" y="0"/>
                      <a:ext cx="4254500" cy="6654800"/>
                    </a:xfrm>
                    <a:prstGeom prst="rect">
                      <a:avLst/>
                    </a:prstGeom>
                  </pic:spPr>
                </pic:pic>
              </a:graphicData>
            </a:graphic>
          </wp:inline>
        </w:drawing>
      </w:r>
    </w:p>
    <w:p w14:paraId="23B9D1B5" w14:textId="77777777" w:rsidR="00347C0E" w:rsidRPr="007A105B" w:rsidRDefault="00347C0E" w:rsidP="006B71AA">
      <w:pPr>
        <w:pStyle w:val="Tabletext"/>
        <w:rPr>
          <w:rFonts w:ascii="Arial" w:hAnsi="Arial" w:cs="Arial"/>
          <w:color w:val="000000" w:themeColor="text1"/>
        </w:rPr>
      </w:pPr>
    </w:p>
    <w:p w14:paraId="1D474362" w14:textId="5ECA2276" w:rsidR="00347C0E" w:rsidRPr="007A105B" w:rsidRDefault="00347C0E" w:rsidP="006B71AA">
      <w:pPr>
        <w:pStyle w:val="Tabletext"/>
        <w:rPr>
          <w:rFonts w:ascii="Arial" w:hAnsi="Arial" w:cs="Arial"/>
          <w:color w:val="000000" w:themeColor="text1"/>
        </w:rPr>
      </w:pPr>
    </w:p>
    <w:p w14:paraId="17257D2A" w14:textId="77777777" w:rsidR="00347C0E" w:rsidRPr="007A105B" w:rsidRDefault="00347C0E" w:rsidP="006B71AA">
      <w:pPr>
        <w:pStyle w:val="Tabletext"/>
        <w:rPr>
          <w:rFonts w:ascii="Arial" w:hAnsi="Arial" w:cs="Arial"/>
          <w:color w:val="000000" w:themeColor="text1"/>
        </w:rPr>
      </w:pPr>
    </w:p>
    <w:p w14:paraId="48A77223" w14:textId="1E14CE52" w:rsidR="00347C0E" w:rsidRPr="007A105B" w:rsidRDefault="00347C0E" w:rsidP="00347C0E">
      <w:pPr>
        <w:tabs>
          <w:tab w:val="left" w:pos="227"/>
        </w:tabs>
        <w:suppressAutoHyphens/>
        <w:autoSpaceDE w:val="0"/>
        <w:autoSpaceDN w:val="0"/>
        <w:adjustRightInd w:val="0"/>
        <w:spacing w:after="85" w:line="200" w:lineRule="atLeast"/>
        <w:textAlignment w:val="center"/>
        <w:rPr>
          <w:rFonts w:ascii="Arial" w:hAnsi="Arial" w:cs="Arial"/>
          <w:color w:val="000000" w:themeColor="text1"/>
          <w:spacing w:val="-2"/>
          <w:sz w:val="16"/>
          <w:szCs w:val="16"/>
          <w:lang w:val="en-GB"/>
        </w:rPr>
      </w:pPr>
      <w:r w:rsidRPr="007A105B">
        <w:rPr>
          <w:rStyle w:val="Heading2Char"/>
          <w:rFonts w:ascii="Arial" w:hAnsi="Arial" w:cs="Arial"/>
          <w:color w:val="000000" w:themeColor="text1"/>
        </w:rPr>
        <w:t>Research roadmap and mission-driven research</w:t>
      </w:r>
      <w:r w:rsidRPr="007A105B">
        <w:rPr>
          <w:rFonts w:ascii="Arial" w:hAnsi="Arial" w:cs="Arial"/>
          <w:color w:val="000000" w:themeColor="text1"/>
          <w:sz w:val="20"/>
          <w:szCs w:val="20"/>
          <w:lang w:val="en-GB"/>
        </w:rPr>
        <w:t xml:space="preserve"> </w:t>
      </w:r>
      <w:r w:rsidRPr="007A105B">
        <w:rPr>
          <w:rFonts w:ascii="Arial" w:hAnsi="Arial" w:cs="Arial"/>
          <w:color w:val="000000" w:themeColor="text1"/>
          <w:sz w:val="16"/>
          <w:szCs w:val="16"/>
          <w:lang w:val="en-GB"/>
        </w:rPr>
        <w:br/>
      </w:r>
      <w:r w:rsidRPr="007A105B">
        <w:rPr>
          <w:rFonts w:ascii="Arial" w:hAnsi="Arial" w:cs="Arial"/>
          <w:color w:val="000000" w:themeColor="text1"/>
          <w:spacing w:val="-2"/>
          <w:sz w:val="16"/>
          <w:szCs w:val="16"/>
          <w:lang w:val="en-GB"/>
        </w:rPr>
        <w:t xml:space="preserve">We are implementing a research roadmap to ensure the ongoing excellence of our world-class research capabilities, facilities and collaborative networks. </w:t>
      </w:r>
    </w:p>
    <w:p w14:paraId="5AD28C25" w14:textId="77777777" w:rsidR="00347C0E" w:rsidRPr="007A105B" w:rsidRDefault="00347C0E" w:rsidP="00347C0E">
      <w:pPr>
        <w:suppressAutoHyphens/>
        <w:autoSpaceDE w:val="0"/>
        <w:autoSpaceDN w:val="0"/>
        <w:adjustRightInd w:val="0"/>
        <w:spacing w:line="288" w:lineRule="auto"/>
        <w:textAlignment w:val="center"/>
        <w:rPr>
          <w:rFonts w:ascii="Arial" w:hAnsi="Arial" w:cs="Arial"/>
          <w:color w:val="000000" w:themeColor="text1"/>
          <w:sz w:val="16"/>
          <w:szCs w:val="16"/>
          <w:lang w:val="en-GB"/>
        </w:rPr>
      </w:pPr>
      <w:r w:rsidRPr="007A105B">
        <w:rPr>
          <w:rFonts w:ascii="Arial" w:hAnsi="Arial" w:cs="Arial"/>
          <w:color w:val="000000" w:themeColor="text1"/>
          <w:spacing w:val="-2"/>
          <w:sz w:val="16"/>
          <w:szCs w:val="16"/>
          <w:lang w:val="en-GB"/>
        </w:rPr>
        <w:t>How we are achieving this</w:t>
      </w:r>
    </w:p>
    <w:p w14:paraId="5A5742B4" w14:textId="05C0640B" w:rsidR="00347C0E" w:rsidRPr="007A105B" w:rsidRDefault="00347C0E" w:rsidP="00347C0E">
      <w:pPr>
        <w:pStyle w:val="ListParagraph"/>
        <w:numPr>
          <w:ilvl w:val="0"/>
          <w:numId w:val="34"/>
        </w:numPr>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Awarded $87 million by the Australian Government to fund the ZNE–Ag CRC, which has more than 70 foundation partners.</w:t>
      </w:r>
    </w:p>
    <w:p w14:paraId="60A6D65F" w14:textId="77777777" w:rsidR="00347C0E" w:rsidRPr="007A105B" w:rsidRDefault="00347C0E" w:rsidP="00347C0E">
      <w:pPr>
        <w:pStyle w:val="ListParagraph"/>
        <w:numPr>
          <w:ilvl w:val="0"/>
          <w:numId w:val="34"/>
        </w:numPr>
        <w:suppressAutoHyphens/>
        <w:autoSpaceDE w:val="0"/>
        <w:autoSpaceDN w:val="0"/>
        <w:adjustRightInd w:val="0"/>
        <w:spacing w:after="28" w:line="200" w:lineRule="atLeast"/>
        <w:textAlignment w:val="center"/>
        <w:rPr>
          <w:rFonts w:ascii="Arial" w:hAnsi="Arial" w:cs="Arial"/>
          <w:color w:val="000000" w:themeColor="text1"/>
          <w:spacing w:val="-2"/>
          <w:sz w:val="16"/>
          <w:szCs w:val="16"/>
          <w:lang w:val="en-US"/>
        </w:rPr>
      </w:pPr>
      <w:r w:rsidRPr="007A105B">
        <w:rPr>
          <w:rFonts w:ascii="Arial" w:hAnsi="Arial" w:cs="Arial"/>
          <w:color w:val="000000" w:themeColor="text1"/>
          <w:spacing w:val="-2"/>
          <w:sz w:val="16"/>
          <w:szCs w:val="16"/>
          <w:lang w:val="en-US"/>
        </w:rPr>
        <w:t xml:space="preserve">Signed an agreement with Tokyo University of Agriculture and Technology under the Japanese Government’s Moonshot Research and Development Program to work on the development of sustainable biofuels. </w:t>
      </w:r>
    </w:p>
    <w:p w14:paraId="7B7AD253" w14:textId="77777777" w:rsidR="00347C0E" w:rsidRPr="007A105B" w:rsidRDefault="00347C0E" w:rsidP="00347C0E">
      <w:pPr>
        <w:pStyle w:val="ListParagraph"/>
        <w:numPr>
          <w:ilvl w:val="0"/>
          <w:numId w:val="34"/>
        </w:numPr>
        <w:suppressAutoHyphens/>
        <w:autoSpaceDE w:val="0"/>
        <w:autoSpaceDN w:val="0"/>
        <w:adjustRightInd w:val="0"/>
        <w:spacing w:after="28" w:line="200" w:lineRule="atLeast"/>
        <w:textAlignment w:val="center"/>
        <w:rPr>
          <w:rFonts w:ascii="Arial" w:hAnsi="Arial" w:cs="Arial"/>
          <w:color w:val="000000" w:themeColor="text1"/>
          <w:spacing w:val="-2"/>
          <w:sz w:val="16"/>
          <w:szCs w:val="16"/>
          <w:lang w:val="en-US"/>
        </w:rPr>
      </w:pPr>
      <w:r w:rsidRPr="007A105B">
        <w:rPr>
          <w:rFonts w:ascii="Arial" w:hAnsi="Arial" w:cs="Arial"/>
          <w:color w:val="000000" w:themeColor="text1"/>
          <w:spacing w:val="-2"/>
          <w:sz w:val="16"/>
          <w:szCs w:val="16"/>
          <w:lang w:val="en-US"/>
        </w:rPr>
        <w:t>Re-signed the Queensland Emory Development Alliance with Emory University and QIMR Berghofer Medical Research Institute, with the intent of establishing the Queensland Emory Vaccine Centre.</w:t>
      </w:r>
    </w:p>
    <w:p w14:paraId="31E3B5DC" w14:textId="77777777" w:rsidR="00347C0E" w:rsidRPr="007A105B" w:rsidRDefault="00347C0E" w:rsidP="00347C0E">
      <w:pPr>
        <w:pStyle w:val="ListParagraph"/>
        <w:numPr>
          <w:ilvl w:val="0"/>
          <w:numId w:val="34"/>
        </w:numPr>
        <w:suppressAutoHyphens/>
        <w:autoSpaceDE w:val="0"/>
        <w:autoSpaceDN w:val="0"/>
        <w:adjustRightInd w:val="0"/>
        <w:spacing w:after="28" w:line="200" w:lineRule="atLeast"/>
        <w:textAlignment w:val="center"/>
        <w:rPr>
          <w:rFonts w:ascii="Arial" w:hAnsi="Arial" w:cs="Arial"/>
          <w:color w:val="000000" w:themeColor="text1"/>
          <w:spacing w:val="-2"/>
          <w:sz w:val="16"/>
          <w:szCs w:val="16"/>
          <w:lang w:val="en-US"/>
        </w:rPr>
      </w:pPr>
      <w:r w:rsidRPr="007A105B">
        <w:rPr>
          <w:rFonts w:ascii="Arial" w:hAnsi="Arial" w:cs="Arial"/>
          <w:color w:val="000000" w:themeColor="text1"/>
          <w:spacing w:val="-2"/>
          <w:sz w:val="16"/>
          <w:szCs w:val="16"/>
          <w:lang w:val="en-US"/>
        </w:rPr>
        <w:t xml:space="preserve">Launched FaBA and formalised agreements with All G Foods, Eden Brew, Gelita, Kalfresh, MLA, Nourish Ingredients and v2food. </w:t>
      </w:r>
    </w:p>
    <w:p w14:paraId="07C48E92" w14:textId="77777777" w:rsidR="00347C0E" w:rsidRPr="007A105B" w:rsidRDefault="00347C0E" w:rsidP="00347C0E">
      <w:pPr>
        <w:pStyle w:val="ListParagraph"/>
        <w:numPr>
          <w:ilvl w:val="0"/>
          <w:numId w:val="34"/>
        </w:numPr>
        <w:suppressAutoHyphens/>
        <w:autoSpaceDE w:val="0"/>
        <w:autoSpaceDN w:val="0"/>
        <w:adjustRightInd w:val="0"/>
        <w:spacing w:after="28" w:line="200" w:lineRule="atLeast"/>
        <w:textAlignment w:val="center"/>
        <w:rPr>
          <w:rFonts w:ascii="Arial" w:hAnsi="Arial" w:cs="Arial"/>
          <w:color w:val="000000" w:themeColor="text1"/>
          <w:spacing w:val="-2"/>
          <w:sz w:val="16"/>
          <w:szCs w:val="16"/>
          <w:lang w:val="en-US"/>
        </w:rPr>
      </w:pPr>
      <w:r w:rsidRPr="007A105B">
        <w:rPr>
          <w:rFonts w:ascii="Arial" w:hAnsi="Arial" w:cs="Arial"/>
          <w:color w:val="000000" w:themeColor="text1"/>
          <w:spacing w:val="-2"/>
          <w:sz w:val="16"/>
          <w:szCs w:val="16"/>
          <w:lang w:val="en-US"/>
        </w:rPr>
        <w:t xml:space="preserve">Signed agreement with the Queensland Government to establish a Queensland Decarbonisation Hub – connecting universities, industry, government and communities to share and build the knowledge needed to reduce emissions, protect the environment, create secure jobs and develop new industries. </w:t>
      </w:r>
    </w:p>
    <w:p w14:paraId="1A9E1BC2" w14:textId="77777777" w:rsidR="00347C0E" w:rsidRPr="007A105B" w:rsidRDefault="00347C0E" w:rsidP="00347C0E">
      <w:pPr>
        <w:pStyle w:val="ListParagraph"/>
        <w:numPr>
          <w:ilvl w:val="0"/>
          <w:numId w:val="34"/>
        </w:numPr>
        <w:suppressAutoHyphens/>
        <w:autoSpaceDE w:val="0"/>
        <w:autoSpaceDN w:val="0"/>
        <w:adjustRightInd w:val="0"/>
        <w:spacing w:after="28" w:line="200" w:lineRule="atLeast"/>
        <w:textAlignment w:val="center"/>
        <w:rPr>
          <w:rFonts w:ascii="Arial" w:hAnsi="Arial" w:cs="Arial"/>
          <w:color w:val="000000" w:themeColor="text1"/>
          <w:spacing w:val="-2"/>
          <w:sz w:val="16"/>
          <w:szCs w:val="16"/>
          <w:lang w:val="en-US"/>
        </w:rPr>
      </w:pPr>
      <w:r w:rsidRPr="007A105B">
        <w:rPr>
          <w:rFonts w:ascii="Arial" w:hAnsi="Arial" w:cs="Arial"/>
          <w:color w:val="000000" w:themeColor="text1"/>
          <w:spacing w:val="-2"/>
          <w:sz w:val="16"/>
          <w:szCs w:val="16"/>
          <w:lang w:val="en-US"/>
        </w:rPr>
        <w:t>Opened the ARC Transformation Training Centre for Bioplastics and Biocomposites, using natural resources to drive technological advances in the new bioeconomy.</w:t>
      </w:r>
    </w:p>
    <w:p w14:paraId="3E9B951A" w14:textId="4FADE971" w:rsidR="00347C0E" w:rsidRPr="007A105B" w:rsidRDefault="00347C0E" w:rsidP="00347C0E">
      <w:pPr>
        <w:pStyle w:val="ListParagraph"/>
        <w:numPr>
          <w:ilvl w:val="0"/>
          <w:numId w:val="34"/>
        </w:numPr>
        <w:suppressAutoHyphens/>
        <w:autoSpaceDE w:val="0"/>
        <w:autoSpaceDN w:val="0"/>
        <w:adjustRightInd w:val="0"/>
        <w:spacing w:after="28" w:line="200" w:lineRule="atLeast"/>
        <w:textAlignment w:val="center"/>
        <w:rPr>
          <w:rFonts w:ascii="Arial" w:hAnsi="Arial" w:cs="Arial"/>
          <w:color w:val="000000" w:themeColor="text1"/>
          <w:spacing w:val="-2"/>
          <w:sz w:val="16"/>
          <w:szCs w:val="16"/>
          <w:lang w:val="en-US"/>
        </w:rPr>
      </w:pPr>
      <w:r w:rsidRPr="007A105B">
        <w:rPr>
          <w:rFonts w:ascii="Arial" w:hAnsi="Arial" w:cs="Arial"/>
          <w:color w:val="000000" w:themeColor="text1"/>
          <w:spacing w:val="-2"/>
          <w:sz w:val="16"/>
          <w:szCs w:val="16"/>
          <w:lang w:val="en-US"/>
        </w:rPr>
        <w:t>Hosted the Global Bioeconomy Alliance Conference, in partnership with Technical University of Munich and Universidade de São Paulo, to discuss and showcase solutions for a more sustainable future.</w:t>
      </w:r>
    </w:p>
    <w:p w14:paraId="71B3E60D" w14:textId="77777777" w:rsidR="00347C0E" w:rsidRPr="007A105B" w:rsidRDefault="00347C0E" w:rsidP="00347C0E">
      <w:pPr>
        <w:pStyle w:val="ListParagraph"/>
        <w:numPr>
          <w:ilvl w:val="0"/>
          <w:numId w:val="34"/>
        </w:numPr>
        <w:suppressAutoHyphens/>
        <w:autoSpaceDE w:val="0"/>
        <w:autoSpaceDN w:val="0"/>
        <w:adjustRightInd w:val="0"/>
        <w:spacing w:after="28" w:line="200" w:lineRule="atLeast"/>
        <w:textAlignment w:val="center"/>
        <w:rPr>
          <w:rFonts w:ascii="Arial" w:hAnsi="Arial" w:cs="Arial"/>
          <w:color w:val="000000" w:themeColor="text1"/>
          <w:sz w:val="16"/>
          <w:szCs w:val="16"/>
          <w:lang w:val="en-US"/>
        </w:rPr>
      </w:pPr>
      <w:r w:rsidRPr="007A105B">
        <w:rPr>
          <w:rFonts w:ascii="Arial" w:hAnsi="Arial" w:cs="Arial"/>
          <w:color w:val="000000" w:themeColor="text1"/>
          <w:spacing w:val="-3"/>
          <w:sz w:val="16"/>
          <w:szCs w:val="16"/>
          <w:lang w:val="en-US"/>
        </w:rPr>
        <w:t xml:space="preserve">Partnered with Springfield City Group to create a Community Health and Wellbeing </w:t>
      </w:r>
      <w:r w:rsidRPr="007A105B">
        <w:rPr>
          <w:rFonts w:ascii="Arial" w:hAnsi="Arial" w:cs="Arial"/>
          <w:color w:val="000000" w:themeColor="text1"/>
          <w:sz w:val="16"/>
          <w:szCs w:val="16"/>
          <w:lang w:val="en-US"/>
        </w:rPr>
        <w:t>Centre, in Australia’s largest master-planned city, with the aim of improving healthcare outcomes for the city.</w:t>
      </w:r>
    </w:p>
    <w:p w14:paraId="638BFA27" w14:textId="77777777" w:rsidR="00347C0E" w:rsidRPr="007A105B" w:rsidRDefault="00347C0E" w:rsidP="006B71AA">
      <w:pPr>
        <w:pStyle w:val="Tabletext"/>
        <w:rPr>
          <w:rFonts w:ascii="Arial" w:hAnsi="Arial" w:cs="Arial"/>
          <w:color w:val="000000" w:themeColor="text1"/>
          <w:sz w:val="16"/>
          <w:szCs w:val="16"/>
        </w:rPr>
      </w:pPr>
    </w:p>
    <w:p w14:paraId="5FC45DF2" w14:textId="7C3B45DD" w:rsidR="006B71AA" w:rsidRPr="007A105B" w:rsidRDefault="00347C0E" w:rsidP="006B71AA">
      <w:pPr>
        <w:pStyle w:val="Tabletext"/>
        <w:rPr>
          <w:rFonts w:ascii="Arial" w:hAnsi="Arial" w:cs="Arial"/>
          <w:color w:val="000000" w:themeColor="text1"/>
          <w:sz w:val="16"/>
          <w:szCs w:val="16"/>
        </w:rPr>
      </w:pPr>
      <w:r w:rsidRPr="007A105B">
        <w:rPr>
          <w:rFonts w:ascii="Arial" w:hAnsi="Arial" w:cs="Arial"/>
          <w:color w:val="000000" w:themeColor="text1"/>
          <w:sz w:val="16"/>
          <w:szCs w:val="16"/>
        </w:rPr>
        <w:t>See also: Our global profile; Capital and digital investment; Innovation precincts</w:t>
      </w:r>
      <w:r w:rsidR="005045D6" w:rsidRPr="007A105B">
        <w:rPr>
          <w:rFonts w:ascii="Arial" w:hAnsi="Arial" w:cs="Arial"/>
          <w:color w:val="000000" w:themeColor="text1"/>
          <w:sz w:val="16"/>
          <w:szCs w:val="16"/>
        </w:rPr>
        <w:t>.</w:t>
      </w:r>
    </w:p>
    <w:p w14:paraId="558664FA" w14:textId="77777777" w:rsidR="00347C0E" w:rsidRPr="007A105B" w:rsidRDefault="00347C0E" w:rsidP="006B71AA">
      <w:pPr>
        <w:pStyle w:val="Tabletext"/>
        <w:rPr>
          <w:rFonts w:ascii="Arial" w:hAnsi="Arial" w:cs="Arial"/>
          <w:color w:val="000000" w:themeColor="text1"/>
        </w:rPr>
      </w:pPr>
    </w:p>
    <w:p w14:paraId="3A5F39F5" w14:textId="77777777" w:rsidR="00347C0E" w:rsidRPr="007A105B" w:rsidRDefault="00347C0E" w:rsidP="00347C0E">
      <w:pPr>
        <w:pStyle w:val="Subhead2grey"/>
        <w:rPr>
          <w:rFonts w:ascii="Arial" w:hAnsi="Arial" w:cs="Arial"/>
          <w:color w:val="000000" w:themeColor="text1"/>
          <w:spacing w:val="-2"/>
          <w:sz w:val="16"/>
          <w:szCs w:val="16"/>
        </w:rPr>
      </w:pPr>
      <w:r w:rsidRPr="007A105B">
        <w:rPr>
          <w:rStyle w:val="Heading2Char"/>
          <w:rFonts w:ascii="Arial" w:hAnsi="Arial" w:cs="Arial"/>
          <w:color w:val="000000" w:themeColor="text1"/>
        </w:rPr>
        <w:t>Research translation and commercialisation</w:t>
      </w:r>
      <w:r w:rsidRPr="007A105B">
        <w:rPr>
          <w:rFonts w:ascii="Arial" w:hAnsi="Arial" w:cs="Arial"/>
          <w:color w:val="000000" w:themeColor="text1"/>
          <w:sz w:val="16"/>
          <w:szCs w:val="16"/>
        </w:rPr>
        <w:br/>
      </w:r>
      <w:r w:rsidRPr="007A105B">
        <w:rPr>
          <w:rFonts w:ascii="Arial" w:hAnsi="Arial" w:cs="Arial"/>
          <w:color w:val="000000" w:themeColor="text1"/>
          <w:spacing w:val="-2"/>
          <w:sz w:val="16"/>
          <w:szCs w:val="16"/>
        </w:rPr>
        <w:t>Our goal is to foster mutually beneficial partnerships for research translation and commercialisation at scale, to create positive impact for our communities, the environment and economy.</w:t>
      </w:r>
    </w:p>
    <w:p w14:paraId="723F5174" w14:textId="77777777" w:rsidR="00347C0E" w:rsidRPr="007A105B" w:rsidRDefault="00347C0E" w:rsidP="00347C0E">
      <w:pPr>
        <w:pStyle w:val="BasicParagraph"/>
        <w:suppressAutoHyphens/>
        <w:rPr>
          <w:rFonts w:ascii="Arial" w:hAnsi="Arial" w:cs="Arial"/>
          <w:color w:val="000000" w:themeColor="text1"/>
          <w:spacing w:val="-2"/>
          <w:sz w:val="16"/>
          <w:szCs w:val="16"/>
          <w:lang w:val="en-GB"/>
        </w:rPr>
      </w:pPr>
      <w:r w:rsidRPr="007A105B">
        <w:rPr>
          <w:rFonts w:ascii="Arial" w:hAnsi="Arial" w:cs="Arial"/>
          <w:color w:val="000000" w:themeColor="text1"/>
          <w:spacing w:val="-2"/>
          <w:sz w:val="16"/>
          <w:szCs w:val="16"/>
          <w:lang w:val="en-GB"/>
        </w:rPr>
        <w:t>How we are achieving this</w:t>
      </w:r>
      <w:r w:rsidRPr="007A105B">
        <w:rPr>
          <w:rFonts w:ascii="Arial" w:hAnsi="Arial" w:cs="Arial"/>
          <w:color w:val="000000" w:themeColor="text1"/>
          <w:spacing w:val="-2"/>
          <w:sz w:val="16"/>
          <w:szCs w:val="16"/>
          <w:lang w:val="en-GB"/>
        </w:rPr>
        <w:tab/>
      </w:r>
    </w:p>
    <w:p w14:paraId="0224CD19" w14:textId="7BD1813A" w:rsidR="00347C0E" w:rsidRPr="007A105B" w:rsidRDefault="00347C0E" w:rsidP="00347C0E">
      <w:pPr>
        <w:pStyle w:val="Bullet"/>
        <w:numPr>
          <w:ilvl w:val="0"/>
          <w:numId w:val="35"/>
        </w:numPr>
        <w:rPr>
          <w:rFonts w:ascii="Arial" w:hAnsi="Arial" w:cs="Arial"/>
          <w:color w:val="000000" w:themeColor="text1"/>
          <w:spacing w:val="-2"/>
          <w:lang w:val="en-US"/>
        </w:rPr>
      </w:pPr>
      <w:r w:rsidRPr="007A105B">
        <w:rPr>
          <w:rFonts w:ascii="Arial" w:hAnsi="Arial" w:cs="Arial"/>
          <w:color w:val="000000" w:themeColor="text1"/>
          <w:spacing w:val="-2"/>
          <w:lang w:val="en-US"/>
        </w:rPr>
        <w:t xml:space="preserve">Maintained UQ’s position as the leading Australian university in the 2023 Survey of Commercialisation Outcomes from Public Research. </w:t>
      </w:r>
    </w:p>
    <w:p w14:paraId="58DCF898" w14:textId="2F579624" w:rsidR="00347C0E" w:rsidRPr="007A105B" w:rsidRDefault="00347C0E" w:rsidP="00347C0E">
      <w:pPr>
        <w:pStyle w:val="Bullet"/>
        <w:numPr>
          <w:ilvl w:val="0"/>
          <w:numId w:val="35"/>
        </w:numPr>
        <w:rPr>
          <w:rFonts w:ascii="Arial" w:hAnsi="Arial" w:cs="Arial"/>
          <w:color w:val="000000" w:themeColor="text1"/>
          <w:spacing w:val="-2"/>
          <w:lang w:val="en-US"/>
        </w:rPr>
      </w:pPr>
      <w:r w:rsidRPr="007A105B">
        <w:rPr>
          <w:rFonts w:ascii="Arial" w:hAnsi="Arial" w:cs="Arial"/>
          <w:color w:val="000000" w:themeColor="text1"/>
          <w:spacing w:val="-2"/>
          <w:lang w:val="en-US"/>
        </w:rPr>
        <w:t xml:space="preserve">Led the national outcomes for the MRFF CUREator grant scheme for university startups. </w:t>
      </w:r>
    </w:p>
    <w:p w14:paraId="3039C81F" w14:textId="77777777" w:rsidR="00347C0E" w:rsidRPr="007A105B" w:rsidRDefault="00347C0E" w:rsidP="00347C0E">
      <w:pPr>
        <w:pStyle w:val="Bullet"/>
        <w:numPr>
          <w:ilvl w:val="0"/>
          <w:numId w:val="35"/>
        </w:numPr>
        <w:rPr>
          <w:rFonts w:ascii="Arial" w:hAnsi="Arial" w:cs="Arial"/>
          <w:color w:val="000000" w:themeColor="text1"/>
          <w:spacing w:val="-2"/>
          <w:lang w:val="en-US"/>
        </w:rPr>
      </w:pPr>
      <w:r w:rsidRPr="007A105B">
        <w:rPr>
          <w:rFonts w:ascii="Arial" w:hAnsi="Arial" w:cs="Arial"/>
          <w:color w:val="000000" w:themeColor="text1"/>
          <w:spacing w:val="-2"/>
          <w:lang w:val="en-US"/>
        </w:rPr>
        <w:t>Led the national outcomes for the new Australian Economic Accelerator seed grants that fund TRL3–6 projects.</w:t>
      </w:r>
    </w:p>
    <w:p w14:paraId="33BF2321" w14:textId="77777777" w:rsidR="00347C0E" w:rsidRPr="007A105B" w:rsidRDefault="00347C0E" w:rsidP="00347C0E">
      <w:pPr>
        <w:pStyle w:val="Bullet"/>
        <w:numPr>
          <w:ilvl w:val="0"/>
          <w:numId w:val="35"/>
        </w:numPr>
        <w:rPr>
          <w:rFonts w:ascii="Arial" w:hAnsi="Arial" w:cs="Arial"/>
          <w:color w:val="000000" w:themeColor="text1"/>
          <w:spacing w:val="-2"/>
          <w:lang w:val="en-US"/>
        </w:rPr>
      </w:pPr>
      <w:r w:rsidRPr="007A105B">
        <w:rPr>
          <w:rFonts w:ascii="Arial" w:hAnsi="Arial" w:cs="Arial"/>
          <w:color w:val="000000" w:themeColor="text1"/>
          <w:spacing w:val="-2"/>
          <w:lang w:val="en-US"/>
        </w:rPr>
        <w:t>Participated in the BIO International Convention 2023 in Boston, showcasing UQ’s translational research to industry, research institutes and government.</w:t>
      </w:r>
    </w:p>
    <w:p w14:paraId="46B388F9" w14:textId="77777777" w:rsidR="00347C0E" w:rsidRPr="007A105B" w:rsidRDefault="00347C0E" w:rsidP="00347C0E">
      <w:pPr>
        <w:pStyle w:val="Bullet"/>
        <w:numPr>
          <w:ilvl w:val="0"/>
          <w:numId w:val="35"/>
        </w:numPr>
        <w:rPr>
          <w:rFonts w:ascii="Arial" w:hAnsi="Arial" w:cs="Arial"/>
          <w:color w:val="000000" w:themeColor="text1"/>
          <w:spacing w:val="-2"/>
          <w:lang w:val="en-US"/>
        </w:rPr>
      </w:pPr>
      <w:r w:rsidRPr="007A105B">
        <w:rPr>
          <w:rFonts w:ascii="Arial" w:hAnsi="Arial" w:cs="Arial"/>
          <w:color w:val="000000" w:themeColor="text1"/>
          <w:spacing w:val="-2"/>
          <w:lang w:val="en-US"/>
        </w:rPr>
        <w:t>Vaxxas, a UQ startup, opened its global headquarters and manufacturing facility at Northshore Hamilton producing needle-free vaccination patches.</w:t>
      </w:r>
    </w:p>
    <w:p w14:paraId="709A8615" w14:textId="77777777" w:rsidR="00347C0E" w:rsidRPr="007A105B" w:rsidRDefault="00347C0E" w:rsidP="00347C0E">
      <w:pPr>
        <w:pStyle w:val="Bullet"/>
        <w:numPr>
          <w:ilvl w:val="0"/>
          <w:numId w:val="35"/>
        </w:numPr>
        <w:rPr>
          <w:rFonts w:ascii="Arial" w:hAnsi="Arial" w:cs="Arial"/>
          <w:color w:val="000000" w:themeColor="text1"/>
          <w:spacing w:val="-2"/>
          <w:lang w:val="en-US"/>
        </w:rPr>
      </w:pPr>
      <w:r w:rsidRPr="007A105B">
        <w:rPr>
          <w:rFonts w:ascii="Arial" w:hAnsi="Arial" w:cs="Arial"/>
          <w:color w:val="000000" w:themeColor="text1"/>
          <w:spacing w:val="-2"/>
          <w:lang w:val="en-US"/>
        </w:rPr>
        <w:t>Through UniQuest, initiated 6 new startup companies and issued 7 new licence agreements for UQ intellectual property in 2023.</w:t>
      </w:r>
    </w:p>
    <w:p w14:paraId="709422D2" w14:textId="7316B45C" w:rsidR="00347C0E" w:rsidRPr="007A105B" w:rsidRDefault="00347C0E" w:rsidP="00347C0E">
      <w:pPr>
        <w:pStyle w:val="Tabletext"/>
        <w:numPr>
          <w:ilvl w:val="0"/>
          <w:numId w:val="35"/>
        </w:numPr>
        <w:rPr>
          <w:rFonts w:ascii="Arial" w:hAnsi="Arial" w:cs="Arial"/>
          <w:color w:val="000000" w:themeColor="text1"/>
          <w:sz w:val="16"/>
          <w:szCs w:val="16"/>
        </w:rPr>
      </w:pPr>
      <w:r w:rsidRPr="007A105B">
        <w:rPr>
          <w:rFonts w:ascii="Arial" w:hAnsi="Arial" w:cs="Arial"/>
          <w:color w:val="000000" w:themeColor="text1"/>
          <w:spacing w:val="-2"/>
          <w:sz w:val="16"/>
          <w:szCs w:val="16"/>
          <w:lang w:val="en-US"/>
        </w:rPr>
        <w:t>Maintained</w:t>
      </w:r>
      <w:r w:rsidRPr="007A105B">
        <w:rPr>
          <w:rFonts w:ascii="Arial" w:hAnsi="Arial" w:cs="Arial"/>
          <w:color w:val="000000" w:themeColor="text1"/>
          <w:sz w:val="16"/>
          <w:szCs w:val="16"/>
        </w:rPr>
        <w:t xml:space="preserve"> a strong focus on research excellence and a commitment to progressing fundamental research that will support future translational outcomes for Queensland.</w:t>
      </w:r>
    </w:p>
    <w:p w14:paraId="24E8D384" w14:textId="3DD5EED6" w:rsidR="006B71AA" w:rsidRPr="007A105B" w:rsidRDefault="00347C0E" w:rsidP="006B71AA">
      <w:pPr>
        <w:pStyle w:val="Tablehead"/>
        <w:rPr>
          <w:rFonts w:ascii="Arial" w:hAnsi="Arial" w:cs="Arial"/>
          <w:color w:val="000000" w:themeColor="text1"/>
        </w:rPr>
      </w:pPr>
      <w:r w:rsidRPr="007A105B">
        <w:rPr>
          <w:rFonts w:ascii="Arial" w:hAnsi="Arial" w:cs="Arial"/>
          <w:noProof/>
          <w:color w:val="000000" w:themeColor="text1"/>
        </w:rPr>
        <w:drawing>
          <wp:inline distT="0" distB="0" distL="0" distR="0" wp14:anchorId="53384B8D" wp14:editId="1F428CCE">
            <wp:extent cx="4318000" cy="5397500"/>
            <wp:effectExtent l="0" t="0" r="0" b="0"/>
            <wp:docPr id="1241638743" name="Picture 1" descr="A table showing the National competitive grants highlights for Australian Research Council, National Health and Medical Research Council, Medical Research Future Fund, Australian Economic Accelerator and Cooperative Research Centre schemes; and Medical Research Future Fund grants commencing in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1638743" name="Picture 1" descr="A table showing the National competitive grants highlights for Australian Research Council, National Health and Medical Research Council, Medical Research Future Fund, Australian Economic Accelerator and Cooperative Research Centre schemes; and Medical Research Future Fund grants commencing in 2023."/>
                    <pic:cNvPicPr/>
                  </pic:nvPicPr>
                  <pic:blipFill>
                    <a:blip r:embed="rId24"/>
                    <a:stretch>
                      <a:fillRect/>
                    </a:stretch>
                  </pic:blipFill>
                  <pic:spPr>
                    <a:xfrm>
                      <a:off x="0" y="0"/>
                      <a:ext cx="4318000" cy="5397500"/>
                    </a:xfrm>
                    <a:prstGeom prst="rect">
                      <a:avLst/>
                    </a:prstGeom>
                  </pic:spPr>
                </pic:pic>
              </a:graphicData>
            </a:graphic>
          </wp:inline>
        </w:drawing>
      </w:r>
    </w:p>
    <w:p w14:paraId="71E38824" w14:textId="77777777" w:rsidR="00347C0E" w:rsidRPr="007A105B" w:rsidRDefault="00347C0E" w:rsidP="00347C0E">
      <w:pPr>
        <w:tabs>
          <w:tab w:val="left" w:pos="227"/>
        </w:tabs>
        <w:suppressAutoHyphens/>
        <w:autoSpaceDE w:val="0"/>
        <w:autoSpaceDN w:val="0"/>
        <w:adjustRightInd w:val="0"/>
        <w:spacing w:after="85" w:line="200" w:lineRule="atLeast"/>
        <w:textAlignment w:val="center"/>
        <w:rPr>
          <w:rFonts w:ascii="Arial" w:hAnsi="Arial" w:cs="Arial"/>
          <w:color w:val="000000" w:themeColor="text1"/>
          <w:spacing w:val="-2"/>
          <w:sz w:val="16"/>
          <w:szCs w:val="16"/>
          <w:lang w:val="en-GB"/>
        </w:rPr>
      </w:pPr>
      <w:r w:rsidRPr="007A105B">
        <w:rPr>
          <w:rStyle w:val="Heading2Char"/>
          <w:rFonts w:ascii="Arial" w:hAnsi="Arial" w:cs="Arial"/>
          <w:color w:val="000000" w:themeColor="text1"/>
        </w:rPr>
        <w:t>Research community support</w:t>
      </w:r>
      <w:r w:rsidRPr="007A105B">
        <w:rPr>
          <w:rFonts w:ascii="Arial" w:hAnsi="Arial" w:cs="Arial"/>
          <w:color w:val="000000" w:themeColor="text1"/>
          <w:sz w:val="16"/>
          <w:szCs w:val="16"/>
          <w:lang w:val="en-GB"/>
        </w:rPr>
        <w:br/>
      </w:r>
      <w:r w:rsidRPr="007A105B">
        <w:rPr>
          <w:rFonts w:ascii="Arial" w:hAnsi="Arial" w:cs="Arial"/>
          <w:color w:val="000000" w:themeColor="text1"/>
          <w:spacing w:val="-2"/>
          <w:sz w:val="16"/>
          <w:szCs w:val="16"/>
          <w:lang w:val="en-GB"/>
        </w:rPr>
        <w:t>We support the development of our research community, including professional staff and higher degree by research students, empowering them to thrive and excel in the evolving research and innovation ecosystem.</w:t>
      </w:r>
    </w:p>
    <w:p w14:paraId="40EAC99C" w14:textId="77777777" w:rsidR="00347C0E" w:rsidRPr="007A105B" w:rsidRDefault="00347C0E" w:rsidP="00347C0E">
      <w:pPr>
        <w:suppressAutoHyphens/>
        <w:autoSpaceDE w:val="0"/>
        <w:autoSpaceDN w:val="0"/>
        <w:adjustRightInd w:val="0"/>
        <w:spacing w:line="288" w:lineRule="auto"/>
        <w:textAlignment w:val="center"/>
        <w:rPr>
          <w:rFonts w:ascii="Arial" w:hAnsi="Arial" w:cs="Arial"/>
          <w:color w:val="000000" w:themeColor="text1"/>
          <w:spacing w:val="-2"/>
          <w:sz w:val="16"/>
          <w:szCs w:val="16"/>
          <w:lang w:val="en-GB"/>
        </w:rPr>
      </w:pPr>
      <w:r w:rsidRPr="007A105B">
        <w:rPr>
          <w:rFonts w:ascii="Arial" w:hAnsi="Arial" w:cs="Arial"/>
          <w:color w:val="000000" w:themeColor="text1"/>
          <w:spacing w:val="-2"/>
          <w:sz w:val="16"/>
          <w:szCs w:val="16"/>
          <w:lang w:val="en-GB"/>
        </w:rPr>
        <w:t>How we are achieving this</w:t>
      </w:r>
    </w:p>
    <w:p w14:paraId="0A453B2B" w14:textId="77777777" w:rsidR="00347C0E" w:rsidRPr="007A105B" w:rsidRDefault="00347C0E" w:rsidP="00347C0E">
      <w:pPr>
        <w:pStyle w:val="ListParagraph"/>
        <w:numPr>
          <w:ilvl w:val="0"/>
          <w:numId w:val="36"/>
        </w:numPr>
        <w:suppressAutoHyphens/>
        <w:autoSpaceDE w:val="0"/>
        <w:autoSpaceDN w:val="0"/>
        <w:adjustRightInd w:val="0"/>
        <w:spacing w:after="28" w:line="200" w:lineRule="atLeast"/>
        <w:textAlignment w:val="center"/>
        <w:rPr>
          <w:rFonts w:ascii="Arial" w:hAnsi="Arial" w:cs="Arial"/>
          <w:color w:val="000000" w:themeColor="text1"/>
          <w:spacing w:val="-2"/>
          <w:sz w:val="16"/>
          <w:szCs w:val="16"/>
          <w:lang w:val="en-US"/>
        </w:rPr>
      </w:pPr>
      <w:r w:rsidRPr="007A105B">
        <w:rPr>
          <w:rFonts w:ascii="Arial" w:hAnsi="Arial" w:cs="Arial"/>
          <w:color w:val="000000" w:themeColor="text1"/>
          <w:spacing w:val="-2"/>
          <w:sz w:val="16"/>
          <w:szCs w:val="16"/>
          <w:lang w:val="en-US"/>
        </w:rPr>
        <w:t>Completed the first annual cycle of the new Academic Performance and Development (APD) framework that emphasises multiple pathways to success for researchers, including industry engagement, translation and commercialisation.</w:t>
      </w:r>
    </w:p>
    <w:p w14:paraId="1CFB9DC4" w14:textId="77777777" w:rsidR="00347C0E" w:rsidRPr="007A105B" w:rsidRDefault="00347C0E" w:rsidP="00347C0E">
      <w:pPr>
        <w:pStyle w:val="ListParagraph"/>
        <w:numPr>
          <w:ilvl w:val="0"/>
          <w:numId w:val="36"/>
        </w:numPr>
        <w:suppressAutoHyphens/>
        <w:autoSpaceDE w:val="0"/>
        <w:autoSpaceDN w:val="0"/>
        <w:adjustRightInd w:val="0"/>
        <w:spacing w:after="28" w:line="200" w:lineRule="atLeast"/>
        <w:textAlignment w:val="center"/>
        <w:rPr>
          <w:rFonts w:ascii="Arial" w:hAnsi="Arial" w:cs="Arial"/>
          <w:color w:val="000000" w:themeColor="text1"/>
          <w:spacing w:val="-2"/>
          <w:sz w:val="16"/>
          <w:szCs w:val="16"/>
          <w:lang w:val="en-US"/>
        </w:rPr>
      </w:pPr>
      <w:r w:rsidRPr="007A105B">
        <w:rPr>
          <w:rFonts w:ascii="Arial" w:hAnsi="Arial" w:cs="Arial"/>
          <w:color w:val="000000" w:themeColor="text1"/>
          <w:spacing w:val="-2"/>
          <w:sz w:val="16"/>
          <w:szCs w:val="16"/>
          <w:lang w:val="en-US"/>
        </w:rPr>
        <w:t xml:space="preserve">Developed the UQ Researcher Development Toolkit offering researchers access to a comprehensive array of UQ's Researcher Development services, information and resources to improve our Career and Researcher Development Frameworks throughout the year. </w:t>
      </w:r>
    </w:p>
    <w:p w14:paraId="7BE02411" w14:textId="77777777" w:rsidR="00347C0E" w:rsidRPr="007A105B" w:rsidRDefault="00347C0E" w:rsidP="00347C0E">
      <w:pPr>
        <w:pStyle w:val="ListParagraph"/>
        <w:numPr>
          <w:ilvl w:val="0"/>
          <w:numId w:val="36"/>
        </w:numPr>
        <w:suppressAutoHyphens/>
        <w:autoSpaceDE w:val="0"/>
        <w:autoSpaceDN w:val="0"/>
        <w:adjustRightInd w:val="0"/>
        <w:spacing w:after="28" w:line="200" w:lineRule="atLeast"/>
        <w:textAlignment w:val="center"/>
        <w:rPr>
          <w:rFonts w:ascii="Arial" w:hAnsi="Arial" w:cs="Arial"/>
          <w:color w:val="000000" w:themeColor="text1"/>
          <w:spacing w:val="-2"/>
          <w:sz w:val="16"/>
          <w:szCs w:val="16"/>
          <w:lang w:val="en-US"/>
        </w:rPr>
      </w:pPr>
      <w:r w:rsidRPr="007A105B">
        <w:rPr>
          <w:rFonts w:ascii="Arial" w:hAnsi="Arial" w:cs="Arial"/>
          <w:color w:val="000000" w:themeColor="text1"/>
          <w:spacing w:val="-2"/>
          <w:sz w:val="16"/>
          <w:szCs w:val="16"/>
          <w:lang w:val="en-US"/>
        </w:rPr>
        <w:t xml:space="preserve">Expanded the UQ Wellbeing, Engagement and Research Culture Program for Early Career Researchers, which uses social identity tools to bolster researchers' support and cultivate a positive research culture. </w:t>
      </w:r>
    </w:p>
    <w:p w14:paraId="60D4A566" w14:textId="77777777" w:rsidR="00347C0E" w:rsidRPr="007A105B" w:rsidRDefault="00347C0E" w:rsidP="00347C0E">
      <w:pPr>
        <w:pStyle w:val="ListParagraph"/>
        <w:numPr>
          <w:ilvl w:val="0"/>
          <w:numId w:val="36"/>
        </w:numPr>
        <w:suppressAutoHyphens/>
        <w:autoSpaceDE w:val="0"/>
        <w:autoSpaceDN w:val="0"/>
        <w:adjustRightInd w:val="0"/>
        <w:spacing w:after="28" w:line="200" w:lineRule="atLeast"/>
        <w:textAlignment w:val="center"/>
        <w:rPr>
          <w:rFonts w:ascii="Arial" w:hAnsi="Arial" w:cs="Arial"/>
          <w:color w:val="000000" w:themeColor="text1"/>
          <w:spacing w:val="-2"/>
          <w:sz w:val="16"/>
          <w:szCs w:val="16"/>
          <w:lang w:val="en-US"/>
        </w:rPr>
      </w:pPr>
      <w:r w:rsidRPr="007A105B">
        <w:rPr>
          <w:rFonts w:ascii="Arial" w:hAnsi="Arial" w:cs="Arial"/>
          <w:color w:val="000000" w:themeColor="text1"/>
          <w:spacing w:val="-2"/>
          <w:sz w:val="16"/>
          <w:szCs w:val="16"/>
          <w:lang w:val="en-US"/>
        </w:rPr>
        <w:t>Undertook a Culture, Employment and Development in Academic Research Survey and presented outcomes to relevant UQ networks and key stakeholders.</w:t>
      </w:r>
    </w:p>
    <w:p w14:paraId="58DA123E" w14:textId="77777777" w:rsidR="00347C0E" w:rsidRPr="007A105B" w:rsidRDefault="00347C0E" w:rsidP="00347C0E">
      <w:pPr>
        <w:pStyle w:val="ListParagraph"/>
        <w:numPr>
          <w:ilvl w:val="0"/>
          <w:numId w:val="36"/>
        </w:numPr>
        <w:suppressAutoHyphens/>
        <w:autoSpaceDE w:val="0"/>
        <w:autoSpaceDN w:val="0"/>
        <w:adjustRightInd w:val="0"/>
        <w:spacing w:after="28" w:line="200" w:lineRule="atLeast"/>
        <w:textAlignment w:val="center"/>
        <w:rPr>
          <w:rFonts w:ascii="Arial" w:hAnsi="Arial" w:cs="Arial"/>
          <w:color w:val="000000" w:themeColor="text1"/>
          <w:spacing w:val="-2"/>
          <w:sz w:val="16"/>
          <w:szCs w:val="16"/>
          <w:lang w:val="en-US"/>
        </w:rPr>
      </w:pPr>
      <w:r w:rsidRPr="007A105B">
        <w:rPr>
          <w:rFonts w:ascii="Arial" w:hAnsi="Arial" w:cs="Arial"/>
          <w:color w:val="000000" w:themeColor="text1"/>
          <w:spacing w:val="-2"/>
          <w:sz w:val="16"/>
          <w:szCs w:val="16"/>
          <w:lang w:val="en-US"/>
        </w:rPr>
        <w:t>Introduced the UQ Research Culture Awards to highlight achievements in contributing to a positive research culture.</w:t>
      </w:r>
    </w:p>
    <w:p w14:paraId="215B06AC" w14:textId="77777777" w:rsidR="00347C0E" w:rsidRPr="007A105B" w:rsidRDefault="00347C0E" w:rsidP="00347C0E">
      <w:pPr>
        <w:pStyle w:val="Tabletext"/>
        <w:rPr>
          <w:rFonts w:ascii="Arial" w:hAnsi="Arial" w:cs="Arial"/>
          <w:color w:val="000000" w:themeColor="text1"/>
        </w:rPr>
      </w:pPr>
    </w:p>
    <w:p w14:paraId="7D0F4088" w14:textId="08F41963" w:rsidR="00347C0E" w:rsidRPr="007A105B" w:rsidRDefault="00347C0E" w:rsidP="00347C0E">
      <w:pPr>
        <w:pStyle w:val="Tabletext"/>
        <w:rPr>
          <w:rFonts w:ascii="Arial" w:hAnsi="Arial" w:cs="Arial"/>
          <w:color w:val="000000" w:themeColor="text1"/>
          <w:sz w:val="16"/>
          <w:szCs w:val="16"/>
        </w:rPr>
      </w:pPr>
      <w:r w:rsidRPr="007A105B">
        <w:rPr>
          <w:rFonts w:ascii="Arial" w:hAnsi="Arial" w:cs="Arial"/>
          <w:color w:val="000000" w:themeColor="text1"/>
          <w:sz w:val="16"/>
          <w:szCs w:val="16"/>
        </w:rPr>
        <w:t>See also: UQ Research awards; Student enrichment; The Queensland Commitment; Reconciliation and Indigenous excellence; Innovation precincts</w:t>
      </w:r>
      <w:r w:rsidR="005045D6" w:rsidRPr="007A105B">
        <w:rPr>
          <w:rFonts w:ascii="Arial" w:hAnsi="Arial" w:cs="Arial"/>
          <w:color w:val="000000" w:themeColor="text1"/>
          <w:sz w:val="16"/>
          <w:szCs w:val="16"/>
        </w:rPr>
        <w:t>.</w:t>
      </w:r>
    </w:p>
    <w:p w14:paraId="162062F4" w14:textId="77777777" w:rsidR="00347C0E" w:rsidRPr="007A105B" w:rsidRDefault="00347C0E" w:rsidP="00347C0E">
      <w:pPr>
        <w:pStyle w:val="Tabletext"/>
        <w:rPr>
          <w:rFonts w:ascii="Arial" w:hAnsi="Arial" w:cs="Arial"/>
          <w:color w:val="000000" w:themeColor="text1"/>
        </w:rPr>
      </w:pPr>
    </w:p>
    <w:p w14:paraId="2548C5A0" w14:textId="77777777" w:rsidR="00347C0E" w:rsidRPr="007A105B" w:rsidRDefault="00347C0E" w:rsidP="00347C0E">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20"/>
          <w:szCs w:val="20"/>
          <w:lang w:val="en-GB"/>
        </w:rPr>
      </w:pPr>
    </w:p>
    <w:p w14:paraId="5C8E6A74" w14:textId="02F8FE84" w:rsidR="00347C0E" w:rsidRPr="007A105B" w:rsidRDefault="00347C0E" w:rsidP="00347C0E">
      <w:pPr>
        <w:tabs>
          <w:tab w:val="left" w:pos="227"/>
        </w:tabs>
        <w:suppressAutoHyphens/>
        <w:autoSpaceDE w:val="0"/>
        <w:autoSpaceDN w:val="0"/>
        <w:adjustRightInd w:val="0"/>
        <w:spacing w:after="85" w:line="200" w:lineRule="atLeast"/>
        <w:textAlignment w:val="center"/>
        <w:rPr>
          <w:rFonts w:ascii="Arial" w:hAnsi="Arial" w:cs="Arial"/>
          <w:color w:val="000000" w:themeColor="text1"/>
          <w:spacing w:val="-2"/>
          <w:sz w:val="16"/>
          <w:szCs w:val="16"/>
          <w:lang w:val="en-GB"/>
        </w:rPr>
      </w:pPr>
      <w:r w:rsidRPr="007A105B">
        <w:rPr>
          <w:rStyle w:val="Heading2Char"/>
          <w:rFonts w:ascii="Arial" w:hAnsi="Arial" w:cs="Arial"/>
          <w:color w:val="000000" w:themeColor="text1"/>
        </w:rPr>
        <w:t>Trusted research</w:t>
      </w:r>
      <w:r w:rsidRPr="007A105B">
        <w:rPr>
          <w:rFonts w:ascii="Arial" w:hAnsi="Arial" w:cs="Arial"/>
          <w:color w:val="000000" w:themeColor="text1"/>
          <w:sz w:val="16"/>
          <w:szCs w:val="16"/>
          <w:lang w:val="en-GB"/>
        </w:rPr>
        <w:br/>
      </w:r>
      <w:r w:rsidRPr="007A105B">
        <w:rPr>
          <w:rFonts w:ascii="Arial" w:hAnsi="Arial" w:cs="Arial"/>
          <w:color w:val="000000" w:themeColor="text1"/>
          <w:spacing w:val="-2"/>
          <w:sz w:val="16"/>
          <w:szCs w:val="16"/>
          <w:lang w:val="en-GB"/>
        </w:rPr>
        <w:t>We aim to ensure our research policies, practices and systems uphold our strong institutional commitment to trusted research and innovation.</w:t>
      </w:r>
    </w:p>
    <w:p w14:paraId="5E96D56F" w14:textId="77777777" w:rsidR="00347C0E" w:rsidRPr="007A105B" w:rsidRDefault="00347C0E" w:rsidP="00347C0E">
      <w:pPr>
        <w:suppressAutoHyphens/>
        <w:autoSpaceDE w:val="0"/>
        <w:autoSpaceDN w:val="0"/>
        <w:adjustRightInd w:val="0"/>
        <w:spacing w:line="288" w:lineRule="auto"/>
        <w:textAlignment w:val="center"/>
        <w:rPr>
          <w:rFonts w:ascii="Arial" w:hAnsi="Arial" w:cs="Arial"/>
          <w:color w:val="000000" w:themeColor="text1"/>
          <w:spacing w:val="-2"/>
          <w:sz w:val="16"/>
          <w:szCs w:val="16"/>
          <w:lang w:val="en-GB"/>
        </w:rPr>
      </w:pPr>
      <w:r w:rsidRPr="007A105B">
        <w:rPr>
          <w:rFonts w:ascii="Arial" w:hAnsi="Arial" w:cs="Arial"/>
          <w:color w:val="000000" w:themeColor="text1"/>
          <w:spacing w:val="-2"/>
          <w:sz w:val="16"/>
          <w:szCs w:val="16"/>
          <w:lang w:val="en-GB"/>
        </w:rPr>
        <w:t>How we are achieving this</w:t>
      </w:r>
    </w:p>
    <w:p w14:paraId="5B86E661" w14:textId="77777777" w:rsidR="00347C0E" w:rsidRPr="007A105B" w:rsidRDefault="00347C0E" w:rsidP="00347C0E">
      <w:pPr>
        <w:pStyle w:val="ListParagraph"/>
        <w:numPr>
          <w:ilvl w:val="0"/>
          <w:numId w:val="37"/>
        </w:numPr>
        <w:suppressAutoHyphens/>
        <w:autoSpaceDE w:val="0"/>
        <w:autoSpaceDN w:val="0"/>
        <w:adjustRightInd w:val="0"/>
        <w:spacing w:after="28" w:line="200" w:lineRule="atLeast"/>
        <w:textAlignment w:val="center"/>
        <w:rPr>
          <w:rFonts w:ascii="Arial" w:hAnsi="Arial" w:cs="Arial"/>
          <w:color w:val="000000" w:themeColor="text1"/>
          <w:spacing w:val="-2"/>
          <w:sz w:val="16"/>
          <w:szCs w:val="16"/>
          <w:lang w:val="en-GB"/>
        </w:rPr>
      </w:pPr>
      <w:r w:rsidRPr="007A105B">
        <w:rPr>
          <w:rFonts w:ascii="Arial" w:hAnsi="Arial" w:cs="Arial"/>
          <w:color w:val="000000" w:themeColor="text1"/>
          <w:spacing w:val="-2"/>
          <w:sz w:val="16"/>
          <w:szCs w:val="16"/>
          <w:lang w:val="en-GB"/>
        </w:rPr>
        <w:t>Created UQ Ethics for Aboriginal and Torres Strait Islander Research Hub, a resource for researchers to ensure ethical and responsible practices when undertaking Indigenous research.</w:t>
      </w:r>
    </w:p>
    <w:p w14:paraId="6140F605" w14:textId="77777777" w:rsidR="00347C0E" w:rsidRPr="007A105B" w:rsidRDefault="00347C0E" w:rsidP="00347C0E">
      <w:pPr>
        <w:pStyle w:val="ListParagraph"/>
        <w:numPr>
          <w:ilvl w:val="0"/>
          <w:numId w:val="37"/>
        </w:numPr>
        <w:suppressAutoHyphens/>
        <w:autoSpaceDE w:val="0"/>
        <w:autoSpaceDN w:val="0"/>
        <w:adjustRightInd w:val="0"/>
        <w:spacing w:after="28" w:line="200" w:lineRule="atLeast"/>
        <w:textAlignment w:val="center"/>
        <w:rPr>
          <w:rFonts w:ascii="Arial" w:hAnsi="Arial" w:cs="Arial"/>
          <w:color w:val="000000" w:themeColor="text1"/>
          <w:spacing w:val="-2"/>
          <w:sz w:val="16"/>
          <w:szCs w:val="16"/>
          <w:lang w:val="en-GB"/>
        </w:rPr>
      </w:pPr>
      <w:r w:rsidRPr="007A105B">
        <w:rPr>
          <w:rFonts w:ascii="Arial" w:hAnsi="Arial" w:cs="Arial"/>
          <w:color w:val="000000" w:themeColor="text1"/>
          <w:spacing w:val="-2"/>
          <w:sz w:val="16"/>
          <w:szCs w:val="16"/>
          <w:lang w:val="en-GB"/>
        </w:rPr>
        <w:t>Developed a new suite of policies and procedures for the management of Research Infrastructure across the University, including the management of National Collaborative Research Infrastructure Strategy facilities that service non-UQ partners and clients.</w:t>
      </w:r>
    </w:p>
    <w:p w14:paraId="142B1568" w14:textId="77777777" w:rsidR="00347C0E" w:rsidRPr="007A105B" w:rsidRDefault="00347C0E" w:rsidP="00347C0E">
      <w:pPr>
        <w:pStyle w:val="ListParagraph"/>
        <w:numPr>
          <w:ilvl w:val="0"/>
          <w:numId w:val="37"/>
        </w:numPr>
        <w:suppressAutoHyphens/>
        <w:autoSpaceDE w:val="0"/>
        <w:autoSpaceDN w:val="0"/>
        <w:adjustRightInd w:val="0"/>
        <w:spacing w:after="28" w:line="200" w:lineRule="atLeast"/>
        <w:textAlignment w:val="center"/>
        <w:rPr>
          <w:rFonts w:ascii="Arial" w:hAnsi="Arial" w:cs="Arial"/>
          <w:color w:val="000000" w:themeColor="text1"/>
          <w:spacing w:val="-2"/>
          <w:sz w:val="16"/>
          <w:szCs w:val="16"/>
          <w:lang w:val="en-GB"/>
        </w:rPr>
      </w:pPr>
      <w:r w:rsidRPr="007A105B">
        <w:rPr>
          <w:rFonts w:ascii="Arial" w:hAnsi="Arial" w:cs="Arial"/>
          <w:color w:val="000000" w:themeColor="text1"/>
          <w:spacing w:val="-2"/>
          <w:sz w:val="16"/>
          <w:szCs w:val="16"/>
          <w:lang w:val="en-GB"/>
        </w:rPr>
        <w:t>Developed an enterprise-wide, integrated research management solution, MyResearch, scheduled to go live in a staged rollout in the first half of 2024.</w:t>
      </w:r>
    </w:p>
    <w:p w14:paraId="3265B01B" w14:textId="53E0E65C" w:rsidR="00347C0E" w:rsidRPr="007A105B" w:rsidRDefault="00347C0E" w:rsidP="00347C0E">
      <w:pPr>
        <w:pStyle w:val="Tabletext"/>
        <w:numPr>
          <w:ilvl w:val="0"/>
          <w:numId w:val="37"/>
        </w:numPr>
        <w:rPr>
          <w:rFonts w:ascii="Arial" w:hAnsi="Arial" w:cs="Arial"/>
          <w:color w:val="000000" w:themeColor="text1"/>
        </w:rPr>
      </w:pPr>
      <w:r w:rsidRPr="007A105B">
        <w:rPr>
          <w:rFonts w:ascii="Arial" w:hAnsi="Arial" w:cs="Arial"/>
          <w:color w:val="000000" w:themeColor="text1"/>
          <w:spacing w:val="-2"/>
          <w:sz w:val="16"/>
          <w:szCs w:val="16"/>
        </w:rPr>
        <w:t>Continued preparations throughout the year for the next round of the ERA assessment exercise, scheduled for 2024–2025.</w:t>
      </w:r>
    </w:p>
    <w:p w14:paraId="3D45ED57" w14:textId="73D26364" w:rsidR="00347C0E" w:rsidRPr="007A105B" w:rsidRDefault="00347C0E">
      <w:pPr>
        <w:rPr>
          <w:rFonts w:ascii="Arial" w:hAnsi="Arial" w:cs="Arial"/>
          <w:color w:val="000000" w:themeColor="text1"/>
        </w:rPr>
      </w:pPr>
      <w:r w:rsidRPr="007A105B">
        <w:rPr>
          <w:rFonts w:ascii="Arial" w:hAnsi="Arial" w:cs="Arial"/>
          <w:color w:val="000000" w:themeColor="text1"/>
        </w:rPr>
        <w:br w:type="page"/>
      </w:r>
    </w:p>
    <w:p w14:paraId="6FA90D66" w14:textId="7E2EA4C1" w:rsidR="00347C0E" w:rsidRPr="007A105B" w:rsidRDefault="00347C0E" w:rsidP="00592C24">
      <w:pPr>
        <w:pStyle w:val="Heading1"/>
        <w:rPr>
          <w:rFonts w:ascii="Arial" w:hAnsi="Arial" w:cs="Arial"/>
          <w:color w:val="000000" w:themeColor="text1"/>
        </w:rPr>
      </w:pPr>
      <w:r w:rsidRPr="007A105B">
        <w:rPr>
          <w:rFonts w:ascii="Arial" w:hAnsi="Arial" w:cs="Arial"/>
          <w:color w:val="000000" w:themeColor="text1"/>
        </w:rPr>
        <w:t>Measures of success 3. Enriching our communities</w:t>
      </w:r>
    </w:p>
    <w:p w14:paraId="03382897" w14:textId="77777777" w:rsidR="00347C0E" w:rsidRPr="007A105B" w:rsidRDefault="00347C0E" w:rsidP="00347C0E">
      <w:pPr>
        <w:pStyle w:val="BasicParagraph"/>
        <w:suppressAutoHyphens/>
        <w:rPr>
          <w:rFonts w:ascii="Arial" w:hAnsi="Arial" w:cs="Arial"/>
          <w:color w:val="000000" w:themeColor="text1"/>
          <w:sz w:val="25"/>
          <w:szCs w:val="25"/>
          <w:lang w:val="en-GB"/>
        </w:rPr>
      </w:pPr>
      <w:r w:rsidRPr="007A105B">
        <w:rPr>
          <w:rFonts w:ascii="Arial" w:hAnsi="Arial" w:cs="Arial"/>
          <w:color w:val="000000" w:themeColor="text1"/>
          <w:sz w:val="25"/>
          <w:szCs w:val="25"/>
          <w:lang w:val="en-GB"/>
        </w:rPr>
        <w:t xml:space="preserve">We seek to enrich communities here in Queensland, and around the world. </w:t>
      </w:r>
      <w:r w:rsidRPr="007A105B">
        <w:rPr>
          <w:rFonts w:ascii="Arial" w:hAnsi="Arial" w:cs="Arial"/>
          <w:color w:val="000000" w:themeColor="text1"/>
          <w:sz w:val="25"/>
          <w:szCs w:val="25"/>
          <w:lang w:val="en-GB"/>
        </w:rPr>
        <w:br/>
        <w:t>Our commitments to leading reconciliation, global development and capacity building; broadening access to education; and leveraging our research impact to strengthen the economy demonstrate just some of the ways in which we will deliver for the public good.</w:t>
      </w:r>
    </w:p>
    <w:p w14:paraId="693BE31E" w14:textId="77777777" w:rsidR="00E7520E" w:rsidRPr="007A105B" w:rsidRDefault="00E7520E" w:rsidP="00347C0E">
      <w:pPr>
        <w:rPr>
          <w:rFonts w:ascii="Arial" w:hAnsi="Arial" w:cs="Arial"/>
          <w:color w:val="000000" w:themeColor="text1"/>
        </w:rPr>
      </w:pPr>
    </w:p>
    <w:p w14:paraId="6CB7898B" w14:textId="77777777" w:rsidR="00347C0E" w:rsidRPr="007A105B" w:rsidRDefault="00347C0E" w:rsidP="00347C0E">
      <w:pPr>
        <w:rPr>
          <w:rFonts w:ascii="Arial" w:hAnsi="Arial" w:cs="Arial"/>
          <w:color w:val="000000" w:themeColor="text1"/>
        </w:rPr>
      </w:pPr>
    </w:p>
    <w:p w14:paraId="0FA4E1EE" w14:textId="77777777" w:rsidR="00347C0E" w:rsidRPr="007A105B" w:rsidRDefault="00347C0E" w:rsidP="00347C0E">
      <w:pPr>
        <w:rPr>
          <w:rFonts w:ascii="Arial" w:hAnsi="Arial" w:cs="Arial"/>
          <w:color w:val="000000" w:themeColor="text1"/>
        </w:rPr>
      </w:pPr>
    </w:p>
    <w:p w14:paraId="6E8CF0AB" w14:textId="58249CEC" w:rsidR="00347C0E" w:rsidRPr="007A105B" w:rsidRDefault="00347C0E" w:rsidP="00347C0E">
      <w:pPr>
        <w:rPr>
          <w:rFonts w:ascii="Arial" w:hAnsi="Arial" w:cs="Arial"/>
          <w:color w:val="000000" w:themeColor="text1"/>
        </w:rPr>
      </w:pPr>
      <w:r w:rsidRPr="007A105B">
        <w:rPr>
          <w:rFonts w:ascii="Arial" w:hAnsi="Arial" w:cs="Arial"/>
          <w:noProof/>
          <w:color w:val="000000" w:themeColor="text1"/>
        </w:rPr>
        <w:drawing>
          <wp:inline distT="0" distB="0" distL="0" distR="0" wp14:anchorId="54BF5F14" wp14:editId="6F5FCA2C">
            <wp:extent cx="4241800" cy="4013200"/>
            <wp:effectExtent l="0" t="0" r="0" b="0"/>
            <wp:docPr id="674638690" name="Picture 1" descr="A table showing the Key performance indicators for the Enriching our communities domain. These include 30% of domestic undergraduate students will come from low socio-economic or regional/remote background enrolments; Proportion of students identifying as Aboriginal and/or Torres Strait Islander will reflect representation of people identifying as Aboriginal and/or Torres Strait Islander in Queens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638690" name="Picture 1" descr="A table showing the Key performance indicators for the Enriching our communities domain. These include 30% of domestic undergraduate students will come from low socio-economic or regional/remote background enrolments; Proportion of students identifying as Aboriginal and/or Torres Strait Islander will reflect representation of people identifying as Aboriginal and/or Torres Strait Islander in Queensland."/>
                    <pic:cNvPicPr/>
                  </pic:nvPicPr>
                  <pic:blipFill>
                    <a:blip r:embed="rId25"/>
                    <a:stretch>
                      <a:fillRect/>
                    </a:stretch>
                  </pic:blipFill>
                  <pic:spPr>
                    <a:xfrm>
                      <a:off x="0" y="0"/>
                      <a:ext cx="4241800" cy="4013200"/>
                    </a:xfrm>
                    <a:prstGeom prst="rect">
                      <a:avLst/>
                    </a:prstGeom>
                  </pic:spPr>
                </pic:pic>
              </a:graphicData>
            </a:graphic>
          </wp:inline>
        </w:drawing>
      </w:r>
    </w:p>
    <w:p w14:paraId="6789DDEA" w14:textId="77777777" w:rsidR="00347C0E" w:rsidRPr="007A105B" w:rsidRDefault="00347C0E" w:rsidP="00347C0E">
      <w:pPr>
        <w:rPr>
          <w:rFonts w:ascii="Arial" w:hAnsi="Arial" w:cs="Arial"/>
          <w:color w:val="000000" w:themeColor="text1"/>
        </w:rPr>
      </w:pPr>
    </w:p>
    <w:p w14:paraId="62968069" w14:textId="77777777" w:rsidR="00347C0E" w:rsidRPr="007A105B" w:rsidRDefault="00347C0E" w:rsidP="00347C0E">
      <w:pPr>
        <w:tabs>
          <w:tab w:val="left" w:pos="227"/>
        </w:tabs>
        <w:suppressAutoHyphens/>
        <w:autoSpaceDE w:val="0"/>
        <w:autoSpaceDN w:val="0"/>
        <w:adjustRightInd w:val="0"/>
        <w:spacing w:after="85" w:line="200" w:lineRule="atLeast"/>
        <w:textAlignment w:val="center"/>
        <w:rPr>
          <w:rFonts w:ascii="Arial" w:hAnsi="Arial" w:cs="Arial"/>
          <w:color w:val="000000" w:themeColor="text1"/>
          <w:spacing w:val="-2"/>
          <w:sz w:val="16"/>
          <w:szCs w:val="16"/>
          <w:lang w:val="en-GB"/>
        </w:rPr>
      </w:pPr>
      <w:r w:rsidRPr="007A105B">
        <w:rPr>
          <w:rStyle w:val="Heading2Char"/>
          <w:rFonts w:ascii="Arial" w:hAnsi="Arial" w:cs="Arial"/>
          <w:color w:val="000000" w:themeColor="text1"/>
        </w:rPr>
        <w:t>The Queensland Commitment</w:t>
      </w:r>
      <w:r w:rsidRPr="007A105B">
        <w:rPr>
          <w:rFonts w:ascii="Arial" w:hAnsi="Arial" w:cs="Arial"/>
          <w:color w:val="000000" w:themeColor="text1"/>
          <w:sz w:val="16"/>
          <w:szCs w:val="16"/>
          <w:lang w:val="en-GB"/>
        </w:rPr>
        <w:br/>
      </w:r>
      <w:r w:rsidRPr="007A105B">
        <w:rPr>
          <w:rFonts w:ascii="Arial" w:hAnsi="Arial" w:cs="Arial"/>
          <w:color w:val="000000" w:themeColor="text1"/>
          <w:spacing w:val="-2"/>
          <w:sz w:val="16"/>
          <w:szCs w:val="16"/>
          <w:lang w:val="en-GB"/>
        </w:rPr>
        <w:t>Through our Queensland Commitment, we are working to broaden access to higher education, and working in partnership to address our state’s priorities, including those relating to the health workforce and economic diversification.</w:t>
      </w:r>
    </w:p>
    <w:p w14:paraId="42C924E5" w14:textId="77777777" w:rsidR="00347C0E" w:rsidRPr="007A105B" w:rsidRDefault="00347C0E" w:rsidP="00347C0E">
      <w:pPr>
        <w:suppressAutoHyphens/>
        <w:autoSpaceDE w:val="0"/>
        <w:autoSpaceDN w:val="0"/>
        <w:adjustRightInd w:val="0"/>
        <w:spacing w:line="288" w:lineRule="auto"/>
        <w:textAlignment w:val="center"/>
        <w:rPr>
          <w:rFonts w:ascii="Arial" w:hAnsi="Arial" w:cs="Arial"/>
          <w:color w:val="000000" w:themeColor="text1"/>
          <w:sz w:val="16"/>
          <w:szCs w:val="16"/>
          <w:lang w:val="en-GB"/>
        </w:rPr>
      </w:pPr>
      <w:r w:rsidRPr="007A105B">
        <w:rPr>
          <w:rFonts w:ascii="Arial" w:hAnsi="Arial" w:cs="Arial"/>
          <w:color w:val="000000" w:themeColor="text1"/>
          <w:spacing w:val="-2"/>
          <w:sz w:val="16"/>
          <w:szCs w:val="16"/>
          <w:lang w:val="en-GB"/>
        </w:rPr>
        <w:t>How we are achieving this</w:t>
      </w:r>
      <w:r w:rsidRPr="007A105B">
        <w:rPr>
          <w:rFonts w:ascii="Arial" w:hAnsi="Arial" w:cs="Arial"/>
          <w:color w:val="000000" w:themeColor="text1"/>
          <w:spacing w:val="-2"/>
          <w:sz w:val="16"/>
          <w:szCs w:val="16"/>
          <w:lang w:val="en-GB"/>
        </w:rPr>
        <w:tab/>
      </w:r>
    </w:p>
    <w:p w14:paraId="39993C7C" w14:textId="77777777" w:rsidR="00347C0E" w:rsidRPr="007A105B" w:rsidRDefault="00347C0E" w:rsidP="00347C0E">
      <w:pPr>
        <w:pStyle w:val="ListParagraph"/>
        <w:numPr>
          <w:ilvl w:val="0"/>
          <w:numId w:val="38"/>
        </w:numPr>
        <w:suppressAutoHyphens/>
        <w:autoSpaceDE w:val="0"/>
        <w:autoSpaceDN w:val="0"/>
        <w:adjustRightInd w:val="0"/>
        <w:spacing w:after="28" w:line="200" w:lineRule="atLeast"/>
        <w:textAlignment w:val="center"/>
        <w:rPr>
          <w:rFonts w:ascii="Arial" w:hAnsi="Arial" w:cs="Arial"/>
          <w:color w:val="000000" w:themeColor="text1"/>
          <w:spacing w:val="-2"/>
          <w:sz w:val="16"/>
          <w:szCs w:val="16"/>
          <w:lang w:val="en-US"/>
        </w:rPr>
      </w:pPr>
      <w:r w:rsidRPr="007A105B">
        <w:rPr>
          <w:rFonts w:ascii="Arial" w:hAnsi="Arial" w:cs="Arial"/>
          <w:color w:val="000000" w:themeColor="text1"/>
          <w:spacing w:val="-2"/>
          <w:sz w:val="16"/>
          <w:szCs w:val="16"/>
          <w:lang w:val="en-US"/>
        </w:rPr>
        <w:t>Visited 21 Queensland towns during 10 Regional Roadshows to discover how we can help foster growth, health and prosperity for every Queenslander. Places visited included Gladstone/Heron Island, Wide Bay Burnett region, Longreach/Winton, St George/Roma/Chinchilla/Dalby, Warwick, Gatton/Toowoomba, Townsville/Charters Towers, Moreton Bay/Redlands, Sunshine Coast and Gold Coast.</w:t>
      </w:r>
    </w:p>
    <w:p w14:paraId="46B22BFA" w14:textId="77777777" w:rsidR="00347C0E" w:rsidRPr="007A105B" w:rsidRDefault="00347C0E" w:rsidP="00347C0E">
      <w:pPr>
        <w:pStyle w:val="ListParagraph"/>
        <w:numPr>
          <w:ilvl w:val="0"/>
          <w:numId w:val="38"/>
        </w:numPr>
        <w:suppressAutoHyphens/>
        <w:autoSpaceDE w:val="0"/>
        <w:autoSpaceDN w:val="0"/>
        <w:adjustRightInd w:val="0"/>
        <w:spacing w:after="28" w:line="200" w:lineRule="atLeast"/>
        <w:textAlignment w:val="center"/>
        <w:rPr>
          <w:rFonts w:ascii="Arial" w:hAnsi="Arial" w:cs="Arial"/>
          <w:color w:val="000000" w:themeColor="text1"/>
          <w:spacing w:val="-2"/>
          <w:sz w:val="16"/>
          <w:szCs w:val="16"/>
          <w:lang w:val="en-US"/>
        </w:rPr>
      </w:pPr>
      <w:r w:rsidRPr="007A105B">
        <w:rPr>
          <w:rFonts w:ascii="Arial" w:hAnsi="Arial" w:cs="Arial"/>
          <w:color w:val="000000" w:themeColor="text1"/>
          <w:spacing w:val="-2"/>
          <w:sz w:val="16"/>
          <w:szCs w:val="16"/>
          <w:lang w:val="en-US"/>
        </w:rPr>
        <w:t xml:space="preserve">Developed an implementation plan to enhance the scholarship lifecycle at UQ, a critical enabler for achieving The Queensland Commitment's objectives, specifically improving the discoverability and accessibility of equity scholarships for under-represented students. </w:t>
      </w:r>
    </w:p>
    <w:p w14:paraId="3C4DE1E0" w14:textId="77777777" w:rsidR="00347C0E" w:rsidRPr="007A105B" w:rsidRDefault="00347C0E" w:rsidP="00347C0E">
      <w:pPr>
        <w:pStyle w:val="ListParagraph"/>
        <w:numPr>
          <w:ilvl w:val="0"/>
          <w:numId w:val="38"/>
        </w:numPr>
        <w:suppressAutoHyphens/>
        <w:autoSpaceDE w:val="0"/>
        <w:autoSpaceDN w:val="0"/>
        <w:adjustRightInd w:val="0"/>
        <w:spacing w:after="28" w:line="200" w:lineRule="atLeast"/>
        <w:textAlignment w:val="center"/>
        <w:rPr>
          <w:rFonts w:ascii="Arial" w:hAnsi="Arial" w:cs="Arial"/>
          <w:color w:val="000000" w:themeColor="text1"/>
          <w:spacing w:val="-2"/>
          <w:sz w:val="16"/>
          <w:szCs w:val="16"/>
          <w:lang w:val="en-US"/>
        </w:rPr>
      </w:pPr>
      <w:r w:rsidRPr="007A105B">
        <w:rPr>
          <w:rFonts w:ascii="Arial" w:hAnsi="Arial" w:cs="Arial"/>
          <w:color w:val="000000" w:themeColor="text1"/>
          <w:sz w:val="16"/>
          <w:szCs w:val="16"/>
          <w:lang w:val="en-GB"/>
        </w:rPr>
        <w:t xml:space="preserve">Pledged gifts totalling $11 million were matched by UQ – supporting more than 65 scholarships since launching in November 2022. </w:t>
      </w:r>
    </w:p>
    <w:p w14:paraId="12DF0FDE" w14:textId="77777777" w:rsidR="00347C0E" w:rsidRPr="007A105B" w:rsidRDefault="00347C0E" w:rsidP="00347C0E">
      <w:pPr>
        <w:pStyle w:val="ListParagraph"/>
        <w:numPr>
          <w:ilvl w:val="0"/>
          <w:numId w:val="38"/>
        </w:numPr>
        <w:suppressAutoHyphens/>
        <w:autoSpaceDE w:val="0"/>
        <w:autoSpaceDN w:val="0"/>
        <w:adjustRightInd w:val="0"/>
        <w:spacing w:after="28" w:line="200" w:lineRule="atLeast"/>
        <w:textAlignment w:val="center"/>
        <w:rPr>
          <w:rFonts w:ascii="Arial" w:hAnsi="Arial" w:cs="Arial"/>
          <w:color w:val="000000" w:themeColor="text1"/>
          <w:spacing w:val="-2"/>
          <w:sz w:val="16"/>
          <w:szCs w:val="16"/>
          <w:lang w:val="en-US"/>
        </w:rPr>
      </w:pPr>
      <w:r w:rsidRPr="007A105B">
        <w:rPr>
          <w:rFonts w:ascii="Arial" w:hAnsi="Arial" w:cs="Arial"/>
          <w:color w:val="000000" w:themeColor="text1"/>
          <w:spacing w:val="-2"/>
          <w:sz w:val="16"/>
          <w:szCs w:val="16"/>
          <w:lang w:val="en-US"/>
        </w:rPr>
        <w:t>Delivered a range of programs to support students from underrepresented groups to access, participate and succeed in higher education, reaching more than 20,000 secondary students in regional Queensland. </w:t>
      </w:r>
    </w:p>
    <w:p w14:paraId="0EFDDA67" w14:textId="127061B0" w:rsidR="00347C0E" w:rsidRPr="007A105B" w:rsidRDefault="00347C0E" w:rsidP="00347C0E">
      <w:pPr>
        <w:pStyle w:val="ListParagraph"/>
        <w:numPr>
          <w:ilvl w:val="0"/>
          <w:numId w:val="38"/>
        </w:numPr>
        <w:rPr>
          <w:rFonts w:ascii="Arial" w:hAnsi="Arial" w:cs="Arial"/>
          <w:color w:val="000000" w:themeColor="text1"/>
          <w:sz w:val="16"/>
          <w:szCs w:val="16"/>
        </w:rPr>
      </w:pPr>
      <w:r w:rsidRPr="007A105B">
        <w:rPr>
          <w:rFonts w:ascii="Arial" w:hAnsi="Arial" w:cs="Arial"/>
          <w:color w:val="000000" w:themeColor="text1"/>
          <w:spacing w:val="-2"/>
          <w:sz w:val="16"/>
          <w:szCs w:val="16"/>
          <w:lang w:val="en-US"/>
        </w:rPr>
        <w:t>Provided targeted support through our Young Achievers Program to ensure more than 550 students – most being first in family to attend university and almost half coming from a regional/remote location of Queensland – were able to pursue their academic and career goals.</w:t>
      </w:r>
    </w:p>
    <w:p w14:paraId="538A994E" w14:textId="77777777" w:rsidR="00347C0E" w:rsidRPr="007A105B" w:rsidRDefault="00347C0E" w:rsidP="00347C0E">
      <w:pPr>
        <w:pStyle w:val="Bullet"/>
        <w:numPr>
          <w:ilvl w:val="0"/>
          <w:numId w:val="38"/>
        </w:numPr>
        <w:rPr>
          <w:rFonts w:ascii="Arial" w:hAnsi="Arial" w:cs="Arial"/>
          <w:color w:val="000000" w:themeColor="text1"/>
          <w:spacing w:val="-2"/>
          <w:lang w:val="en-US"/>
        </w:rPr>
      </w:pPr>
      <w:r w:rsidRPr="007A105B">
        <w:rPr>
          <w:rFonts w:ascii="Arial" w:hAnsi="Arial" w:cs="Arial"/>
          <w:color w:val="000000" w:themeColor="text1"/>
          <w:spacing w:val="-2"/>
          <w:lang w:val="en-US"/>
        </w:rPr>
        <w:t xml:space="preserve">Hosted the Inspiring Australia program for Queensland, part of a national strategy that aims to build connections between scientists, organisations, businesses and the community, to foster participation and career pathways into STEM. Supported by the Australian and Queensland Governments, via Questacon and Office of the Queensland Chief Scientist, 2023 activities included community grants, expansion of regional STEM Hubs and National Science Week events. </w:t>
      </w:r>
    </w:p>
    <w:p w14:paraId="07281FEE" w14:textId="77777777" w:rsidR="00347C0E" w:rsidRPr="007A105B" w:rsidRDefault="00347C0E" w:rsidP="00347C0E">
      <w:pPr>
        <w:pStyle w:val="Bullet"/>
        <w:numPr>
          <w:ilvl w:val="0"/>
          <w:numId w:val="38"/>
        </w:numPr>
        <w:rPr>
          <w:rFonts w:ascii="Arial" w:hAnsi="Arial" w:cs="Arial"/>
          <w:color w:val="000000" w:themeColor="text1"/>
          <w:spacing w:val="-2"/>
          <w:lang w:val="en-US"/>
        </w:rPr>
      </w:pPr>
      <w:r w:rsidRPr="007A105B">
        <w:rPr>
          <w:rFonts w:ascii="Arial" w:hAnsi="Arial" w:cs="Arial"/>
          <w:color w:val="000000" w:themeColor="text1"/>
          <w:spacing w:val="-2"/>
          <w:lang w:val="en-US"/>
        </w:rPr>
        <w:t xml:space="preserve">Launched a new Community Engagement Community of Practice to foster leadership, development and connection across UQ’s community engagement initiatives. </w:t>
      </w:r>
    </w:p>
    <w:p w14:paraId="295D91BA" w14:textId="77777777" w:rsidR="00347C0E" w:rsidRPr="007A105B" w:rsidRDefault="00347C0E" w:rsidP="00347C0E">
      <w:pPr>
        <w:pStyle w:val="Bullet"/>
        <w:numPr>
          <w:ilvl w:val="0"/>
          <w:numId w:val="38"/>
        </w:numPr>
        <w:rPr>
          <w:rFonts w:ascii="Arial" w:hAnsi="Arial" w:cs="Arial"/>
          <w:color w:val="000000" w:themeColor="text1"/>
          <w:spacing w:val="-2"/>
          <w:lang w:val="en-US"/>
        </w:rPr>
      </w:pPr>
      <w:r w:rsidRPr="007A105B">
        <w:rPr>
          <w:rFonts w:ascii="Arial" w:hAnsi="Arial" w:cs="Arial"/>
          <w:color w:val="000000" w:themeColor="text1"/>
          <w:spacing w:val="-2"/>
          <w:lang w:val="en-US"/>
        </w:rPr>
        <w:t xml:space="preserve">Partnered with Business Chamber Queensland to run a new Innovation for Growth program in Toowoomba and the Gold Coast, bringing together academics, government representatives and community business leaders to exchange ideas and shape the future of business </w:t>
      </w:r>
      <w:r w:rsidRPr="007A105B">
        <w:rPr>
          <w:rFonts w:ascii="Arial" w:hAnsi="Arial" w:cs="Arial"/>
          <w:color w:val="000000" w:themeColor="text1"/>
          <w:spacing w:val="-2"/>
          <w:lang w:val="en-US"/>
        </w:rPr>
        <w:br/>
        <w:t>in Queensland.</w:t>
      </w:r>
    </w:p>
    <w:p w14:paraId="3BF406BB" w14:textId="05AC631E" w:rsidR="00347C0E" w:rsidRPr="007A105B" w:rsidRDefault="00347C0E" w:rsidP="00347C0E">
      <w:pPr>
        <w:pStyle w:val="ListParagraph"/>
        <w:numPr>
          <w:ilvl w:val="0"/>
          <w:numId w:val="38"/>
        </w:numPr>
        <w:rPr>
          <w:rFonts w:ascii="Arial" w:hAnsi="Arial" w:cs="Arial"/>
          <w:color w:val="000000" w:themeColor="text1"/>
          <w:sz w:val="16"/>
          <w:szCs w:val="16"/>
        </w:rPr>
      </w:pPr>
      <w:r w:rsidRPr="007A105B">
        <w:rPr>
          <w:rFonts w:ascii="Arial" w:hAnsi="Arial" w:cs="Arial"/>
          <w:color w:val="000000" w:themeColor="text1"/>
          <w:spacing w:val="-2"/>
          <w:sz w:val="16"/>
          <w:szCs w:val="16"/>
          <w:lang w:val="en-US"/>
        </w:rPr>
        <w:t>Prepared a Carnegie Community Engagement Classification application, with the goal of strenthening our engagement approaches as we work with Queensland communities to reduce educational disadvantage and help meet our state’s priorities.</w:t>
      </w:r>
    </w:p>
    <w:p w14:paraId="6AADA1A3" w14:textId="77777777" w:rsidR="00060F5C" w:rsidRPr="007A105B" w:rsidRDefault="00060F5C" w:rsidP="00060F5C">
      <w:pPr>
        <w:rPr>
          <w:rFonts w:ascii="Arial" w:hAnsi="Arial" w:cs="Arial"/>
          <w:color w:val="000000" w:themeColor="text1"/>
          <w:sz w:val="16"/>
          <w:szCs w:val="16"/>
        </w:rPr>
      </w:pPr>
    </w:p>
    <w:p w14:paraId="511E7F22" w14:textId="177EA63C" w:rsidR="00060F5C" w:rsidRPr="007A105B" w:rsidRDefault="00060F5C" w:rsidP="00060F5C">
      <w:pPr>
        <w:rPr>
          <w:rFonts w:ascii="Arial" w:hAnsi="Arial" w:cs="Arial"/>
          <w:color w:val="000000" w:themeColor="text1"/>
          <w:sz w:val="16"/>
          <w:szCs w:val="16"/>
        </w:rPr>
      </w:pPr>
      <w:r w:rsidRPr="007A105B">
        <w:rPr>
          <w:rFonts w:ascii="Arial" w:hAnsi="Arial" w:cs="Arial"/>
          <w:color w:val="000000" w:themeColor="text1"/>
          <w:sz w:val="16"/>
          <w:szCs w:val="16"/>
        </w:rPr>
        <w:t>See also: Alumni engagement; Philanthropic investment</w:t>
      </w:r>
      <w:r w:rsidR="005045D6" w:rsidRPr="007A105B">
        <w:rPr>
          <w:rFonts w:ascii="Arial" w:hAnsi="Arial" w:cs="Arial"/>
          <w:color w:val="000000" w:themeColor="text1"/>
          <w:sz w:val="16"/>
          <w:szCs w:val="16"/>
        </w:rPr>
        <w:t>.</w:t>
      </w:r>
    </w:p>
    <w:p w14:paraId="697ED3FD" w14:textId="77777777" w:rsidR="00060F5C" w:rsidRPr="007A105B" w:rsidRDefault="00060F5C" w:rsidP="00060F5C">
      <w:pPr>
        <w:rPr>
          <w:rFonts w:ascii="Arial" w:hAnsi="Arial" w:cs="Arial"/>
          <w:color w:val="000000" w:themeColor="text1"/>
          <w:sz w:val="13"/>
          <w:szCs w:val="13"/>
        </w:rPr>
      </w:pPr>
    </w:p>
    <w:p w14:paraId="7F3808CD" w14:textId="77777777" w:rsidR="00060F5C" w:rsidRPr="007A105B" w:rsidRDefault="00060F5C" w:rsidP="00060F5C">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20"/>
          <w:szCs w:val="20"/>
          <w:lang w:val="en-GB"/>
        </w:rPr>
      </w:pPr>
    </w:p>
    <w:p w14:paraId="72EFD8FA" w14:textId="620BF161" w:rsidR="00060F5C" w:rsidRPr="007A105B" w:rsidRDefault="00060F5C" w:rsidP="00060F5C">
      <w:pPr>
        <w:tabs>
          <w:tab w:val="left" w:pos="227"/>
        </w:tabs>
        <w:suppressAutoHyphens/>
        <w:autoSpaceDE w:val="0"/>
        <w:autoSpaceDN w:val="0"/>
        <w:adjustRightInd w:val="0"/>
        <w:spacing w:after="85" w:line="200" w:lineRule="atLeast"/>
        <w:textAlignment w:val="center"/>
        <w:rPr>
          <w:rFonts w:ascii="Arial" w:hAnsi="Arial" w:cs="Arial"/>
          <w:color w:val="000000" w:themeColor="text1"/>
          <w:spacing w:val="-2"/>
          <w:sz w:val="16"/>
          <w:szCs w:val="16"/>
          <w:lang w:val="en-GB"/>
        </w:rPr>
      </w:pPr>
      <w:r w:rsidRPr="007A105B">
        <w:rPr>
          <w:rStyle w:val="Heading2Char"/>
          <w:rFonts w:ascii="Arial" w:hAnsi="Arial" w:cs="Arial"/>
          <w:color w:val="000000" w:themeColor="text1"/>
        </w:rPr>
        <w:t>Reconciliation and Indigenous excellence</w:t>
      </w:r>
      <w:r w:rsidRPr="007A105B">
        <w:rPr>
          <w:rFonts w:ascii="Arial" w:hAnsi="Arial" w:cs="Arial"/>
          <w:color w:val="000000" w:themeColor="text1"/>
          <w:sz w:val="16"/>
          <w:szCs w:val="16"/>
          <w:lang w:val="en-GB"/>
        </w:rPr>
        <w:br/>
        <w:t>Our aim is for Reconciliation to be embedded across the University through the successful development and implementation of our Stretch Reconciliation Action Plan, and we support the continued development of Indigenous excellence as defined by Indigenous peoples, in collaboration with the broader UQ community.</w:t>
      </w:r>
    </w:p>
    <w:p w14:paraId="7663D7A4" w14:textId="77777777" w:rsidR="00060F5C" w:rsidRPr="007A105B" w:rsidRDefault="00060F5C" w:rsidP="00060F5C">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How we are achieving this</w:t>
      </w:r>
    </w:p>
    <w:p w14:paraId="6F54B346" w14:textId="77777777" w:rsidR="00060F5C" w:rsidRPr="007A105B" w:rsidRDefault="00060F5C" w:rsidP="00060F5C">
      <w:pPr>
        <w:pStyle w:val="ListParagraph"/>
        <w:numPr>
          <w:ilvl w:val="0"/>
          <w:numId w:val="39"/>
        </w:numPr>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pacing w:val="-2"/>
          <w:sz w:val="16"/>
          <w:szCs w:val="16"/>
          <w:lang w:val="en-GB"/>
        </w:rPr>
        <w:t xml:space="preserve">Developed the Stretch RAP, with hundreds of staff and students participating in the consultation process. Major themes identified included addressing racism, embedding cultural safety, and improving Indigenous employment rates and representation on UQ governance bodies. </w:t>
      </w:r>
    </w:p>
    <w:p w14:paraId="1F6E78A5" w14:textId="77777777" w:rsidR="00060F5C" w:rsidRPr="007A105B" w:rsidRDefault="00060F5C" w:rsidP="00060F5C">
      <w:pPr>
        <w:pStyle w:val="ListParagraph"/>
        <w:numPr>
          <w:ilvl w:val="0"/>
          <w:numId w:val="39"/>
        </w:numPr>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Increased the number of Aboriginal and Torres Strait Islander staff from 116 in 2022 to 139 in 2023.</w:t>
      </w:r>
    </w:p>
    <w:p w14:paraId="6C17214A" w14:textId="77777777" w:rsidR="00060F5C" w:rsidRPr="007A105B" w:rsidRDefault="00060F5C" w:rsidP="00060F5C">
      <w:pPr>
        <w:pStyle w:val="ListParagraph"/>
        <w:numPr>
          <w:ilvl w:val="0"/>
          <w:numId w:val="39"/>
        </w:numPr>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 xml:space="preserve">Instigated a review of the UQ Aboriginal and Torres Strait Islander Employment Strategy to ensure further improvements in the future. </w:t>
      </w:r>
    </w:p>
    <w:p w14:paraId="4E64FB6F" w14:textId="77777777" w:rsidR="00060F5C" w:rsidRPr="007A105B" w:rsidRDefault="00060F5C" w:rsidP="00060F5C">
      <w:pPr>
        <w:pStyle w:val="ListParagraph"/>
        <w:numPr>
          <w:ilvl w:val="0"/>
          <w:numId w:val="39"/>
        </w:numPr>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Supported 78 Indigenous students enrolled in HDR programs.</w:t>
      </w:r>
    </w:p>
    <w:p w14:paraId="130EAC37" w14:textId="77777777" w:rsidR="00060F5C" w:rsidRPr="007A105B" w:rsidRDefault="00060F5C" w:rsidP="00060F5C">
      <w:pPr>
        <w:pStyle w:val="ListParagraph"/>
        <w:numPr>
          <w:ilvl w:val="0"/>
          <w:numId w:val="39"/>
        </w:numPr>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Held several staff information sessions on the First Nations Voice to Parliament referendum to encourage respectful conversation, education and understanding.</w:t>
      </w:r>
    </w:p>
    <w:p w14:paraId="34F17A1F" w14:textId="77777777" w:rsidR="00060F5C" w:rsidRPr="007A105B" w:rsidRDefault="00060F5C" w:rsidP="00060F5C">
      <w:pPr>
        <w:pStyle w:val="ListParagraph"/>
        <w:numPr>
          <w:ilvl w:val="0"/>
          <w:numId w:val="39"/>
        </w:numPr>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Increased outreach and engagement with Indigenous secondary students, visiting 352 schools to reach 1,885 students, and delivering 15 Tertiary Experience Days on campus.</w:t>
      </w:r>
    </w:p>
    <w:p w14:paraId="2EE6BD52" w14:textId="77777777" w:rsidR="00060F5C" w:rsidRPr="007A105B" w:rsidRDefault="00060F5C" w:rsidP="00060F5C">
      <w:pPr>
        <w:pStyle w:val="ListParagraph"/>
        <w:numPr>
          <w:ilvl w:val="0"/>
          <w:numId w:val="39"/>
        </w:numPr>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 xml:space="preserve">Celebrated the 10th anniversary of InspireU, designed for Aboriginal and Torres Strait Islander secondary </w:t>
      </w:r>
      <w:r w:rsidRPr="007A105B">
        <w:rPr>
          <w:rFonts w:ascii="Arial" w:hAnsi="Arial" w:cs="Arial"/>
          <w:color w:val="000000" w:themeColor="text1"/>
          <w:sz w:val="16"/>
          <w:szCs w:val="16"/>
          <w:lang w:val="en-GB"/>
        </w:rPr>
        <w:br/>
        <w:t>students to build relationships with UQ staff and students, explore tertiary options, and experience what it’s like to be a UQ student.</w:t>
      </w:r>
    </w:p>
    <w:p w14:paraId="64F9C642" w14:textId="77777777" w:rsidR="00060F5C" w:rsidRPr="007A105B" w:rsidRDefault="00060F5C" w:rsidP="00060F5C">
      <w:pPr>
        <w:pStyle w:val="ListParagraph"/>
        <w:numPr>
          <w:ilvl w:val="0"/>
          <w:numId w:val="39"/>
        </w:numPr>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Hosted an event to acknowledge the work of Indigenous students from communities throughout Queensland and northern New South Wales, who participated in a week-long intensive program focusing on the preservation and revitalisation of Indigenous languages.</w:t>
      </w:r>
    </w:p>
    <w:p w14:paraId="5D37B927" w14:textId="77777777" w:rsidR="00060F5C" w:rsidRPr="007A105B" w:rsidRDefault="00060F5C" w:rsidP="00060F5C">
      <w:pPr>
        <w:pStyle w:val="ListParagraph"/>
        <w:numPr>
          <w:ilvl w:val="0"/>
          <w:numId w:val="39"/>
        </w:numPr>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 xml:space="preserve">Supported the formal establishment of the ARC Centre of Excellence for Indigenous Futures in the Faculty of Business, Economics and Law. </w:t>
      </w:r>
    </w:p>
    <w:p w14:paraId="3DC6EB94" w14:textId="77777777" w:rsidR="00060F5C" w:rsidRPr="007A105B" w:rsidRDefault="00060F5C" w:rsidP="00060F5C">
      <w:pPr>
        <w:pStyle w:val="ListParagraph"/>
        <w:numPr>
          <w:ilvl w:val="0"/>
          <w:numId w:val="39"/>
        </w:numPr>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 xml:space="preserve">Partnered with the Australian Academy of the Humanities to present the 2-day Indigenous Studies and Courageous Conversations Symposium, as a vehicle designed to assess, debate and reveal what constitutes Indigenous studies today and how First Peoples’ perspectives are redefining humanities in Australia. </w:t>
      </w:r>
    </w:p>
    <w:p w14:paraId="13486183" w14:textId="77777777" w:rsidR="00060F5C" w:rsidRPr="007A105B" w:rsidRDefault="00060F5C" w:rsidP="00060F5C">
      <w:pPr>
        <w:pStyle w:val="ListParagraph"/>
        <w:numPr>
          <w:ilvl w:val="0"/>
          <w:numId w:val="39"/>
        </w:numPr>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 xml:space="preserve">Commenced using the traditional Indigenous knowledge of spinifex to develop innovative medical gels for treating arthritis and osteoarthritis, following an agreement between Indigenous company Bulugudu Ltd and UniQuest, spin-out company Trioda Wilingi Pty Ltd.  </w:t>
      </w:r>
    </w:p>
    <w:p w14:paraId="5AD1A2C6" w14:textId="77777777" w:rsidR="00060F5C" w:rsidRPr="007A105B" w:rsidRDefault="00060F5C" w:rsidP="00060F5C">
      <w:pPr>
        <w:pStyle w:val="ListParagraph"/>
        <w:numPr>
          <w:ilvl w:val="0"/>
          <w:numId w:val="39"/>
        </w:numPr>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pacing w:val="-2"/>
          <w:sz w:val="16"/>
          <w:szCs w:val="16"/>
          <w:lang w:val="en-GB"/>
        </w:rPr>
        <w:t xml:space="preserve">Launched the Indigenising the Curriculum podcast with international reach. </w:t>
      </w:r>
    </w:p>
    <w:p w14:paraId="375E6B02" w14:textId="77777777" w:rsidR="00060F5C" w:rsidRPr="007A105B" w:rsidRDefault="00060F5C" w:rsidP="00060F5C">
      <w:pPr>
        <w:pStyle w:val="ListParagraph"/>
        <w:numPr>
          <w:ilvl w:val="0"/>
          <w:numId w:val="39"/>
        </w:numPr>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Offered a new Honours module on Indigenous scholarship.</w:t>
      </w:r>
    </w:p>
    <w:p w14:paraId="3C3C06D7" w14:textId="1EBA7054" w:rsidR="00060F5C" w:rsidRPr="007A105B" w:rsidRDefault="00060F5C" w:rsidP="00060F5C">
      <w:pPr>
        <w:pStyle w:val="ListParagraph"/>
        <w:numPr>
          <w:ilvl w:val="0"/>
          <w:numId w:val="39"/>
        </w:numPr>
        <w:suppressAutoHyphens/>
        <w:autoSpaceDE w:val="0"/>
        <w:autoSpaceDN w:val="0"/>
        <w:adjustRightInd w:val="0"/>
        <w:spacing w:after="28" w:line="200" w:lineRule="atLeast"/>
        <w:textAlignment w:val="center"/>
        <w:rPr>
          <w:rFonts w:ascii="Arial" w:hAnsi="Arial" w:cs="Arial"/>
          <w:color w:val="000000" w:themeColor="text1"/>
          <w:sz w:val="16"/>
          <w:szCs w:val="16"/>
          <w:lang w:val="en-US"/>
        </w:rPr>
      </w:pPr>
      <w:r w:rsidRPr="007A105B">
        <w:rPr>
          <w:rFonts w:ascii="Arial" w:hAnsi="Arial" w:cs="Arial"/>
          <w:color w:val="000000" w:themeColor="text1"/>
          <w:sz w:val="16"/>
          <w:szCs w:val="16"/>
          <w:lang w:val="en-GB"/>
        </w:rPr>
        <w:t>Launched an Indigenous Literacy Foundation and hosted the Great Book Swap.</w:t>
      </w:r>
    </w:p>
    <w:p w14:paraId="65DF3B26" w14:textId="77777777" w:rsidR="00060F5C" w:rsidRPr="007A105B" w:rsidRDefault="00060F5C" w:rsidP="00060F5C">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20"/>
          <w:szCs w:val="20"/>
          <w:lang w:val="en-GB"/>
        </w:rPr>
      </w:pPr>
      <w:r w:rsidRPr="007A105B">
        <w:rPr>
          <w:rFonts w:ascii="Arial" w:hAnsi="Arial" w:cs="Arial"/>
          <w:color w:val="000000" w:themeColor="text1"/>
          <w:sz w:val="20"/>
          <w:szCs w:val="20"/>
          <w:lang w:val="en-GB"/>
        </w:rPr>
        <w:br/>
      </w:r>
    </w:p>
    <w:p w14:paraId="3FED00DD" w14:textId="77777777" w:rsidR="00060F5C" w:rsidRPr="007A105B" w:rsidRDefault="00060F5C" w:rsidP="00060F5C">
      <w:pPr>
        <w:tabs>
          <w:tab w:val="left" w:pos="227"/>
        </w:tabs>
        <w:suppressAutoHyphens/>
        <w:autoSpaceDE w:val="0"/>
        <w:autoSpaceDN w:val="0"/>
        <w:adjustRightInd w:val="0"/>
        <w:spacing w:after="85" w:line="200" w:lineRule="atLeast"/>
        <w:textAlignment w:val="center"/>
        <w:rPr>
          <w:rFonts w:ascii="Arial" w:hAnsi="Arial" w:cs="Arial"/>
          <w:color w:val="000000" w:themeColor="text1"/>
          <w:spacing w:val="-2"/>
          <w:sz w:val="16"/>
          <w:szCs w:val="16"/>
          <w:lang w:val="en-GB"/>
        </w:rPr>
      </w:pPr>
      <w:r w:rsidRPr="007A105B">
        <w:rPr>
          <w:rStyle w:val="Heading2Char"/>
          <w:rFonts w:ascii="Arial" w:hAnsi="Arial" w:cs="Arial"/>
          <w:color w:val="000000" w:themeColor="text1"/>
        </w:rPr>
        <w:t>Indo–Pacific</w:t>
      </w:r>
      <w:r w:rsidRPr="007A105B">
        <w:rPr>
          <w:rFonts w:ascii="Arial" w:hAnsi="Arial" w:cs="Arial"/>
          <w:color w:val="000000" w:themeColor="text1"/>
          <w:sz w:val="16"/>
          <w:szCs w:val="16"/>
          <w:lang w:val="en-GB"/>
        </w:rPr>
        <w:br/>
      </w:r>
      <w:r w:rsidRPr="007A105B">
        <w:rPr>
          <w:rFonts w:ascii="Arial" w:hAnsi="Arial" w:cs="Arial"/>
          <w:color w:val="000000" w:themeColor="text1"/>
          <w:spacing w:val="-2"/>
          <w:sz w:val="16"/>
          <w:szCs w:val="16"/>
          <w:lang w:val="en-GB"/>
        </w:rPr>
        <w:t>Our goal is to harness UQ’s expertise to support Australia’s commitment to capacity building across the Indo–Pacific.</w:t>
      </w:r>
    </w:p>
    <w:p w14:paraId="0246F2E2" w14:textId="77777777" w:rsidR="00060F5C" w:rsidRPr="007A105B" w:rsidRDefault="00060F5C" w:rsidP="00060F5C">
      <w:pPr>
        <w:suppressAutoHyphens/>
        <w:autoSpaceDE w:val="0"/>
        <w:autoSpaceDN w:val="0"/>
        <w:adjustRightInd w:val="0"/>
        <w:spacing w:line="288" w:lineRule="auto"/>
        <w:textAlignment w:val="center"/>
        <w:rPr>
          <w:rFonts w:ascii="Arial" w:hAnsi="Arial" w:cs="Arial"/>
          <w:color w:val="000000" w:themeColor="text1"/>
          <w:spacing w:val="-2"/>
          <w:sz w:val="16"/>
          <w:szCs w:val="16"/>
          <w:lang w:val="en-GB"/>
        </w:rPr>
      </w:pPr>
      <w:r w:rsidRPr="007A105B">
        <w:rPr>
          <w:rFonts w:ascii="Arial" w:hAnsi="Arial" w:cs="Arial"/>
          <w:color w:val="000000" w:themeColor="text1"/>
          <w:spacing w:val="-2"/>
          <w:sz w:val="16"/>
          <w:szCs w:val="16"/>
          <w:lang w:val="en-GB"/>
        </w:rPr>
        <w:t>How we are achieving this</w:t>
      </w:r>
      <w:r w:rsidRPr="007A105B">
        <w:rPr>
          <w:rFonts w:ascii="Arial" w:hAnsi="Arial" w:cs="Arial"/>
          <w:color w:val="000000" w:themeColor="text1"/>
          <w:spacing w:val="-2"/>
          <w:sz w:val="16"/>
          <w:szCs w:val="16"/>
          <w:lang w:val="en-GB"/>
        </w:rPr>
        <w:tab/>
      </w:r>
    </w:p>
    <w:p w14:paraId="76E07E59" w14:textId="77777777" w:rsidR="00060F5C" w:rsidRPr="007A105B" w:rsidRDefault="00060F5C" w:rsidP="00060F5C">
      <w:pPr>
        <w:pStyle w:val="ListParagraph"/>
        <w:numPr>
          <w:ilvl w:val="0"/>
          <w:numId w:val="40"/>
        </w:numPr>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 xml:space="preserve">Visited many countries in the region to deliver training courses and organise local projects using UQ expertise.  </w:t>
      </w:r>
    </w:p>
    <w:p w14:paraId="1D5C09A8" w14:textId="77777777" w:rsidR="00060F5C" w:rsidRPr="007A105B" w:rsidRDefault="00060F5C" w:rsidP="00060F5C">
      <w:pPr>
        <w:pStyle w:val="ListParagraph"/>
        <w:numPr>
          <w:ilvl w:val="0"/>
          <w:numId w:val="40"/>
        </w:numPr>
        <w:suppressAutoHyphens/>
        <w:autoSpaceDE w:val="0"/>
        <w:autoSpaceDN w:val="0"/>
        <w:adjustRightInd w:val="0"/>
        <w:spacing w:after="28" w:line="200" w:lineRule="atLeast"/>
        <w:textAlignment w:val="center"/>
        <w:rPr>
          <w:rFonts w:ascii="Arial" w:hAnsi="Arial" w:cs="Arial"/>
          <w:color w:val="000000" w:themeColor="text1"/>
          <w:spacing w:val="-2"/>
          <w:sz w:val="16"/>
          <w:szCs w:val="16"/>
          <w:lang w:val="en-GB"/>
        </w:rPr>
      </w:pPr>
      <w:r w:rsidRPr="007A105B">
        <w:rPr>
          <w:rFonts w:ascii="Arial" w:hAnsi="Arial" w:cs="Arial"/>
          <w:color w:val="000000" w:themeColor="text1"/>
          <w:spacing w:val="-2"/>
          <w:sz w:val="16"/>
          <w:szCs w:val="16"/>
          <w:lang w:val="en-GB"/>
        </w:rPr>
        <w:t xml:space="preserve">Secured commercial development projects and delivered a range of short-course programs and long-term projects for Thailand, Pakistan, Mongolia, Myanmar, Indonesia, Vietnam, the Pacific and ASEAN countries (as well as nations across Africa). </w:t>
      </w:r>
    </w:p>
    <w:p w14:paraId="6C315387" w14:textId="6EEB3D08" w:rsidR="00060F5C" w:rsidRPr="007A105B" w:rsidRDefault="00060F5C" w:rsidP="00060F5C">
      <w:pPr>
        <w:pStyle w:val="ListParagraph"/>
        <w:numPr>
          <w:ilvl w:val="0"/>
          <w:numId w:val="40"/>
        </w:numPr>
        <w:rPr>
          <w:rFonts w:ascii="Arial" w:hAnsi="Arial" w:cs="Arial"/>
          <w:color w:val="000000" w:themeColor="text1"/>
          <w:sz w:val="13"/>
          <w:szCs w:val="13"/>
        </w:rPr>
      </w:pPr>
      <w:r w:rsidRPr="007A105B">
        <w:rPr>
          <w:rFonts w:ascii="Arial" w:hAnsi="Arial" w:cs="Arial"/>
          <w:color w:val="000000" w:themeColor="text1"/>
          <w:spacing w:val="-2"/>
          <w:sz w:val="16"/>
          <w:szCs w:val="16"/>
          <w:lang w:val="en-GB"/>
        </w:rPr>
        <w:t>Launched Sustainable Development Leadership Grants at our first Global Development Hub Community of Practice event in November.</w:t>
      </w:r>
    </w:p>
    <w:p w14:paraId="2877165F" w14:textId="77777777" w:rsidR="00060F5C" w:rsidRPr="007A105B" w:rsidRDefault="00060F5C" w:rsidP="00060F5C">
      <w:pPr>
        <w:rPr>
          <w:rFonts w:ascii="Arial" w:hAnsi="Arial" w:cs="Arial"/>
          <w:color w:val="000000" w:themeColor="text1"/>
          <w:sz w:val="16"/>
          <w:szCs w:val="16"/>
        </w:rPr>
      </w:pPr>
    </w:p>
    <w:p w14:paraId="4B7563F0" w14:textId="70BC1945" w:rsidR="00060F5C" w:rsidRPr="007A105B" w:rsidRDefault="00060F5C" w:rsidP="00060F5C">
      <w:pPr>
        <w:rPr>
          <w:rFonts w:ascii="Arial" w:hAnsi="Arial" w:cs="Arial"/>
          <w:color w:val="000000" w:themeColor="text1"/>
          <w:sz w:val="16"/>
          <w:szCs w:val="16"/>
        </w:rPr>
      </w:pPr>
      <w:r w:rsidRPr="007A105B">
        <w:rPr>
          <w:rFonts w:ascii="Arial" w:hAnsi="Arial" w:cs="Arial"/>
          <w:color w:val="000000" w:themeColor="text1"/>
          <w:sz w:val="16"/>
          <w:szCs w:val="16"/>
        </w:rPr>
        <w:t>See also: International partnerships</w:t>
      </w:r>
      <w:r w:rsidR="005045D6" w:rsidRPr="007A105B">
        <w:rPr>
          <w:rFonts w:ascii="Arial" w:hAnsi="Arial" w:cs="Arial"/>
          <w:color w:val="000000" w:themeColor="text1"/>
          <w:sz w:val="16"/>
          <w:szCs w:val="16"/>
        </w:rPr>
        <w:t>.</w:t>
      </w:r>
    </w:p>
    <w:p w14:paraId="2EAF507F" w14:textId="77777777" w:rsidR="00060F5C" w:rsidRPr="007A105B" w:rsidRDefault="00060F5C" w:rsidP="00060F5C">
      <w:pPr>
        <w:rPr>
          <w:rFonts w:ascii="Arial" w:hAnsi="Arial" w:cs="Arial"/>
          <w:color w:val="000000" w:themeColor="text1"/>
          <w:sz w:val="13"/>
          <w:szCs w:val="13"/>
        </w:rPr>
      </w:pPr>
    </w:p>
    <w:p w14:paraId="1F7F3B99" w14:textId="77777777" w:rsidR="00060F5C" w:rsidRPr="007A105B" w:rsidRDefault="00060F5C" w:rsidP="00060F5C">
      <w:pPr>
        <w:tabs>
          <w:tab w:val="left" w:pos="227"/>
        </w:tabs>
        <w:suppressAutoHyphens/>
        <w:autoSpaceDE w:val="0"/>
        <w:autoSpaceDN w:val="0"/>
        <w:adjustRightInd w:val="0"/>
        <w:spacing w:after="85" w:line="200" w:lineRule="atLeast"/>
        <w:textAlignment w:val="center"/>
        <w:rPr>
          <w:rFonts w:ascii="Arial" w:hAnsi="Arial" w:cs="Arial"/>
          <w:color w:val="000000" w:themeColor="text1"/>
          <w:spacing w:val="-2"/>
          <w:sz w:val="16"/>
          <w:szCs w:val="16"/>
          <w:lang w:val="en-GB"/>
        </w:rPr>
      </w:pPr>
      <w:r w:rsidRPr="007A105B">
        <w:rPr>
          <w:rStyle w:val="Heading2Char"/>
          <w:rFonts w:ascii="Arial" w:hAnsi="Arial" w:cs="Arial"/>
          <w:color w:val="000000" w:themeColor="text1"/>
        </w:rPr>
        <w:t>UN Sustainable Development Goals</w:t>
      </w:r>
      <w:r w:rsidRPr="007A105B">
        <w:rPr>
          <w:rFonts w:ascii="Arial" w:hAnsi="Arial" w:cs="Arial"/>
          <w:color w:val="000000" w:themeColor="text1"/>
          <w:sz w:val="16"/>
          <w:szCs w:val="16"/>
          <w:lang w:val="en-GB"/>
        </w:rPr>
        <w:br/>
      </w:r>
      <w:r w:rsidRPr="007A105B">
        <w:rPr>
          <w:rFonts w:ascii="Arial" w:hAnsi="Arial" w:cs="Arial"/>
          <w:color w:val="000000" w:themeColor="text1"/>
          <w:spacing w:val="-2"/>
          <w:sz w:val="16"/>
          <w:szCs w:val="16"/>
          <w:lang w:val="en-GB"/>
        </w:rPr>
        <w:t xml:space="preserve">We support and promote the UN Sustainable Development Goals in research, teaching, </w:t>
      </w:r>
      <w:r w:rsidRPr="007A105B">
        <w:rPr>
          <w:rFonts w:ascii="Arial" w:hAnsi="Arial" w:cs="Arial"/>
          <w:color w:val="000000" w:themeColor="text1"/>
          <w:spacing w:val="-3"/>
          <w:sz w:val="16"/>
          <w:szCs w:val="16"/>
          <w:lang w:val="en-GB"/>
        </w:rPr>
        <w:t>external engagement and campus operations.</w:t>
      </w:r>
    </w:p>
    <w:p w14:paraId="6F1E16CC" w14:textId="77777777" w:rsidR="00060F5C" w:rsidRPr="007A105B" w:rsidRDefault="00060F5C" w:rsidP="00060F5C">
      <w:pPr>
        <w:suppressAutoHyphens/>
        <w:autoSpaceDE w:val="0"/>
        <w:autoSpaceDN w:val="0"/>
        <w:adjustRightInd w:val="0"/>
        <w:spacing w:line="288" w:lineRule="auto"/>
        <w:textAlignment w:val="center"/>
        <w:rPr>
          <w:rFonts w:ascii="Arial" w:hAnsi="Arial" w:cs="Arial"/>
          <w:color w:val="000000" w:themeColor="text1"/>
          <w:spacing w:val="-2"/>
          <w:sz w:val="16"/>
          <w:szCs w:val="16"/>
          <w:lang w:val="en-GB"/>
        </w:rPr>
      </w:pPr>
      <w:r w:rsidRPr="007A105B">
        <w:rPr>
          <w:rFonts w:ascii="Arial" w:hAnsi="Arial" w:cs="Arial"/>
          <w:color w:val="000000" w:themeColor="text1"/>
          <w:spacing w:val="-2"/>
          <w:sz w:val="16"/>
          <w:szCs w:val="16"/>
          <w:lang w:val="en-GB"/>
        </w:rPr>
        <w:t>How we are achieving this</w:t>
      </w:r>
      <w:r w:rsidRPr="007A105B">
        <w:rPr>
          <w:rFonts w:ascii="Arial" w:hAnsi="Arial" w:cs="Arial"/>
          <w:color w:val="000000" w:themeColor="text1"/>
          <w:spacing w:val="-2"/>
          <w:sz w:val="16"/>
          <w:szCs w:val="16"/>
          <w:lang w:val="en-GB"/>
        </w:rPr>
        <w:tab/>
      </w:r>
    </w:p>
    <w:p w14:paraId="705D957B" w14:textId="77777777" w:rsidR="00060F5C" w:rsidRPr="007A105B" w:rsidRDefault="00060F5C" w:rsidP="00060F5C">
      <w:pPr>
        <w:pStyle w:val="ListParagraph"/>
        <w:numPr>
          <w:ilvl w:val="0"/>
          <w:numId w:val="41"/>
        </w:numPr>
        <w:suppressAutoHyphens/>
        <w:autoSpaceDE w:val="0"/>
        <w:autoSpaceDN w:val="0"/>
        <w:adjustRightInd w:val="0"/>
        <w:spacing w:after="28" w:line="200" w:lineRule="atLeast"/>
        <w:textAlignment w:val="center"/>
        <w:rPr>
          <w:rFonts w:ascii="Arial" w:hAnsi="Arial" w:cs="Arial"/>
          <w:color w:val="000000" w:themeColor="text1"/>
          <w:spacing w:val="-2"/>
          <w:sz w:val="16"/>
          <w:szCs w:val="16"/>
          <w:lang w:val="en-GB"/>
        </w:rPr>
      </w:pPr>
      <w:r w:rsidRPr="007A105B">
        <w:rPr>
          <w:rFonts w:ascii="Arial" w:hAnsi="Arial" w:cs="Arial"/>
          <w:color w:val="000000" w:themeColor="text1"/>
          <w:spacing w:val="-2"/>
          <w:sz w:val="16"/>
          <w:szCs w:val="16"/>
          <w:lang w:val="en-GB"/>
        </w:rPr>
        <w:t xml:space="preserve">Delivered international development programs and projects in agriculture, biosecurity, climate change, digital transformation, environment, gender, governance and public policy, infrastructure, law and justice, social research, mining and resources, conflict resolution, health, food certification, women’s leadership development, education and more.   </w:t>
      </w:r>
    </w:p>
    <w:p w14:paraId="513C75CF" w14:textId="77777777" w:rsidR="00060F5C" w:rsidRPr="007A105B" w:rsidRDefault="00060F5C" w:rsidP="00060F5C">
      <w:pPr>
        <w:pStyle w:val="ListParagraph"/>
        <w:numPr>
          <w:ilvl w:val="0"/>
          <w:numId w:val="41"/>
        </w:numPr>
        <w:suppressAutoHyphens/>
        <w:autoSpaceDE w:val="0"/>
        <w:autoSpaceDN w:val="0"/>
        <w:adjustRightInd w:val="0"/>
        <w:spacing w:after="28" w:line="200" w:lineRule="atLeast"/>
        <w:textAlignment w:val="center"/>
        <w:rPr>
          <w:rFonts w:ascii="Arial" w:hAnsi="Arial" w:cs="Arial"/>
          <w:color w:val="000000" w:themeColor="text1"/>
          <w:spacing w:val="-2"/>
          <w:sz w:val="16"/>
          <w:szCs w:val="16"/>
          <w:lang w:val="en-GB"/>
        </w:rPr>
      </w:pPr>
      <w:r w:rsidRPr="007A105B">
        <w:rPr>
          <w:rFonts w:ascii="Arial" w:hAnsi="Arial" w:cs="Arial"/>
          <w:color w:val="000000" w:themeColor="text1"/>
          <w:spacing w:val="-2"/>
          <w:sz w:val="16"/>
          <w:szCs w:val="16"/>
          <w:lang w:val="en-GB"/>
        </w:rPr>
        <w:t>Recognised among the top 10 universities in the world in the Wellbeing and Work category of the international Sustainable Campus Index for the third year running.</w:t>
      </w:r>
    </w:p>
    <w:p w14:paraId="17807638" w14:textId="77777777" w:rsidR="00060F5C" w:rsidRPr="007A105B" w:rsidRDefault="00060F5C" w:rsidP="00060F5C">
      <w:pPr>
        <w:pStyle w:val="ListParagraph"/>
        <w:numPr>
          <w:ilvl w:val="0"/>
          <w:numId w:val="41"/>
        </w:numPr>
        <w:suppressAutoHyphens/>
        <w:autoSpaceDE w:val="0"/>
        <w:autoSpaceDN w:val="0"/>
        <w:adjustRightInd w:val="0"/>
        <w:spacing w:after="28" w:line="200" w:lineRule="atLeast"/>
        <w:textAlignment w:val="center"/>
        <w:rPr>
          <w:rFonts w:ascii="Arial" w:hAnsi="Arial" w:cs="Arial"/>
          <w:color w:val="000000" w:themeColor="text1"/>
          <w:spacing w:val="-2"/>
          <w:sz w:val="16"/>
          <w:szCs w:val="16"/>
          <w:lang w:val="en-GB"/>
        </w:rPr>
      </w:pPr>
      <w:r w:rsidRPr="007A105B">
        <w:rPr>
          <w:rFonts w:ascii="Arial" w:hAnsi="Arial" w:cs="Arial"/>
          <w:color w:val="000000" w:themeColor="text1"/>
          <w:spacing w:val="-2"/>
          <w:sz w:val="16"/>
          <w:szCs w:val="16"/>
          <w:lang w:val="en-GB"/>
        </w:rPr>
        <w:t>Hosted an energy transition roundtable discussion with the Queensland Department of Energy and Public Works to identify areas for future collaboration – particularly in the areas of low-carbon energy transition.</w:t>
      </w:r>
    </w:p>
    <w:p w14:paraId="36440B06" w14:textId="77777777" w:rsidR="00060F5C" w:rsidRPr="007A105B" w:rsidRDefault="00060F5C" w:rsidP="00060F5C">
      <w:pPr>
        <w:pStyle w:val="ListParagraph"/>
        <w:numPr>
          <w:ilvl w:val="0"/>
          <w:numId w:val="41"/>
        </w:numPr>
        <w:suppressAutoHyphens/>
        <w:autoSpaceDE w:val="0"/>
        <w:autoSpaceDN w:val="0"/>
        <w:adjustRightInd w:val="0"/>
        <w:spacing w:after="28" w:line="200" w:lineRule="atLeast"/>
        <w:textAlignment w:val="center"/>
        <w:rPr>
          <w:rFonts w:ascii="Arial" w:hAnsi="Arial" w:cs="Arial"/>
          <w:color w:val="000000" w:themeColor="text1"/>
          <w:spacing w:val="-2"/>
          <w:sz w:val="16"/>
          <w:szCs w:val="16"/>
          <w:lang w:val="en-GB"/>
        </w:rPr>
      </w:pPr>
      <w:r w:rsidRPr="007A105B">
        <w:rPr>
          <w:rFonts w:ascii="Arial" w:hAnsi="Arial" w:cs="Arial"/>
          <w:color w:val="000000" w:themeColor="text1"/>
          <w:spacing w:val="-2"/>
          <w:sz w:val="16"/>
          <w:szCs w:val="16"/>
          <w:lang w:val="en-GB"/>
        </w:rPr>
        <w:t>Participated in the Brisbane City Council’s 2023 WasteSMART People’s Choice Award.</w:t>
      </w:r>
    </w:p>
    <w:p w14:paraId="6B67C65C" w14:textId="77777777" w:rsidR="00060F5C" w:rsidRPr="007A105B" w:rsidRDefault="00060F5C" w:rsidP="00060F5C">
      <w:pPr>
        <w:pStyle w:val="ListParagraph"/>
        <w:numPr>
          <w:ilvl w:val="0"/>
          <w:numId w:val="41"/>
        </w:numPr>
        <w:suppressAutoHyphens/>
        <w:autoSpaceDE w:val="0"/>
        <w:autoSpaceDN w:val="0"/>
        <w:adjustRightInd w:val="0"/>
        <w:spacing w:after="28" w:line="200" w:lineRule="atLeast"/>
        <w:textAlignment w:val="center"/>
        <w:rPr>
          <w:rFonts w:ascii="Arial" w:hAnsi="Arial" w:cs="Arial"/>
          <w:color w:val="000000" w:themeColor="text1"/>
          <w:spacing w:val="-2"/>
          <w:sz w:val="16"/>
          <w:szCs w:val="16"/>
          <w:lang w:val="en-GB"/>
        </w:rPr>
      </w:pPr>
      <w:r w:rsidRPr="007A105B">
        <w:rPr>
          <w:rFonts w:ascii="Arial" w:hAnsi="Arial" w:cs="Arial"/>
          <w:color w:val="000000" w:themeColor="text1"/>
          <w:spacing w:val="-2"/>
          <w:sz w:val="16"/>
          <w:szCs w:val="16"/>
          <w:lang w:val="en-GB"/>
        </w:rPr>
        <w:t>Provided staff and students free access to 4 days of live sessions at the virtual Australasian Campuses Towards Sustainability conference.</w:t>
      </w:r>
    </w:p>
    <w:p w14:paraId="0731A7D1" w14:textId="77777777" w:rsidR="00060F5C" w:rsidRPr="007A105B" w:rsidRDefault="00060F5C" w:rsidP="00060F5C">
      <w:pPr>
        <w:pStyle w:val="ListParagraph"/>
        <w:numPr>
          <w:ilvl w:val="0"/>
          <w:numId w:val="41"/>
        </w:numPr>
        <w:suppressAutoHyphens/>
        <w:autoSpaceDE w:val="0"/>
        <w:autoSpaceDN w:val="0"/>
        <w:adjustRightInd w:val="0"/>
        <w:spacing w:after="28" w:line="200" w:lineRule="atLeast"/>
        <w:textAlignment w:val="center"/>
        <w:rPr>
          <w:rFonts w:ascii="Arial" w:hAnsi="Arial" w:cs="Arial"/>
          <w:color w:val="000000" w:themeColor="text1"/>
          <w:spacing w:val="-2"/>
          <w:sz w:val="16"/>
          <w:szCs w:val="16"/>
          <w:lang w:val="en-GB"/>
        </w:rPr>
      </w:pPr>
      <w:r w:rsidRPr="007A105B">
        <w:rPr>
          <w:rFonts w:ascii="Arial" w:hAnsi="Arial" w:cs="Arial"/>
          <w:color w:val="000000" w:themeColor="text1"/>
          <w:spacing w:val="-2"/>
          <w:sz w:val="16"/>
          <w:szCs w:val="16"/>
          <w:lang w:val="en-GB"/>
        </w:rPr>
        <w:t>Generated around 102.5 million kWh of electricity through the Warwick Solar Farm, significantly contributing to the University’s reduced electricity consumption.</w:t>
      </w:r>
    </w:p>
    <w:p w14:paraId="16FFC216" w14:textId="77777777" w:rsidR="00060F5C" w:rsidRPr="007A105B" w:rsidRDefault="00060F5C" w:rsidP="00060F5C">
      <w:pPr>
        <w:pStyle w:val="ListParagraph"/>
        <w:numPr>
          <w:ilvl w:val="0"/>
          <w:numId w:val="41"/>
        </w:numPr>
        <w:suppressAutoHyphens/>
        <w:autoSpaceDE w:val="0"/>
        <w:autoSpaceDN w:val="0"/>
        <w:adjustRightInd w:val="0"/>
        <w:spacing w:after="28" w:line="200" w:lineRule="atLeast"/>
        <w:textAlignment w:val="center"/>
        <w:rPr>
          <w:rFonts w:ascii="Arial" w:hAnsi="Arial" w:cs="Arial"/>
          <w:color w:val="000000" w:themeColor="text1"/>
          <w:spacing w:val="-2"/>
          <w:sz w:val="16"/>
          <w:szCs w:val="16"/>
          <w:lang w:val="en-GB"/>
        </w:rPr>
      </w:pPr>
      <w:r w:rsidRPr="007A105B">
        <w:rPr>
          <w:rFonts w:ascii="Arial" w:hAnsi="Arial" w:cs="Arial"/>
          <w:color w:val="000000" w:themeColor="text1"/>
          <w:spacing w:val="-2"/>
          <w:sz w:val="16"/>
          <w:szCs w:val="16"/>
          <w:lang w:val="en-GB"/>
        </w:rPr>
        <w:t>Focused on improving energy efficiency and reducing our overall energy density – which has reduced by about 20% in the past decade – by installing and replacing solar photovoltaics, and upgrading heating, ventilation and air-conditioning, supplemented by ongoing lighting upgrades and improved space allocation.</w:t>
      </w:r>
    </w:p>
    <w:p w14:paraId="766CFACB" w14:textId="7DB357B3" w:rsidR="00060F5C" w:rsidRPr="007A105B" w:rsidRDefault="00060F5C" w:rsidP="00060F5C">
      <w:pPr>
        <w:pStyle w:val="ListParagraph"/>
        <w:numPr>
          <w:ilvl w:val="0"/>
          <w:numId w:val="41"/>
        </w:numPr>
        <w:rPr>
          <w:rFonts w:ascii="Arial" w:hAnsi="Arial" w:cs="Arial"/>
          <w:color w:val="000000" w:themeColor="text1"/>
          <w:sz w:val="13"/>
          <w:szCs w:val="13"/>
        </w:rPr>
      </w:pPr>
      <w:r w:rsidRPr="007A105B">
        <w:rPr>
          <w:rFonts w:ascii="Arial" w:hAnsi="Arial" w:cs="Arial"/>
          <w:color w:val="000000" w:themeColor="text1"/>
          <w:spacing w:val="-2"/>
          <w:sz w:val="16"/>
          <w:szCs w:val="16"/>
          <w:lang w:val="en-GB"/>
        </w:rPr>
        <w:t>Operated a 2MWh Tesla battery and a 3 million-litre chilled water storage tank at UQ Gatton.</w:t>
      </w:r>
    </w:p>
    <w:p w14:paraId="04EE16D2" w14:textId="77777777" w:rsidR="00060F5C" w:rsidRPr="007A105B" w:rsidRDefault="00060F5C" w:rsidP="00060F5C">
      <w:pPr>
        <w:rPr>
          <w:rFonts w:ascii="Arial" w:hAnsi="Arial" w:cs="Arial"/>
          <w:color w:val="000000" w:themeColor="text1"/>
          <w:sz w:val="16"/>
          <w:szCs w:val="16"/>
        </w:rPr>
      </w:pPr>
    </w:p>
    <w:p w14:paraId="53576925" w14:textId="7B226539" w:rsidR="00060F5C" w:rsidRPr="007A105B" w:rsidRDefault="00060F5C" w:rsidP="00060F5C">
      <w:pPr>
        <w:rPr>
          <w:rFonts w:ascii="Arial" w:hAnsi="Arial" w:cs="Arial"/>
          <w:color w:val="000000" w:themeColor="text1"/>
          <w:sz w:val="16"/>
          <w:szCs w:val="16"/>
        </w:rPr>
      </w:pPr>
      <w:r w:rsidRPr="007A105B">
        <w:rPr>
          <w:rFonts w:ascii="Arial" w:hAnsi="Arial" w:cs="Arial"/>
          <w:color w:val="000000" w:themeColor="text1"/>
          <w:sz w:val="16"/>
          <w:szCs w:val="16"/>
        </w:rPr>
        <w:t>See also: Research translation and commercialisation; Diversified and increased revenue base</w:t>
      </w:r>
      <w:r w:rsidR="005045D6" w:rsidRPr="007A105B">
        <w:rPr>
          <w:rFonts w:ascii="Arial" w:hAnsi="Arial" w:cs="Arial"/>
          <w:color w:val="000000" w:themeColor="text1"/>
          <w:sz w:val="16"/>
          <w:szCs w:val="16"/>
        </w:rPr>
        <w:t>.</w:t>
      </w:r>
    </w:p>
    <w:p w14:paraId="239B29F6" w14:textId="77777777" w:rsidR="00060F5C" w:rsidRPr="007A105B" w:rsidRDefault="00060F5C" w:rsidP="00060F5C">
      <w:pPr>
        <w:rPr>
          <w:rFonts w:ascii="Arial" w:hAnsi="Arial" w:cs="Arial"/>
          <w:color w:val="000000" w:themeColor="text1"/>
          <w:sz w:val="13"/>
          <w:szCs w:val="13"/>
        </w:rPr>
      </w:pPr>
    </w:p>
    <w:p w14:paraId="731F14B0" w14:textId="77777777" w:rsidR="00060F5C" w:rsidRPr="007A105B" w:rsidRDefault="00060F5C" w:rsidP="00060F5C">
      <w:pPr>
        <w:rPr>
          <w:rFonts w:ascii="Arial" w:hAnsi="Arial" w:cs="Arial"/>
          <w:color w:val="000000" w:themeColor="text1"/>
          <w:sz w:val="13"/>
          <w:szCs w:val="13"/>
        </w:rPr>
      </w:pPr>
    </w:p>
    <w:p w14:paraId="08BC2B2C" w14:textId="77777777" w:rsidR="00060F5C" w:rsidRPr="007A105B" w:rsidRDefault="00060F5C" w:rsidP="00060F5C">
      <w:pPr>
        <w:tabs>
          <w:tab w:val="left" w:pos="227"/>
        </w:tabs>
        <w:suppressAutoHyphens/>
        <w:autoSpaceDE w:val="0"/>
        <w:autoSpaceDN w:val="0"/>
        <w:adjustRightInd w:val="0"/>
        <w:spacing w:after="85" w:line="200" w:lineRule="atLeast"/>
        <w:textAlignment w:val="center"/>
        <w:rPr>
          <w:rFonts w:ascii="Arial" w:hAnsi="Arial" w:cs="Arial"/>
          <w:color w:val="000000" w:themeColor="text1"/>
          <w:spacing w:val="-2"/>
          <w:sz w:val="16"/>
          <w:szCs w:val="16"/>
          <w:lang w:val="en-GB"/>
        </w:rPr>
      </w:pPr>
      <w:r w:rsidRPr="007A105B">
        <w:rPr>
          <w:rStyle w:val="Heading2Char"/>
          <w:rFonts w:ascii="Arial" w:hAnsi="Arial" w:cs="Arial"/>
          <w:color w:val="000000" w:themeColor="text1"/>
        </w:rPr>
        <w:t>Cultural opportunities</w:t>
      </w:r>
      <w:r w:rsidRPr="007A105B">
        <w:rPr>
          <w:rFonts w:ascii="Arial" w:hAnsi="Arial" w:cs="Arial"/>
          <w:color w:val="000000" w:themeColor="text1"/>
          <w:sz w:val="16"/>
          <w:szCs w:val="16"/>
          <w:lang w:val="en-GB"/>
        </w:rPr>
        <w:br/>
      </w:r>
      <w:r w:rsidRPr="007A105B">
        <w:rPr>
          <w:rFonts w:ascii="Arial" w:hAnsi="Arial" w:cs="Arial"/>
          <w:color w:val="000000" w:themeColor="text1"/>
          <w:spacing w:val="-2"/>
          <w:sz w:val="16"/>
          <w:szCs w:val="16"/>
          <w:lang w:val="en-GB"/>
        </w:rPr>
        <w:t>We aim to nourish intellectual vitality through inclusive access to debates and public lectures, cultural events, and UQ’s museums and libraries.</w:t>
      </w:r>
    </w:p>
    <w:p w14:paraId="35D0DA20" w14:textId="77777777" w:rsidR="00060F5C" w:rsidRPr="007A105B" w:rsidRDefault="00060F5C" w:rsidP="00060F5C">
      <w:pPr>
        <w:suppressAutoHyphens/>
        <w:autoSpaceDE w:val="0"/>
        <w:autoSpaceDN w:val="0"/>
        <w:adjustRightInd w:val="0"/>
        <w:spacing w:line="288" w:lineRule="auto"/>
        <w:textAlignment w:val="center"/>
        <w:rPr>
          <w:rFonts w:ascii="Arial" w:hAnsi="Arial" w:cs="Arial"/>
          <w:color w:val="000000" w:themeColor="text1"/>
          <w:spacing w:val="-2"/>
          <w:sz w:val="16"/>
          <w:szCs w:val="16"/>
          <w:lang w:val="en-GB"/>
        </w:rPr>
      </w:pPr>
      <w:r w:rsidRPr="007A105B">
        <w:rPr>
          <w:rFonts w:ascii="Arial" w:hAnsi="Arial" w:cs="Arial"/>
          <w:color w:val="000000" w:themeColor="text1"/>
          <w:spacing w:val="-2"/>
          <w:sz w:val="16"/>
          <w:szCs w:val="16"/>
          <w:lang w:val="en-GB"/>
        </w:rPr>
        <w:t>How we are achieving this</w:t>
      </w:r>
      <w:r w:rsidRPr="007A105B">
        <w:rPr>
          <w:rFonts w:ascii="Arial" w:hAnsi="Arial" w:cs="Arial"/>
          <w:color w:val="000000" w:themeColor="text1"/>
          <w:spacing w:val="-2"/>
          <w:sz w:val="16"/>
          <w:szCs w:val="16"/>
          <w:lang w:val="en-GB"/>
        </w:rPr>
        <w:tab/>
      </w:r>
    </w:p>
    <w:p w14:paraId="284CDEBC" w14:textId="77777777" w:rsidR="00060F5C" w:rsidRPr="007A105B" w:rsidRDefault="00060F5C" w:rsidP="00060F5C">
      <w:pPr>
        <w:pStyle w:val="ListParagraph"/>
        <w:numPr>
          <w:ilvl w:val="0"/>
          <w:numId w:val="42"/>
        </w:numPr>
        <w:suppressAutoHyphens/>
        <w:autoSpaceDE w:val="0"/>
        <w:autoSpaceDN w:val="0"/>
        <w:adjustRightInd w:val="0"/>
        <w:spacing w:after="28" w:line="200" w:lineRule="atLeast"/>
        <w:textAlignment w:val="center"/>
        <w:rPr>
          <w:rFonts w:ascii="Arial" w:hAnsi="Arial" w:cs="Arial"/>
          <w:color w:val="000000" w:themeColor="text1"/>
          <w:spacing w:val="-2"/>
          <w:sz w:val="16"/>
          <w:szCs w:val="16"/>
          <w:lang w:val="en-GB"/>
        </w:rPr>
      </w:pPr>
      <w:r w:rsidRPr="007A105B">
        <w:rPr>
          <w:rFonts w:ascii="Arial" w:hAnsi="Arial" w:cs="Arial"/>
          <w:color w:val="000000" w:themeColor="text1"/>
          <w:sz w:val="16"/>
          <w:szCs w:val="16"/>
          <w:lang w:val="en-GB"/>
        </w:rPr>
        <w:t>Hosted more than 1,200 events, celebrations, exhibitions and performances at UQ locations across Queensland.</w:t>
      </w:r>
    </w:p>
    <w:p w14:paraId="2809955C" w14:textId="77777777" w:rsidR="00060F5C" w:rsidRPr="007A105B" w:rsidRDefault="00060F5C" w:rsidP="00060F5C">
      <w:pPr>
        <w:pStyle w:val="ListParagraph"/>
        <w:numPr>
          <w:ilvl w:val="0"/>
          <w:numId w:val="42"/>
        </w:numPr>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 xml:space="preserve">Hosted events for National Reconciliation Week and NAIDOC Week, as well as a Blak Market. </w:t>
      </w:r>
    </w:p>
    <w:p w14:paraId="12B3B3B4" w14:textId="77777777" w:rsidR="00060F5C" w:rsidRPr="007A105B" w:rsidRDefault="00060F5C" w:rsidP="00060F5C">
      <w:pPr>
        <w:pStyle w:val="ListParagraph"/>
        <w:numPr>
          <w:ilvl w:val="0"/>
          <w:numId w:val="42"/>
        </w:numPr>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pacing w:val="-2"/>
          <w:sz w:val="16"/>
          <w:szCs w:val="16"/>
          <w:lang w:val="en-GB"/>
        </w:rPr>
        <w:t>Launched UQ Arts to profile our creators, curators, scholars and publishers dedicated to capturing stories and ideas through creative expression, and the attractions of our museums, libraries, schools and art events.</w:t>
      </w:r>
    </w:p>
    <w:p w14:paraId="1301CC99" w14:textId="77777777" w:rsidR="00060F5C" w:rsidRPr="007A105B" w:rsidRDefault="00060F5C" w:rsidP="00060F5C">
      <w:pPr>
        <w:pStyle w:val="ListParagraph"/>
        <w:numPr>
          <w:ilvl w:val="0"/>
          <w:numId w:val="42"/>
        </w:numPr>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Partnered with the Brisbane Festival and Brisbane Writers Festival, sponsoring several events at each festival.</w:t>
      </w:r>
    </w:p>
    <w:p w14:paraId="0E163581" w14:textId="4712B2A5" w:rsidR="00060F5C" w:rsidRPr="007A105B" w:rsidRDefault="00060F5C" w:rsidP="00060F5C">
      <w:pPr>
        <w:pStyle w:val="ListParagraph"/>
        <w:numPr>
          <w:ilvl w:val="0"/>
          <w:numId w:val="42"/>
        </w:numPr>
        <w:rPr>
          <w:rFonts w:ascii="Arial" w:hAnsi="Arial" w:cs="Arial"/>
          <w:color w:val="000000" w:themeColor="text1"/>
          <w:sz w:val="13"/>
          <w:szCs w:val="13"/>
        </w:rPr>
      </w:pPr>
      <w:r w:rsidRPr="007A105B">
        <w:rPr>
          <w:rFonts w:ascii="Arial" w:hAnsi="Arial" w:cs="Arial"/>
          <w:color w:val="000000" w:themeColor="text1"/>
          <w:spacing w:val="-2"/>
          <w:sz w:val="16"/>
          <w:szCs w:val="16"/>
          <w:lang w:val="en-US"/>
        </w:rPr>
        <w:t>Partnered for the second year with Opera Queensland to present the Festival of Outback Opera, featuring open-sky concerts, pop-up performances, panel discussions and events. Twenty-one School of Music students and staff performed alongside Opera Queensland and the Queensland Symphony Orchestra at Longreach and Winton in May.</w:t>
      </w:r>
    </w:p>
    <w:p w14:paraId="47EF5AE1" w14:textId="77777777" w:rsidR="00060F5C" w:rsidRPr="007A105B" w:rsidRDefault="00060F5C" w:rsidP="00060F5C">
      <w:pPr>
        <w:rPr>
          <w:rFonts w:ascii="Arial" w:hAnsi="Arial" w:cs="Arial"/>
          <w:color w:val="000000" w:themeColor="text1"/>
          <w:sz w:val="16"/>
          <w:szCs w:val="16"/>
        </w:rPr>
      </w:pPr>
    </w:p>
    <w:p w14:paraId="41C2DA15" w14:textId="719230F8" w:rsidR="00060F5C" w:rsidRPr="007A105B" w:rsidRDefault="00060F5C" w:rsidP="00060F5C">
      <w:pPr>
        <w:rPr>
          <w:rFonts w:ascii="Arial" w:hAnsi="Arial" w:cs="Arial"/>
          <w:color w:val="000000" w:themeColor="text1"/>
          <w:sz w:val="16"/>
          <w:szCs w:val="16"/>
        </w:rPr>
      </w:pPr>
      <w:r w:rsidRPr="007A105B">
        <w:rPr>
          <w:rFonts w:ascii="Arial" w:hAnsi="Arial" w:cs="Arial"/>
          <w:color w:val="000000" w:themeColor="text1"/>
          <w:sz w:val="16"/>
          <w:szCs w:val="16"/>
        </w:rPr>
        <w:t>See also: Postgraduate and lifelong learning; Reconciliation and Indigenous engagement; Alumni engagement</w:t>
      </w:r>
      <w:r w:rsidR="005045D6" w:rsidRPr="007A105B">
        <w:rPr>
          <w:rFonts w:ascii="Arial" w:hAnsi="Arial" w:cs="Arial"/>
          <w:color w:val="000000" w:themeColor="text1"/>
          <w:sz w:val="16"/>
          <w:szCs w:val="16"/>
        </w:rPr>
        <w:t>.</w:t>
      </w:r>
    </w:p>
    <w:p w14:paraId="7CD425E1" w14:textId="71BE2531" w:rsidR="00060F5C" w:rsidRPr="007A105B" w:rsidRDefault="00060F5C">
      <w:pPr>
        <w:rPr>
          <w:rFonts w:ascii="Arial" w:hAnsi="Arial" w:cs="Arial"/>
          <w:color w:val="000000" w:themeColor="text1"/>
          <w:sz w:val="13"/>
          <w:szCs w:val="13"/>
        </w:rPr>
      </w:pPr>
      <w:r w:rsidRPr="007A105B">
        <w:rPr>
          <w:rFonts w:ascii="Arial" w:hAnsi="Arial" w:cs="Arial"/>
          <w:color w:val="000000" w:themeColor="text1"/>
          <w:sz w:val="13"/>
          <w:szCs w:val="13"/>
        </w:rPr>
        <w:br w:type="page"/>
      </w:r>
    </w:p>
    <w:p w14:paraId="5EDA4A34" w14:textId="117B2882" w:rsidR="00060F5C" w:rsidRPr="007A105B" w:rsidRDefault="00060F5C" w:rsidP="00592C24">
      <w:pPr>
        <w:pStyle w:val="Heading1"/>
        <w:rPr>
          <w:rFonts w:ascii="Arial" w:hAnsi="Arial" w:cs="Arial"/>
          <w:color w:val="000000" w:themeColor="text1"/>
        </w:rPr>
      </w:pPr>
      <w:r w:rsidRPr="007A105B">
        <w:rPr>
          <w:rFonts w:ascii="Arial" w:hAnsi="Arial" w:cs="Arial"/>
          <w:color w:val="000000" w:themeColor="text1"/>
        </w:rPr>
        <w:t>Measures of success 4. Our global profile</w:t>
      </w:r>
    </w:p>
    <w:p w14:paraId="2DC4D0EF" w14:textId="77777777" w:rsidR="00060F5C" w:rsidRPr="007A105B" w:rsidRDefault="00060F5C" w:rsidP="00060F5C">
      <w:pPr>
        <w:pStyle w:val="BasicParagraph"/>
        <w:suppressAutoHyphens/>
        <w:rPr>
          <w:rFonts w:ascii="Arial" w:hAnsi="Arial" w:cs="Arial"/>
          <w:color w:val="000000" w:themeColor="text1"/>
          <w:spacing w:val="-1"/>
          <w:sz w:val="25"/>
          <w:szCs w:val="25"/>
          <w:lang w:val="en-GB"/>
        </w:rPr>
      </w:pPr>
    </w:p>
    <w:p w14:paraId="2FE1E4AD" w14:textId="015B7C86" w:rsidR="00060F5C" w:rsidRPr="007A105B" w:rsidRDefault="00060F5C" w:rsidP="00060F5C">
      <w:pPr>
        <w:pStyle w:val="BasicParagraph"/>
        <w:suppressAutoHyphens/>
        <w:rPr>
          <w:rFonts w:ascii="Arial" w:hAnsi="Arial" w:cs="Arial"/>
          <w:color w:val="000000" w:themeColor="text1"/>
          <w:spacing w:val="-1"/>
          <w:sz w:val="25"/>
          <w:szCs w:val="25"/>
          <w:lang w:val="en-GB"/>
        </w:rPr>
      </w:pPr>
      <w:r w:rsidRPr="007A105B">
        <w:rPr>
          <w:rFonts w:ascii="Arial" w:hAnsi="Arial" w:cs="Arial"/>
          <w:color w:val="000000" w:themeColor="text1"/>
          <w:spacing w:val="-1"/>
          <w:sz w:val="25"/>
          <w:szCs w:val="25"/>
          <w:lang w:val="en-GB"/>
        </w:rPr>
        <w:t>It is implicit in our vision, ‘knowledge leadership for a better world’, that UQ seeks to have a global impact. In collaboration with a range of international partners, we offer our students a global educational experience, undertake development initiatives and research that has international impact, and deliver a UQ education to learners from broad and diverse backgrounds.</w:t>
      </w:r>
    </w:p>
    <w:p w14:paraId="26A5BDC4" w14:textId="77777777" w:rsidR="00060F5C" w:rsidRPr="007A105B" w:rsidRDefault="00060F5C" w:rsidP="00060F5C">
      <w:pPr>
        <w:rPr>
          <w:rFonts w:ascii="Arial" w:hAnsi="Arial" w:cs="Arial"/>
          <w:color w:val="000000" w:themeColor="text1"/>
          <w:sz w:val="13"/>
          <w:szCs w:val="13"/>
        </w:rPr>
      </w:pPr>
    </w:p>
    <w:p w14:paraId="2204EA7C" w14:textId="3D47B170" w:rsidR="00060F5C" w:rsidRPr="007A105B" w:rsidRDefault="00060F5C" w:rsidP="00060F5C">
      <w:pPr>
        <w:rPr>
          <w:rFonts w:ascii="Arial" w:hAnsi="Arial" w:cs="Arial"/>
          <w:color w:val="000000" w:themeColor="text1"/>
          <w:sz w:val="13"/>
          <w:szCs w:val="13"/>
        </w:rPr>
      </w:pPr>
      <w:r w:rsidRPr="007A105B">
        <w:rPr>
          <w:rFonts w:ascii="Arial" w:hAnsi="Arial" w:cs="Arial"/>
          <w:noProof/>
          <w:color w:val="000000" w:themeColor="text1"/>
          <w:sz w:val="13"/>
          <w:szCs w:val="13"/>
        </w:rPr>
        <w:drawing>
          <wp:inline distT="0" distB="0" distL="0" distR="0" wp14:anchorId="026EE38B" wp14:editId="795C084F">
            <wp:extent cx="4254500" cy="2743200"/>
            <wp:effectExtent l="0" t="0" r="0" b="0"/>
            <wp:docPr id="225483979" name="Picture 1" descr="A table showing the Key performance indicators for the Our global profile enabler. These include Grow co-publications, joint PhDs, collaborative teaching and externally funded research; 10% of international students from each of top  5 source countries; 15% of UQ's international students will study offshore; Be a leading university in Australia for development impact in the Indo–Pacif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483979" name="Picture 1" descr="A table showing the Key performance indicators for the Our global profile enabler. These include Grow co-publications, joint PhDs, collaborative teaching and externally funded research; 10% of international students from each of top  5 source countries; 15% of UQ's international students will study offshore; Be a leading university in Australia for development impact in the Indo–Pacific."/>
                    <pic:cNvPicPr/>
                  </pic:nvPicPr>
                  <pic:blipFill>
                    <a:blip r:embed="rId26"/>
                    <a:stretch>
                      <a:fillRect/>
                    </a:stretch>
                  </pic:blipFill>
                  <pic:spPr>
                    <a:xfrm>
                      <a:off x="0" y="0"/>
                      <a:ext cx="4254500" cy="2743200"/>
                    </a:xfrm>
                    <a:prstGeom prst="rect">
                      <a:avLst/>
                    </a:prstGeom>
                  </pic:spPr>
                </pic:pic>
              </a:graphicData>
            </a:graphic>
          </wp:inline>
        </w:drawing>
      </w:r>
    </w:p>
    <w:p w14:paraId="3E0C57CC" w14:textId="77777777" w:rsidR="00060F5C" w:rsidRPr="007A105B" w:rsidRDefault="00060F5C" w:rsidP="00060F5C">
      <w:pPr>
        <w:rPr>
          <w:rFonts w:ascii="Arial" w:hAnsi="Arial" w:cs="Arial"/>
          <w:color w:val="000000" w:themeColor="text1"/>
          <w:sz w:val="13"/>
          <w:szCs w:val="13"/>
        </w:rPr>
      </w:pPr>
    </w:p>
    <w:p w14:paraId="29400464" w14:textId="77777777" w:rsidR="00060F5C" w:rsidRPr="007A105B" w:rsidRDefault="00060F5C" w:rsidP="00060F5C">
      <w:pPr>
        <w:rPr>
          <w:rFonts w:ascii="Arial" w:hAnsi="Arial" w:cs="Arial"/>
          <w:color w:val="000000" w:themeColor="text1"/>
          <w:sz w:val="13"/>
          <w:szCs w:val="13"/>
        </w:rPr>
      </w:pPr>
    </w:p>
    <w:p w14:paraId="20744E24" w14:textId="77777777" w:rsidR="00060F5C" w:rsidRPr="007A105B" w:rsidRDefault="00060F5C" w:rsidP="00060F5C">
      <w:pPr>
        <w:tabs>
          <w:tab w:val="left" w:pos="227"/>
        </w:tabs>
        <w:suppressAutoHyphens/>
        <w:autoSpaceDE w:val="0"/>
        <w:autoSpaceDN w:val="0"/>
        <w:adjustRightInd w:val="0"/>
        <w:spacing w:after="85" w:line="200" w:lineRule="atLeast"/>
        <w:textAlignment w:val="center"/>
        <w:rPr>
          <w:rFonts w:ascii="Arial" w:hAnsi="Arial" w:cs="Arial"/>
          <w:color w:val="000000" w:themeColor="text1"/>
          <w:spacing w:val="-2"/>
          <w:sz w:val="16"/>
          <w:szCs w:val="16"/>
          <w:lang w:val="en-GB"/>
        </w:rPr>
      </w:pPr>
      <w:r w:rsidRPr="007A105B">
        <w:rPr>
          <w:rStyle w:val="Heading2Char"/>
          <w:rFonts w:ascii="Arial" w:hAnsi="Arial" w:cs="Arial"/>
          <w:color w:val="000000" w:themeColor="text1"/>
        </w:rPr>
        <w:t>International partnerships</w:t>
      </w:r>
      <w:r w:rsidRPr="007A105B">
        <w:rPr>
          <w:rFonts w:ascii="Arial" w:hAnsi="Arial" w:cs="Arial"/>
          <w:color w:val="000000" w:themeColor="text1"/>
          <w:sz w:val="16"/>
          <w:szCs w:val="16"/>
          <w:lang w:val="en-GB"/>
        </w:rPr>
        <w:br/>
      </w:r>
      <w:r w:rsidRPr="007A105B">
        <w:rPr>
          <w:rFonts w:ascii="Arial" w:hAnsi="Arial" w:cs="Arial"/>
          <w:color w:val="000000" w:themeColor="text1"/>
          <w:spacing w:val="-2"/>
          <w:sz w:val="16"/>
          <w:szCs w:val="16"/>
          <w:lang w:val="en-GB"/>
        </w:rPr>
        <w:t xml:space="preserve">Our goal is to strengthen the University’s </w:t>
      </w:r>
      <w:r w:rsidRPr="007A105B">
        <w:rPr>
          <w:rFonts w:ascii="Arial" w:hAnsi="Arial" w:cs="Arial"/>
          <w:color w:val="000000" w:themeColor="text1"/>
          <w:spacing w:val="-3"/>
          <w:sz w:val="16"/>
          <w:szCs w:val="16"/>
          <w:lang w:val="en-GB"/>
        </w:rPr>
        <w:t xml:space="preserve">global impact through our network of premier </w:t>
      </w:r>
      <w:r w:rsidRPr="007A105B">
        <w:rPr>
          <w:rFonts w:ascii="Arial" w:hAnsi="Arial" w:cs="Arial"/>
          <w:color w:val="000000" w:themeColor="text1"/>
          <w:spacing w:val="-2"/>
          <w:sz w:val="16"/>
          <w:szCs w:val="16"/>
          <w:lang w:val="en-GB"/>
        </w:rPr>
        <w:t>international partnerships to build scale and impact across both research and education.</w:t>
      </w:r>
    </w:p>
    <w:p w14:paraId="28E67839" w14:textId="77777777" w:rsidR="00060F5C" w:rsidRPr="007A105B" w:rsidRDefault="00060F5C" w:rsidP="00060F5C">
      <w:pPr>
        <w:suppressAutoHyphens/>
        <w:autoSpaceDE w:val="0"/>
        <w:autoSpaceDN w:val="0"/>
        <w:adjustRightInd w:val="0"/>
        <w:spacing w:line="288" w:lineRule="auto"/>
        <w:textAlignment w:val="center"/>
        <w:rPr>
          <w:rFonts w:ascii="Arial" w:hAnsi="Arial" w:cs="Arial"/>
          <w:color w:val="000000" w:themeColor="text1"/>
          <w:spacing w:val="-2"/>
          <w:sz w:val="16"/>
          <w:szCs w:val="16"/>
          <w:lang w:val="en-GB"/>
        </w:rPr>
      </w:pPr>
      <w:r w:rsidRPr="007A105B">
        <w:rPr>
          <w:rFonts w:ascii="Arial" w:hAnsi="Arial" w:cs="Arial"/>
          <w:color w:val="000000" w:themeColor="text1"/>
          <w:spacing w:val="-2"/>
          <w:sz w:val="16"/>
          <w:szCs w:val="16"/>
          <w:lang w:val="en-GB"/>
        </w:rPr>
        <w:t>How we are achieving this</w:t>
      </w:r>
    </w:p>
    <w:p w14:paraId="2C9EDE94" w14:textId="77777777" w:rsidR="00060F5C" w:rsidRPr="007A105B" w:rsidRDefault="00060F5C" w:rsidP="00060F5C">
      <w:pPr>
        <w:pStyle w:val="ListParagraph"/>
        <w:numPr>
          <w:ilvl w:val="0"/>
          <w:numId w:val="43"/>
        </w:numPr>
        <w:suppressAutoHyphens/>
        <w:autoSpaceDE w:val="0"/>
        <w:autoSpaceDN w:val="0"/>
        <w:adjustRightInd w:val="0"/>
        <w:spacing w:after="28" w:line="200" w:lineRule="atLeast"/>
        <w:textAlignment w:val="center"/>
        <w:rPr>
          <w:rFonts w:ascii="Arial" w:hAnsi="Arial" w:cs="Arial"/>
          <w:color w:val="000000" w:themeColor="text1"/>
          <w:spacing w:val="-2"/>
          <w:sz w:val="16"/>
          <w:szCs w:val="16"/>
          <w:lang w:val="en-GB"/>
        </w:rPr>
      </w:pPr>
      <w:r w:rsidRPr="007A105B">
        <w:rPr>
          <w:rFonts w:ascii="Arial" w:hAnsi="Arial" w:cs="Arial"/>
          <w:color w:val="000000" w:themeColor="text1"/>
          <w:spacing w:val="-2"/>
          <w:sz w:val="16"/>
          <w:szCs w:val="16"/>
          <w:lang w:val="en-GB"/>
        </w:rPr>
        <w:t xml:space="preserve">Achieved a record year for international visits to the University in 2023, with Global Partnerships coordinating 216 visits and events including 36 ambassadors and diplomatic leaders. </w:t>
      </w:r>
    </w:p>
    <w:p w14:paraId="65CD8C42" w14:textId="77777777" w:rsidR="00060F5C" w:rsidRPr="007A105B" w:rsidRDefault="00060F5C" w:rsidP="00060F5C">
      <w:pPr>
        <w:pStyle w:val="ListParagraph"/>
        <w:numPr>
          <w:ilvl w:val="0"/>
          <w:numId w:val="43"/>
        </w:numPr>
        <w:suppressAutoHyphens/>
        <w:autoSpaceDE w:val="0"/>
        <w:autoSpaceDN w:val="0"/>
        <w:adjustRightInd w:val="0"/>
        <w:spacing w:after="28" w:line="200" w:lineRule="atLeast"/>
        <w:textAlignment w:val="center"/>
        <w:rPr>
          <w:rFonts w:ascii="Arial" w:hAnsi="Arial" w:cs="Arial"/>
          <w:color w:val="000000" w:themeColor="text1"/>
          <w:spacing w:val="-2"/>
          <w:sz w:val="16"/>
          <w:szCs w:val="16"/>
          <w:lang w:val="en-US"/>
        </w:rPr>
      </w:pPr>
      <w:r w:rsidRPr="007A105B">
        <w:rPr>
          <w:rFonts w:ascii="Arial" w:hAnsi="Arial" w:cs="Arial"/>
          <w:color w:val="000000" w:themeColor="text1"/>
          <w:spacing w:val="-2"/>
          <w:sz w:val="16"/>
          <w:szCs w:val="16"/>
          <w:lang w:val="en-US"/>
        </w:rPr>
        <w:t>Hosted the U21 symposium, themed Partnering for change – what role do universities have in achieving a net zero future? and attracting 84 leaders from 26 of the 28 member universities.</w:t>
      </w:r>
    </w:p>
    <w:p w14:paraId="198ABE88" w14:textId="77777777" w:rsidR="00060F5C" w:rsidRPr="007A105B" w:rsidRDefault="00060F5C" w:rsidP="00060F5C">
      <w:pPr>
        <w:pStyle w:val="ListParagraph"/>
        <w:numPr>
          <w:ilvl w:val="0"/>
          <w:numId w:val="43"/>
        </w:numPr>
        <w:suppressAutoHyphens/>
        <w:autoSpaceDE w:val="0"/>
        <w:autoSpaceDN w:val="0"/>
        <w:adjustRightInd w:val="0"/>
        <w:spacing w:after="28" w:line="200" w:lineRule="atLeast"/>
        <w:textAlignment w:val="center"/>
        <w:rPr>
          <w:rFonts w:ascii="Arial" w:hAnsi="Arial" w:cs="Arial"/>
          <w:color w:val="000000" w:themeColor="text1"/>
          <w:spacing w:val="-2"/>
          <w:sz w:val="16"/>
          <w:szCs w:val="16"/>
          <w:lang w:val="en-US"/>
        </w:rPr>
      </w:pPr>
      <w:r w:rsidRPr="007A105B">
        <w:rPr>
          <w:rFonts w:ascii="Arial" w:hAnsi="Arial" w:cs="Arial"/>
          <w:color w:val="000000" w:themeColor="text1"/>
          <w:spacing w:val="-2"/>
          <w:sz w:val="16"/>
          <w:szCs w:val="16"/>
          <w:lang w:val="en-US"/>
        </w:rPr>
        <w:t>Signed an agreement with the University of Tokyo Research Centre for Advanced Science and Technology Cooperation in July to accelerate the transition towards a low-carbon economy. The agreement will bring researchers together from multiple disciplines at UQ to help solve complex challenges in energy, health, and the bioeconomy.</w:t>
      </w:r>
    </w:p>
    <w:p w14:paraId="7ABC393A" w14:textId="77777777" w:rsidR="00060F5C" w:rsidRPr="007A105B" w:rsidRDefault="00060F5C" w:rsidP="00060F5C">
      <w:pPr>
        <w:pStyle w:val="ListParagraph"/>
        <w:numPr>
          <w:ilvl w:val="0"/>
          <w:numId w:val="43"/>
        </w:numPr>
        <w:suppressAutoHyphens/>
        <w:autoSpaceDE w:val="0"/>
        <w:autoSpaceDN w:val="0"/>
        <w:adjustRightInd w:val="0"/>
        <w:spacing w:after="28" w:line="200" w:lineRule="atLeast"/>
        <w:textAlignment w:val="center"/>
        <w:rPr>
          <w:rFonts w:ascii="Arial" w:hAnsi="Arial" w:cs="Arial"/>
          <w:color w:val="000000" w:themeColor="text1"/>
          <w:spacing w:val="-2"/>
          <w:sz w:val="16"/>
          <w:szCs w:val="16"/>
          <w:lang w:val="en-US"/>
        </w:rPr>
      </w:pPr>
      <w:r w:rsidRPr="007A105B">
        <w:rPr>
          <w:rFonts w:ascii="Arial" w:hAnsi="Arial" w:cs="Arial"/>
          <w:color w:val="000000" w:themeColor="text1"/>
          <w:spacing w:val="-2"/>
          <w:sz w:val="16"/>
          <w:szCs w:val="16"/>
          <w:lang w:val="en-US"/>
        </w:rPr>
        <w:t>Hosted research workshops on energy and advanced mining and minerals with 3 Chinese universities as part of the World Mining Conference in Brisbane, and were joined by Chinese Embassy officials for a Memorandum of Understanding signing ceremony that signalled intent to expand collaboration across teaching, learning and research.</w:t>
      </w:r>
    </w:p>
    <w:p w14:paraId="21EC4D66" w14:textId="77777777" w:rsidR="00060F5C" w:rsidRPr="007A105B" w:rsidRDefault="00060F5C" w:rsidP="00060F5C">
      <w:pPr>
        <w:pStyle w:val="ListParagraph"/>
        <w:numPr>
          <w:ilvl w:val="0"/>
          <w:numId w:val="43"/>
        </w:numPr>
        <w:suppressAutoHyphens/>
        <w:autoSpaceDE w:val="0"/>
        <w:autoSpaceDN w:val="0"/>
        <w:adjustRightInd w:val="0"/>
        <w:spacing w:after="28" w:line="200" w:lineRule="atLeast"/>
        <w:textAlignment w:val="center"/>
        <w:rPr>
          <w:rFonts w:ascii="Arial" w:hAnsi="Arial" w:cs="Arial"/>
          <w:color w:val="000000" w:themeColor="text1"/>
          <w:spacing w:val="-2"/>
          <w:sz w:val="16"/>
          <w:szCs w:val="16"/>
          <w:lang w:val="en-US"/>
        </w:rPr>
      </w:pPr>
      <w:r w:rsidRPr="007A105B">
        <w:rPr>
          <w:rFonts w:ascii="Arial" w:hAnsi="Arial" w:cs="Arial"/>
          <w:color w:val="000000" w:themeColor="text1"/>
          <w:spacing w:val="-2"/>
          <w:sz w:val="16"/>
          <w:szCs w:val="16"/>
          <w:lang w:val="en-US"/>
        </w:rPr>
        <w:t>Hosted the 16th Latin American Colloquium, themed Powering Australia and Latin America toward a clean energy future – bringing together more than 100 leaders from government, industry and the research community.</w:t>
      </w:r>
    </w:p>
    <w:p w14:paraId="0162081E" w14:textId="0E5CF07E" w:rsidR="00060F5C" w:rsidRPr="007A105B" w:rsidRDefault="00060F5C" w:rsidP="00060F5C">
      <w:pPr>
        <w:pStyle w:val="ListParagraph"/>
        <w:numPr>
          <w:ilvl w:val="0"/>
          <w:numId w:val="43"/>
        </w:numPr>
        <w:suppressAutoHyphens/>
        <w:autoSpaceDE w:val="0"/>
        <w:autoSpaceDN w:val="0"/>
        <w:adjustRightInd w:val="0"/>
        <w:spacing w:after="28" w:line="200" w:lineRule="atLeast"/>
        <w:textAlignment w:val="center"/>
        <w:rPr>
          <w:rFonts w:ascii="Arial" w:hAnsi="Arial" w:cs="Arial"/>
          <w:color w:val="000000" w:themeColor="text1"/>
          <w:sz w:val="16"/>
          <w:szCs w:val="16"/>
          <w:lang w:val="en-US"/>
        </w:rPr>
      </w:pPr>
      <w:r w:rsidRPr="007A105B">
        <w:rPr>
          <w:rFonts w:ascii="Arial" w:hAnsi="Arial" w:cs="Arial"/>
          <w:color w:val="000000" w:themeColor="text1"/>
          <w:spacing w:val="-2"/>
          <w:sz w:val="16"/>
          <w:szCs w:val="16"/>
          <w:lang w:val="en-US"/>
        </w:rPr>
        <w:t>Supported high-level collaboration through our Global Engagement Framework with our flagship partners:</w:t>
      </w:r>
      <w:r w:rsidRPr="007A105B">
        <w:rPr>
          <w:rFonts w:ascii="Arial" w:hAnsi="Arial" w:cs="Arial"/>
          <w:color w:val="000000" w:themeColor="text1"/>
          <w:spacing w:val="-2"/>
          <w:sz w:val="16"/>
          <w:szCs w:val="16"/>
          <w:lang w:val="en-US"/>
        </w:rPr>
        <w:br/>
        <w:t xml:space="preserve">•  </w:t>
      </w:r>
      <w:r w:rsidRPr="007A105B">
        <w:rPr>
          <w:rFonts w:ascii="Arial" w:hAnsi="Arial" w:cs="Arial"/>
          <w:color w:val="000000" w:themeColor="text1"/>
          <w:sz w:val="16"/>
          <w:szCs w:val="16"/>
          <w:lang w:val="en-US"/>
        </w:rPr>
        <w:t>We strengthened our partnership with Technical University of Munich, with 3 UQ staff funded by Erasmus+ mobility to travel to Munich and 2 new double degrees in Management and Data Science approved, and graduates to receive a joint testamur from both universities.</w:t>
      </w:r>
      <w:r w:rsidRPr="007A105B">
        <w:rPr>
          <w:rFonts w:ascii="Arial" w:hAnsi="Arial" w:cs="Arial"/>
          <w:color w:val="000000" w:themeColor="text1"/>
          <w:sz w:val="16"/>
          <w:szCs w:val="16"/>
          <w:lang w:val="en-US"/>
        </w:rPr>
        <w:br/>
        <w:t xml:space="preserve">• With Technical University of Munich, </w:t>
      </w:r>
      <w:r w:rsidRPr="007A105B">
        <w:rPr>
          <w:rFonts w:ascii="Arial" w:hAnsi="Arial" w:cs="Arial"/>
          <w:color w:val="000000" w:themeColor="text1"/>
          <w:spacing w:val="-2"/>
          <w:sz w:val="16"/>
          <w:szCs w:val="16"/>
          <w:lang w:val="en-US"/>
        </w:rPr>
        <w:t>Universidade de São Paulo</w:t>
      </w:r>
      <w:r w:rsidRPr="007A105B">
        <w:rPr>
          <w:rFonts w:ascii="Arial" w:hAnsi="Arial" w:cs="Arial"/>
          <w:color w:val="000000" w:themeColor="text1"/>
          <w:sz w:val="16"/>
          <w:szCs w:val="16"/>
          <w:lang w:val="en-US"/>
        </w:rPr>
        <w:t xml:space="preserve"> and Denmark Technical University, we hosted the Global Bioeconomy Alliance (GBA), attracting around 200 international experts in bioeconomy as well as academics from participating institutions. Two landmark agreements were signed at the conference and witnessed by Queensland Deputy Premier Cameron Dick MP; subsequently, the GBA has been recognised as a not-for-profit association by the German Court.</w:t>
      </w:r>
    </w:p>
    <w:p w14:paraId="28DE1402" w14:textId="1D009574" w:rsidR="00060F5C" w:rsidRPr="007A105B" w:rsidRDefault="00060F5C" w:rsidP="00060F5C">
      <w:pPr>
        <w:pStyle w:val="ListParagraph"/>
        <w:numPr>
          <w:ilvl w:val="0"/>
          <w:numId w:val="43"/>
        </w:numPr>
        <w:suppressAutoHyphens/>
        <w:autoSpaceDE w:val="0"/>
        <w:autoSpaceDN w:val="0"/>
        <w:adjustRightInd w:val="0"/>
        <w:spacing w:after="28" w:line="200" w:lineRule="atLeast"/>
        <w:textAlignment w:val="center"/>
        <w:rPr>
          <w:rFonts w:ascii="Arial" w:hAnsi="Arial" w:cs="Arial"/>
          <w:color w:val="000000" w:themeColor="text1"/>
          <w:spacing w:val="-2"/>
          <w:sz w:val="16"/>
          <w:szCs w:val="16"/>
          <w:lang w:val="en-US"/>
        </w:rPr>
      </w:pPr>
      <w:r w:rsidRPr="007A105B">
        <w:rPr>
          <w:rFonts w:ascii="Arial" w:hAnsi="Arial" w:cs="Arial"/>
          <w:color w:val="000000" w:themeColor="text1"/>
          <w:sz w:val="16"/>
          <w:szCs w:val="16"/>
          <w:lang w:val="en-US"/>
        </w:rPr>
        <w:t>Actively participated as a member of U21 and the Association of Pacific Rim Universities.</w:t>
      </w:r>
      <w:r w:rsidRPr="007A105B">
        <w:rPr>
          <w:rFonts w:ascii="Arial" w:hAnsi="Arial" w:cs="Arial"/>
          <w:color w:val="000000" w:themeColor="text1"/>
          <w:spacing w:val="-2"/>
          <w:sz w:val="16"/>
          <w:szCs w:val="16"/>
          <w:lang w:val="en-GB"/>
        </w:rPr>
        <w:tab/>
      </w:r>
      <w:r w:rsidRPr="007A105B">
        <w:rPr>
          <w:rFonts w:ascii="Arial" w:hAnsi="Arial" w:cs="Arial"/>
          <w:color w:val="000000" w:themeColor="text1"/>
          <w:spacing w:val="-2"/>
          <w:sz w:val="16"/>
          <w:szCs w:val="16"/>
          <w:lang w:val="en-US"/>
        </w:rPr>
        <w:t xml:space="preserve">  </w:t>
      </w:r>
    </w:p>
    <w:p w14:paraId="348D8EF0" w14:textId="4EA56F08" w:rsidR="00060F5C" w:rsidRPr="007A105B" w:rsidRDefault="00060F5C" w:rsidP="00060F5C">
      <w:pPr>
        <w:pStyle w:val="ListParagraph"/>
        <w:numPr>
          <w:ilvl w:val="0"/>
          <w:numId w:val="43"/>
        </w:numPr>
        <w:rPr>
          <w:rFonts w:ascii="Arial" w:hAnsi="Arial" w:cs="Arial"/>
          <w:color w:val="000000" w:themeColor="text1"/>
          <w:sz w:val="16"/>
          <w:szCs w:val="16"/>
        </w:rPr>
      </w:pPr>
      <w:r w:rsidRPr="007A105B">
        <w:rPr>
          <w:rFonts w:ascii="Arial" w:hAnsi="Arial" w:cs="Arial"/>
          <w:color w:val="000000" w:themeColor="text1"/>
          <w:spacing w:val="-2"/>
          <w:sz w:val="16"/>
          <w:szCs w:val="16"/>
          <w:lang w:val="en-US"/>
        </w:rPr>
        <w:t>Conducted several Executive Missions to strengthen key global partnerships and collaborations:</w:t>
      </w:r>
      <w:r w:rsidRPr="007A105B">
        <w:rPr>
          <w:rFonts w:ascii="Arial" w:hAnsi="Arial" w:cs="Arial"/>
          <w:color w:val="000000" w:themeColor="text1"/>
          <w:spacing w:val="-2"/>
          <w:sz w:val="16"/>
          <w:szCs w:val="16"/>
          <w:lang w:val="en-US"/>
        </w:rPr>
        <w:br/>
        <w:t xml:space="preserve">•  </w:t>
      </w:r>
      <w:r w:rsidRPr="007A105B">
        <w:rPr>
          <w:rFonts w:ascii="Arial" w:hAnsi="Arial" w:cs="Arial"/>
          <w:color w:val="000000" w:themeColor="text1"/>
          <w:sz w:val="16"/>
          <w:szCs w:val="16"/>
          <w:lang w:val="en-US"/>
        </w:rPr>
        <w:t>The Vice-Chancellor joined an Australian Government delegation of university leaders to India in March, where an extension of the UQ–IITD  (Indian Institute of Technology Delhi)Academy of Research agreement was signed</w:t>
      </w:r>
      <w:r w:rsidRPr="007A105B">
        <w:rPr>
          <w:rFonts w:ascii="Arial" w:hAnsi="Arial" w:cs="Arial"/>
          <w:color w:val="000000" w:themeColor="text1"/>
          <w:spacing w:val="-2"/>
          <w:sz w:val="16"/>
          <w:szCs w:val="16"/>
          <w:lang w:val="en-US"/>
        </w:rPr>
        <w:t>.</w:t>
      </w:r>
      <w:r w:rsidRPr="007A105B">
        <w:rPr>
          <w:rFonts w:ascii="Arial" w:hAnsi="Arial" w:cs="Arial"/>
          <w:color w:val="000000" w:themeColor="text1"/>
          <w:spacing w:val="-2"/>
          <w:sz w:val="16"/>
          <w:szCs w:val="16"/>
          <w:lang w:val="en-US"/>
        </w:rPr>
        <w:br/>
        <w:t xml:space="preserve">•  The Vice-Chancellor led a visit to China and Hong Kong in March and met with a number of government agencies and partner institutions. Institutional agreements were signed with the Chinese University of Hong Kong and Chinese Academy of Sciences. A roundtable dinner was held in Hong Kong with the Queensland Trade and Investment Commission and several industry partners.  </w:t>
      </w:r>
      <w:r w:rsidRPr="007A105B">
        <w:rPr>
          <w:rFonts w:ascii="Arial" w:hAnsi="Arial" w:cs="Arial"/>
          <w:color w:val="000000" w:themeColor="text1"/>
          <w:spacing w:val="-2"/>
          <w:sz w:val="16"/>
          <w:szCs w:val="16"/>
          <w:lang w:val="en-US"/>
        </w:rPr>
        <w:br/>
        <w:t>•  The Vice-Chancellor led a visit to Chile and Brazil in August, meeting with a range of partners. Institutional agreements were signed with Codelco, BHP, the Government of Antofagasta, Sociedad Química y Minera de Chile, Universidade de São Paulo, São Paulo State University, Instituto Butantan, and Accenture. Engagement events were held with alumni in Chile and the Australian Embassy in Brazil.</w:t>
      </w:r>
      <w:r w:rsidRPr="007A105B">
        <w:rPr>
          <w:rFonts w:ascii="Arial" w:hAnsi="Arial" w:cs="Arial"/>
          <w:color w:val="000000" w:themeColor="text1"/>
          <w:spacing w:val="-2"/>
          <w:sz w:val="16"/>
          <w:szCs w:val="16"/>
          <w:lang w:val="en-US"/>
        </w:rPr>
        <w:br/>
        <w:t>•  The Vice-Chancellor led a visit to the US in September to extend our institutional partnership with Ochsner Health (a transnational joint Doctor of Medicine program) until at least 2030 – enabling students to study in both Brisbane and New Orleans. Several meetings and engagement events were held with diplomatic representatives, donors (including Chuck and Helga Feeney), alumni, and university partners.</w:t>
      </w:r>
      <w:r w:rsidRPr="007A105B">
        <w:rPr>
          <w:rFonts w:ascii="Arial" w:hAnsi="Arial" w:cs="Arial"/>
          <w:color w:val="000000" w:themeColor="text1"/>
          <w:spacing w:val="-2"/>
          <w:sz w:val="16"/>
          <w:szCs w:val="16"/>
          <w:lang w:val="en-US"/>
        </w:rPr>
        <w:br/>
        <w:t xml:space="preserve">•  The Vice-Chancellor led a delegation to Vietnam in October to meet with university partners, government, and industry stakeholders. The delegation also attended the launch of UQ’s Wellcome Trust-funded E-Dengue Project at the National Institute of Hygiene and Epidemiology. Alumni and friends events were held in Danang and Hanoi.  </w:t>
      </w:r>
      <w:r w:rsidRPr="007A105B">
        <w:rPr>
          <w:rFonts w:ascii="Arial" w:hAnsi="Arial" w:cs="Arial"/>
          <w:color w:val="000000" w:themeColor="text1"/>
          <w:spacing w:val="-2"/>
          <w:sz w:val="16"/>
          <w:szCs w:val="16"/>
          <w:lang w:val="en-US"/>
        </w:rPr>
        <w:br/>
        <w:t>•  The Chancellor and Vice-Chancellor led a delegation to India in October to support collaboration with university, government, and industry partners and to explore transnational education opportunities. The delegation launched the UQ-India High Achievers Scholarship and hosted an industry engagement roundtable dinner in Bangalore.</w:t>
      </w:r>
      <w:r w:rsidRPr="007A105B">
        <w:rPr>
          <w:rFonts w:ascii="Arial" w:hAnsi="Arial" w:cs="Arial"/>
          <w:color w:val="000000" w:themeColor="text1"/>
          <w:spacing w:val="-2"/>
          <w:sz w:val="16"/>
          <w:szCs w:val="16"/>
          <w:lang w:val="en-US"/>
        </w:rPr>
        <w:br/>
        <w:t>•  The Vice-Chancellor and other UQ executives joined the Queensland Government’s trade mission to China in November to promote and advance Queensland’s tertiary education opportunities. During the trip, UQ renewed agreements with Peking University and Tsinghua University, with the Vice-Chancellor also presenting at an international education roundtable.</w:t>
      </w:r>
    </w:p>
    <w:p w14:paraId="7A0AAA60" w14:textId="77777777" w:rsidR="00F50E11" w:rsidRPr="007A105B" w:rsidRDefault="00F50E11" w:rsidP="00F50E11">
      <w:pPr>
        <w:rPr>
          <w:rFonts w:ascii="Arial" w:hAnsi="Arial" w:cs="Arial"/>
          <w:color w:val="000000" w:themeColor="text1"/>
          <w:sz w:val="16"/>
          <w:szCs w:val="16"/>
        </w:rPr>
      </w:pPr>
    </w:p>
    <w:p w14:paraId="4899C146" w14:textId="106D7E47" w:rsidR="00F50E11" w:rsidRPr="007A105B" w:rsidRDefault="00F50E11" w:rsidP="00F50E11">
      <w:pPr>
        <w:rPr>
          <w:rFonts w:ascii="Arial" w:hAnsi="Arial" w:cs="Arial"/>
          <w:color w:val="000000" w:themeColor="text1"/>
          <w:sz w:val="16"/>
          <w:szCs w:val="16"/>
        </w:rPr>
      </w:pPr>
      <w:r w:rsidRPr="007A105B">
        <w:rPr>
          <w:rFonts w:ascii="Arial" w:hAnsi="Arial" w:cs="Arial"/>
          <w:color w:val="000000" w:themeColor="text1"/>
          <w:sz w:val="16"/>
          <w:szCs w:val="16"/>
        </w:rPr>
        <w:t>See also: Cultural opportunities; QUEX and UQ–IITD; Offshore offerings; Alumni engagement</w:t>
      </w:r>
      <w:r w:rsidR="005045D6" w:rsidRPr="007A105B">
        <w:rPr>
          <w:rFonts w:ascii="Arial" w:hAnsi="Arial" w:cs="Arial"/>
          <w:color w:val="000000" w:themeColor="text1"/>
          <w:sz w:val="16"/>
          <w:szCs w:val="16"/>
        </w:rPr>
        <w:t>.</w:t>
      </w:r>
    </w:p>
    <w:p w14:paraId="08C8138D" w14:textId="77777777" w:rsidR="00F50E11" w:rsidRPr="007A105B" w:rsidRDefault="00F50E11" w:rsidP="00F50E11">
      <w:pPr>
        <w:rPr>
          <w:rFonts w:ascii="Arial" w:hAnsi="Arial" w:cs="Arial"/>
          <w:color w:val="000000" w:themeColor="text1"/>
          <w:sz w:val="13"/>
          <w:szCs w:val="13"/>
        </w:rPr>
      </w:pPr>
    </w:p>
    <w:p w14:paraId="019D62BE" w14:textId="77777777" w:rsidR="00F50E11" w:rsidRPr="007A105B" w:rsidRDefault="00F50E11" w:rsidP="00F50E11">
      <w:pPr>
        <w:rPr>
          <w:rFonts w:ascii="Arial" w:hAnsi="Arial" w:cs="Arial"/>
          <w:color w:val="000000" w:themeColor="text1"/>
          <w:sz w:val="13"/>
          <w:szCs w:val="13"/>
        </w:rPr>
      </w:pPr>
    </w:p>
    <w:p w14:paraId="0D497E03" w14:textId="77777777" w:rsidR="00F50E11" w:rsidRPr="007A105B" w:rsidRDefault="00F50E11" w:rsidP="00F50E11">
      <w:pPr>
        <w:tabs>
          <w:tab w:val="left" w:pos="227"/>
        </w:tabs>
        <w:suppressAutoHyphens/>
        <w:autoSpaceDE w:val="0"/>
        <w:autoSpaceDN w:val="0"/>
        <w:adjustRightInd w:val="0"/>
        <w:spacing w:after="85" w:line="200" w:lineRule="atLeast"/>
        <w:textAlignment w:val="center"/>
        <w:rPr>
          <w:rFonts w:ascii="Arial" w:hAnsi="Arial" w:cs="Arial"/>
          <w:color w:val="000000" w:themeColor="text1"/>
          <w:spacing w:val="-2"/>
          <w:sz w:val="16"/>
          <w:szCs w:val="16"/>
          <w:lang w:val="en-GB"/>
        </w:rPr>
      </w:pPr>
      <w:r w:rsidRPr="007A105B">
        <w:rPr>
          <w:rStyle w:val="Heading2Char"/>
          <w:rFonts w:ascii="Arial" w:hAnsi="Arial" w:cs="Arial"/>
          <w:color w:val="000000" w:themeColor="text1"/>
        </w:rPr>
        <w:t>QUEX and UQ–IITD</w:t>
      </w:r>
      <w:r w:rsidRPr="007A105B">
        <w:rPr>
          <w:rFonts w:ascii="Arial" w:hAnsi="Arial" w:cs="Arial"/>
          <w:color w:val="000000" w:themeColor="text1"/>
          <w:sz w:val="20"/>
          <w:szCs w:val="20"/>
          <w:lang w:val="en-GB"/>
        </w:rPr>
        <w:t xml:space="preserve"> </w:t>
      </w:r>
      <w:r w:rsidRPr="007A105B">
        <w:rPr>
          <w:rFonts w:ascii="Arial" w:hAnsi="Arial" w:cs="Arial"/>
          <w:color w:val="000000" w:themeColor="text1"/>
          <w:sz w:val="16"/>
          <w:szCs w:val="16"/>
          <w:lang w:val="en-GB"/>
        </w:rPr>
        <w:br/>
      </w:r>
      <w:r w:rsidRPr="007A105B">
        <w:rPr>
          <w:rFonts w:ascii="Arial" w:hAnsi="Arial" w:cs="Arial"/>
          <w:color w:val="000000" w:themeColor="text1"/>
          <w:spacing w:val="-2"/>
          <w:sz w:val="16"/>
          <w:szCs w:val="16"/>
          <w:lang w:val="en-GB"/>
        </w:rPr>
        <w:t>We aim to broaden the scope and impact of our partnerships with the University of Exeter and the Indian Institute of Technology Delhi.</w:t>
      </w:r>
    </w:p>
    <w:p w14:paraId="5773EE4A" w14:textId="77777777" w:rsidR="00F50E11" w:rsidRPr="007A105B" w:rsidRDefault="00F50E11" w:rsidP="00F50E11">
      <w:pPr>
        <w:suppressAutoHyphens/>
        <w:autoSpaceDE w:val="0"/>
        <w:autoSpaceDN w:val="0"/>
        <w:adjustRightInd w:val="0"/>
        <w:spacing w:line="288" w:lineRule="auto"/>
        <w:textAlignment w:val="center"/>
        <w:rPr>
          <w:rFonts w:ascii="Arial" w:hAnsi="Arial" w:cs="Arial"/>
          <w:color w:val="000000" w:themeColor="text1"/>
          <w:spacing w:val="-2"/>
          <w:sz w:val="16"/>
          <w:szCs w:val="16"/>
          <w:lang w:val="en-GB"/>
        </w:rPr>
      </w:pPr>
      <w:r w:rsidRPr="007A105B">
        <w:rPr>
          <w:rFonts w:ascii="Arial" w:hAnsi="Arial" w:cs="Arial"/>
          <w:color w:val="000000" w:themeColor="text1"/>
          <w:spacing w:val="-2"/>
          <w:sz w:val="16"/>
          <w:szCs w:val="16"/>
          <w:lang w:val="en-GB"/>
        </w:rPr>
        <w:t>How we are achieving this</w:t>
      </w:r>
    </w:p>
    <w:p w14:paraId="15896560" w14:textId="4DAA640E" w:rsidR="00F50E11" w:rsidRPr="007A105B" w:rsidRDefault="00F50E11" w:rsidP="00F50E11">
      <w:pPr>
        <w:pStyle w:val="ListParagraph"/>
        <w:numPr>
          <w:ilvl w:val="0"/>
          <w:numId w:val="44"/>
        </w:numPr>
        <w:suppressAutoHyphens/>
        <w:autoSpaceDE w:val="0"/>
        <w:autoSpaceDN w:val="0"/>
        <w:adjustRightInd w:val="0"/>
        <w:spacing w:after="28" w:line="200" w:lineRule="atLeast"/>
        <w:textAlignment w:val="center"/>
        <w:rPr>
          <w:rFonts w:ascii="Arial" w:hAnsi="Arial" w:cs="Arial"/>
          <w:color w:val="000000" w:themeColor="text1"/>
          <w:spacing w:val="-2"/>
          <w:sz w:val="16"/>
          <w:szCs w:val="16"/>
          <w:lang w:val="en-GB"/>
        </w:rPr>
      </w:pPr>
      <w:r w:rsidRPr="007A105B">
        <w:rPr>
          <w:rFonts w:ascii="Arial" w:hAnsi="Arial" w:cs="Arial"/>
          <w:color w:val="000000" w:themeColor="text1"/>
          <w:sz w:val="16"/>
          <w:szCs w:val="16"/>
          <w:lang w:val="en-GB"/>
        </w:rPr>
        <w:t>Renewed the agreement between UQ and IITD, underpinning our joint UQ–IITD Academy of Research for a further 5 years. A new operating structure was endorsed along with revised research themes (Health care and biotechnology, Quantum technologies, Digital futures and artificial intelligence, Societal transformations and livelihoods, Clean energy and sustainability and Advanced materials and manufacturing). The first 4 PhD students graduated in August, with 103 total enrolments</w:t>
      </w:r>
      <w:r w:rsidRPr="007A105B">
        <w:rPr>
          <w:rFonts w:ascii="Arial" w:hAnsi="Arial" w:cs="Arial"/>
          <w:color w:val="000000" w:themeColor="text1"/>
          <w:spacing w:val="-2"/>
          <w:sz w:val="16"/>
          <w:szCs w:val="16"/>
          <w:lang w:val="en-GB"/>
        </w:rPr>
        <w:t>.</w:t>
      </w:r>
    </w:p>
    <w:p w14:paraId="280A9F60" w14:textId="5302DB35" w:rsidR="00F50E11" w:rsidRPr="007A105B" w:rsidRDefault="00F50E11" w:rsidP="00F50E11">
      <w:pPr>
        <w:pStyle w:val="ListParagraph"/>
        <w:numPr>
          <w:ilvl w:val="0"/>
          <w:numId w:val="44"/>
        </w:numPr>
        <w:rPr>
          <w:rFonts w:ascii="Arial" w:hAnsi="Arial" w:cs="Arial"/>
          <w:color w:val="000000" w:themeColor="text1"/>
          <w:sz w:val="13"/>
          <w:szCs w:val="13"/>
        </w:rPr>
      </w:pPr>
      <w:r w:rsidRPr="007A105B">
        <w:rPr>
          <w:rFonts w:ascii="Arial" w:hAnsi="Arial" w:cs="Arial"/>
          <w:color w:val="000000" w:themeColor="text1"/>
          <w:sz w:val="16"/>
          <w:szCs w:val="16"/>
          <w:lang w:val="en-GB"/>
        </w:rPr>
        <w:t>Supported several staff exchanges and research collaborations with the University of Exeter through the QUEX Institute. A fourth research theme was added (Mineral security and sustainability) and 10 grants awarded (Workshop, Accelerator and Strategic Grants). The QUEX Joint PhD Program has produced 14 graduates out of 52 total enrolments (8 graduated in 2023).</w:t>
      </w:r>
    </w:p>
    <w:p w14:paraId="783FF4A8" w14:textId="77777777" w:rsidR="00F50E11" w:rsidRPr="007A105B" w:rsidRDefault="00F50E11" w:rsidP="00F50E11">
      <w:pPr>
        <w:rPr>
          <w:rFonts w:ascii="Arial" w:hAnsi="Arial" w:cs="Arial"/>
          <w:color w:val="000000" w:themeColor="text1"/>
          <w:sz w:val="13"/>
          <w:szCs w:val="13"/>
        </w:rPr>
      </w:pPr>
    </w:p>
    <w:p w14:paraId="28D6C7D5" w14:textId="539217B9" w:rsidR="00F50E11" w:rsidRPr="007A105B" w:rsidRDefault="00F50E11" w:rsidP="00F50E11">
      <w:pPr>
        <w:rPr>
          <w:rFonts w:ascii="Arial" w:hAnsi="Arial" w:cs="Arial"/>
          <w:color w:val="000000" w:themeColor="text1"/>
          <w:sz w:val="16"/>
          <w:szCs w:val="16"/>
        </w:rPr>
      </w:pPr>
      <w:r w:rsidRPr="007A105B">
        <w:rPr>
          <w:rFonts w:ascii="Arial" w:hAnsi="Arial" w:cs="Arial"/>
          <w:color w:val="000000" w:themeColor="text1"/>
          <w:sz w:val="16"/>
          <w:szCs w:val="16"/>
        </w:rPr>
        <w:t>See also: International partnerships; Offshore offerings</w:t>
      </w:r>
      <w:r w:rsidR="005045D6" w:rsidRPr="007A105B">
        <w:rPr>
          <w:rFonts w:ascii="Arial" w:hAnsi="Arial" w:cs="Arial"/>
          <w:color w:val="000000" w:themeColor="text1"/>
          <w:sz w:val="16"/>
          <w:szCs w:val="16"/>
        </w:rPr>
        <w:t>.</w:t>
      </w:r>
    </w:p>
    <w:p w14:paraId="5BCA7CFE" w14:textId="77777777" w:rsidR="00F50E11" w:rsidRPr="007A105B" w:rsidRDefault="00F50E11" w:rsidP="00F50E11">
      <w:pPr>
        <w:rPr>
          <w:rFonts w:ascii="Arial" w:hAnsi="Arial" w:cs="Arial"/>
          <w:color w:val="000000" w:themeColor="text1"/>
          <w:sz w:val="13"/>
          <w:szCs w:val="13"/>
        </w:rPr>
      </w:pPr>
    </w:p>
    <w:p w14:paraId="21714A14" w14:textId="77777777" w:rsidR="00F50E11" w:rsidRPr="007A105B" w:rsidRDefault="00F50E11" w:rsidP="00F50E11">
      <w:pPr>
        <w:rPr>
          <w:rFonts w:ascii="Arial" w:hAnsi="Arial" w:cs="Arial"/>
          <w:color w:val="000000" w:themeColor="text1"/>
          <w:sz w:val="13"/>
          <w:szCs w:val="13"/>
        </w:rPr>
      </w:pPr>
    </w:p>
    <w:p w14:paraId="13CCBF86" w14:textId="77777777" w:rsidR="00F50E11" w:rsidRPr="007A105B" w:rsidRDefault="00F50E11" w:rsidP="00F50E11">
      <w:pPr>
        <w:tabs>
          <w:tab w:val="left" w:pos="227"/>
        </w:tabs>
        <w:suppressAutoHyphens/>
        <w:autoSpaceDE w:val="0"/>
        <w:autoSpaceDN w:val="0"/>
        <w:adjustRightInd w:val="0"/>
        <w:spacing w:after="85" w:line="200" w:lineRule="atLeast"/>
        <w:textAlignment w:val="center"/>
        <w:rPr>
          <w:rFonts w:ascii="Arial" w:hAnsi="Arial" w:cs="Arial"/>
          <w:color w:val="000000" w:themeColor="text1"/>
          <w:spacing w:val="-2"/>
          <w:sz w:val="16"/>
          <w:szCs w:val="16"/>
          <w:lang w:val="en-GB"/>
        </w:rPr>
      </w:pPr>
      <w:r w:rsidRPr="007A105B">
        <w:rPr>
          <w:rStyle w:val="Heading2Char"/>
          <w:rFonts w:ascii="Arial" w:hAnsi="Arial" w:cs="Arial"/>
          <w:color w:val="000000" w:themeColor="text1"/>
        </w:rPr>
        <w:t>Offshore offerings</w:t>
      </w:r>
      <w:r w:rsidRPr="007A105B">
        <w:rPr>
          <w:rFonts w:ascii="Arial" w:hAnsi="Arial" w:cs="Arial"/>
          <w:color w:val="000000" w:themeColor="text1"/>
          <w:sz w:val="16"/>
          <w:szCs w:val="16"/>
          <w:lang w:val="en-GB"/>
        </w:rPr>
        <w:br/>
      </w:r>
      <w:r w:rsidRPr="007A105B">
        <w:rPr>
          <w:rFonts w:ascii="Arial" w:hAnsi="Arial" w:cs="Arial"/>
          <w:color w:val="000000" w:themeColor="text1"/>
          <w:spacing w:val="-2"/>
          <w:sz w:val="16"/>
          <w:szCs w:val="16"/>
          <w:lang w:val="en-GB"/>
        </w:rPr>
        <w:t>We plan to establish targeted offshore offerings in order to expand our reach and diversify our international student cohort.</w:t>
      </w:r>
    </w:p>
    <w:p w14:paraId="30DC24DD" w14:textId="77777777" w:rsidR="00F50E11" w:rsidRPr="007A105B" w:rsidRDefault="00F50E11" w:rsidP="00F50E11">
      <w:pPr>
        <w:suppressAutoHyphens/>
        <w:autoSpaceDE w:val="0"/>
        <w:autoSpaceDN w:val="0"/>
        <w:adjustRightInd w:val="0"/>
        <w:spacing w:line="288" w:lineRule="auto"/>
        <w:textAlignment w:val="center"/>
        <w:rPr>
          <w:rFonts w:ascii="Arial" w:hAnsi="Arial" w:cs="Arial"/>
          <w:color w:val="000000" w:themeColor="text1"/>
          <w:spacing w:val="-2"/>
          <w:sz w:val="16"/>
          <w:szCs w:val="16"/>
          <w:lang w:val="en-GB"/>
        </w:rPr>
      </w:pPr>
      <w:r w:rsidRPr="007A105B">
        <w:rPr>
          <w:rFonts w:ascii="Arial" w:hAnsi="Arial" w:cs="Arial"/>
          <w:color w:val="000000" w:themeColor="text1"/>
          <w:spacing w:val="-2"/>
          <w:sz w:val="16"/>
          <w:szCs w:val="16"/>
          <w:lang w:val="en-GB"/>
        </w:rPr>
        <w:t>How we are achieving this</w:t>
      </w:r>
      <w:r w:rsidRPr="007A105B">
        <w:rPr>
          <w:rFonts w:ascii="Arial" w:hAnsi="Arial" w:cs="Arial"/>
          <w:color w:val="000000" w:themeColor="text1"/>
          <w:spacing w:val="-2"/>
          <w:sz w:val="16"/>
          <w:szCs w:val="16"/>
          <w:lang w:val="en-GB"/>
        </w:rPr>
        <w:tab/>
      </w:r>
    </w:p>
    <w:p w14:paraId="087EFA12" w14:textId="77777777" w:rsidR="00F50E11" w:rsidRPr="007A105B" w:rsidRDefault="00F50E11" w:rsidP="00F50E11">
      <w:pPr>
        <w:pStyle w:val="ListParagraph"/>
        <w:numPr>
          <w:ilvl w:val="0"/>
          <w:numId w:val="45"/>
        </w:numPr>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 xml:space="preserve">Began scoping our offshore journey, looking at regions and models that will achieve our objectives and complement our existing highly impactful partnerships. </w:t>
      </w:r>
    </w:p>
    <w:p w14:paraId="0A4C3878" w14:textId="77777777" w:rsidR="00F50E11" w:rsidRPr="007A105B" w:rsidRDefault="00F50E11" w:rsidP="00F50E11">
      <w:pPr>
        <w:pStyle w:val="ListParagraph"/>
        <w:numPr>
          <w:ilvl w:val="0"/>
          <w:numId w:val="45"/>
        </w:numPr>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 xml:space="preserve">Led Executive Missions to China, India and Vietnam to advance UQ’s transnational education aspirations, build in-country engagement and understanding, meet with key government stakeholders and potential partners, and inform our strategic approach. </w:t>
      </w:r>
    </w:p>
    <w:p w14:paraId="291F025A" w14:textId="553FF817" w:rsidR="00F50E11" w:rsidRPr="007A105B" w:rsidRDefault="00F50E11" w:rsidP="00F50E11">
      <w:pPr>
        <w:pStyle w:val="ListParagraph"/>
        <w:numPr>
          <w:ilvl w:val="0"/>
          <w:numId w:val="45"/>
        </w:numPr>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 xml:space="preserve">Announced during the Executive Mission to Chile and Brazil, UQ’s long-term commitment to the Sustainable Minerals Institute's International Centre of Excellence.  </w:t>
      </w:r>
    </w:p>
    <w:p w14:paraId="5FA1C86A" w14:textId="25A9F75C" w:rsidR="00F50E11" w:rsidRPr="007A105B" w:rsidRDefault="00F50E11" w:rsidP="00F50E11">
      <w:pPr>
        <w:pStyle w:val="ListParagraph"/>
        <w:numPr>
          <w:ilvl w:val="0"/>
          <w:numId w:val="45"/>
        </w:numPr>
        <w:rPr>
          <w:rFonts w:ascii="Arial" w:hAnsi="Arial" w:cs="Arial"/>
          <w:color w:val="000000" w:themeColor="text1"/>
          <w:sz w:val="16"/>
          <w:szCs w:val="16"/>
          <w:lang w:val="en-GB"/>
        </w:rPr>
      </w:pPr>
      <w:r w:rsidRPr="007A105B">
        <w:rPr>
          <w:rFonts w:ascii="Arial" w:hAnsi="Arial" w:cs="Arial"/>
          <w:color w:val="000000" w:themeColor="text1"/>
          <w:sz w:val="16"/>
          <w:szCs w:val="16"/>
          <w:lang w:val="en-GB"/>
        </w:rPr>
        <w:t>Visited New Orleans to meet students enrolled in the UQ-Ochsner MD program and other scholars and researchers, while re-signing our agreement with Ochsner Health for another 5 years.</w:t>
      </w:r>
    </w:p>
    <w:p w14:paraId="36B449C8" w14:textId="77777777" w:rsidR="00F50E11" w:rsidRPr="007A105B" w:rsidRDefault="00F50E11" w:rsidP="00F50E11">
      <w:pPr>
        <w:rPr>
          <w:rFonts w:ascii="Arial" w:hAnsi="Arial" w:cs="Arial"/>
          <w:color w:val="000000" w:themeColor="text1"/>
          <w:sz w:val="16"/>
          <w:szCs w:val="16"/>
          <w:lang w:val="en-GB"/>
        </w:rPr>
      </w:pPr>
    </w:p>
    <w:p w14:paraId="5544833C" w14:textId="26A4FB4F" w:rsidR="00F50E11" w:rsidRPr="007A105B" w:rsidRDefault="00F50E11" w:rsidP="00F50E11">
      <w:pPr>
        <w:rPr>
          <w:rFonts w:ascii="Arial" w:hAnsi="Arial" w:cs="Arial"/>
          <w:color w:val="000000" w:themeColor="text1"/>
          <w:sz w:val="16"/>
          <w:szCs w:val="16"/>
        </w:rPr>
      </w:pPr>
      <w:r w:rsidRPr="007A105B">
        <w:rPr>
          <w:rFonts w:ascii="Arial" w:hAnsi="Arial" w:cs="Arial"/>
          <w:color w:val="000000" w:themeColor="text1"/>
          <w:sz w:val="16"/>
          <w:szCs w:val="16"/>
        </w:rPr>
        <w:t>See also: International partnerships; QUEX–IITD</w:t>
      </w:r>
      <w:r w:rsidR="005045D6" w:rsidRPr="007A105B">
        <w:rPr>
          <w:rFonts w:ascii="Arial" w:hAnsi="Arial" w:cs="Arial"/>
          <w:color w:val="000000" w:themeColor="text1"/>
          <w:sz w:val="16"/>
          <w:szCs w:val="16"/>
        </w:rPr>
        <w:t>.</w:t>
      </w:r>
    </w:p>
    <w:p w14:paraId="0E880D98" w14:textId="77777777" w:rsidR="00F50E11" w:rsidRPr="007A105B" w:rsidRDefault="00F50E11" w:rsidP="00F50E11">
      <w:pPr>
        <w:rPr>
          <w:rFonts w:ascii="Arial" w:hAnsi="Arial" w:cs="Arial"/>
          <w:color w:val="000000" w:themeColor="text1"/>
          <w:sz w:val="13"/>
          <w:szCs w:val="13"/>
        </w:rPr>
      </w:pPr>
    </w:p>
    <w:p w14:paraId="4DA6503B" w14:textId="77777777" w:rsidR="00F50E11" w:rsidRPr="007A105B" w:rsidRDefault="00F50E11" w:rsidP="00F50E11">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20"/>
          <w:szCs w:val="20"/>
          <w:lang w:val="en-GB"/>
        </w:rPr>
      </w:pPr>
    </w:p>
    <w:p w14:paraId="22677F05" w14:textId="743919F9" w:rsidR="00F50E11" w:rsidRPr="007A105B" w:rsidRDefault="00F50E11" w:rsidP="00F50E11">
      <w:pPr>
        <w:tabs>
          <w:tab w:val="left" w:pos="227"/>
        </w:tabs>
        <w:suppressAutoHyphens/>
        <w:autoSpaceDE w:val="0"/>
        <w:autoSpaceDN w:val="0"/>
        <w:adjustRightInd w:val="0"/>
        <w:spacing w:after="85" w:line="200" w:lineRule="atLeast"/>
        <w:textAlignment w:val="center"/>
        <w:rPr>
          <w:rFonts w:ascii="Arial" w:hAnsi="Arial" w:cs="Arial"/>
          <w:color w:val="000000" w:themeColor="text1"/>
          <w:spacing w:val="-2"/>
          <w:sz w:val="16"/>
          <w:szCs w:val="16"/>
          <w:lang w:val="en-GB"/>
        </w:rPr>
      </w:pPr>
      <w:r w:rsidRPr="007A105B">
        <w:rPr>
          <w:rStyle w:val="Heading2Char"/>
          <w:rFonts w:ascii="Arial" w:hAnsi="Arial" w:cs="Arial"/>
          <w:color w:val="000000" w:themeColor="text1"/>
        </w:rPr>
        <w:t>UQ College</w:t>
      </w:r>
      <w:r w:rsidRPr="007A105B">
        <w:rPr>
          <w:rFonts w:ascii="Arial" w:hAnsi="Arial" w:cs="Arial"/>
          <w:color w:val="000000" w:themeColor="text1"/>
          <w:sz w:val="16"/>
          <w:szCs w:val="16"/>
          <w:lang w:val="en-GB"/>
        </w:rPr>
        <w:br/>
      </w:r>
      <w:r w:rsidRPr="007A105B">
        <w:rPr>
          <w:rFonts w:ascii="Arial" w:hAnsi="Arial" w:cs="Arial"/>
          <w:color w:val="000000" w:themeColor="text1"/>
          <w:spacing w:val="-2"/>
          <w:sz w:val="16"/>
          <w:szCs w:val="16"/>
          <w:lang w:val="en-GB"/>
        </w:rPr>
        <w:t>We plan to expand our UQ College pathway offerings and global scholarship programs to provide access to a UQ education for a diverse range of high-achieving international students.</w:t>
      </w:r>
    </w:p>
    <w:p w14:paraId="7780B6F5" w14:textId="77777777" w:rsidR="00F50E11" w:rsidRPr="007A105B" w:rsidRDefault="00F50E11" w:rsidP="00F50E11">
      <w:pPr>
        <w:suppressAutoHyphens/>
        <w:autoSpaceDE w:val="0"/>
        <w:autoSpaceDN w:val="0"/>
        <w:adjustRightInd w:val="0"/>
        <w:spacing w:line="288" w:lineRule="auto"/>
        <w:textAlignment w:val="center"/>
        <w:rPr>
          <w:rFonts w:ascii="Arial" w:hAnsi="Arial" w:cs="Arial"/>
          <w:color w:val="000000" w:themeColor="text1"/>
          <w:spacing w:val="-2"/>
          <w:sz w:val="16"/>
          <w:szCs w:val="16"/>
          <w:lang w:val="en-GB"/>
        </w:rPr>
      </w:pPr>
      <w:r w:rsidRPr="007A105B">
        <w:rPr>
          <w:rFonts w:ascii="Arial" w:hAnsi="Arial" w:cs="Arial"/>
          <w:color w:val="000000" w:themeColor="text1"/>
          <w:spacing w:val="-2"/>
          <w:sz w:val="16"/>
          <w:szCs w:val="16"/>
          <w:lang w:val="en-GB"/>
        </w:rPr>
        <w:t>How we are achieving this</w:t>
      </w:r>
      <w:r w:rsidRPr="007A105B">
        <w:rPr>
          <w:rFonts w:ascii="Arial" w:hAnsi="Arial" w:cs="Arial"/>
          <w:color w:val="000000" w:themeColor="text1"/>
          <w:spacing w:val="-2"/>
          <w:sz w:val="16"/>
          <w:szCs w:val="16"/>
          <w:lang w:val="en-GB"/>
        </w:rPr>
        <w:tab/>
      </w:r>
      <w:r w:rsidRPr="007A105B">
        <w:rPr>
          <w:rFonts w:ascii="Arial" w:hAnsi="Arial" w:cs="Arial"/>
          <w:color w:val="000000" w:themeColor="text1"/>
          <w:sz w:val="16"/>
          <w:szCs w:val="16"/>
          <w:lang w:val="en-GB"/>
        </w:rPr>
        <w:t xml:space="preserve"> </w:t>
      </w:r>
    </w:p>
    <w:p w14:paraId="1FF7D489" w14:textId="77777777" w:rsidR="00F50E11" w:rsidRPr="007A105B" w:rsidRDefault="00F50E11" w:rsidP="00F50E11">
      <w:pPr>
        <w:pStyle w:val="ListParagraph"/>
        <w:numPr>
          <w:ilvl w:val="0"/>
          <w:numId w:val="46"/>
        </w:numPr>
        <w:suppressAutoHyphens/>
        <w:autoSpaceDE w:val="0"/>
        <w:autoSpaceDN w:val="0"/>
        <w:adjustRightInd w:val="0"/>
        <w:spacing w:after="28" w:line="200" w:lineRule="atLeast"/>
        <w:textAlignment w:val="center"/>
        <w:rPr>
          <w:rFonts w:ascii="Arial" w:hAnsi="Arial" w:cs="Arial"/>
          <w:color w:val="000000" w:themeColor="text1"/>
          <w:spacing w:val="-2"/>
          <w:sz w:val="16"/>
          <w:szCs w:val="16"/>
          <w:lang w:val="en-GB"/>
        </w:rPr>
      </w:pPr>
      <w:r w:rsidRPr="007A105B">
        <w:rPr>
          <w:rFonts w:ascii="Arial" w:hAnsi="Arial" w:cs="Arial"/>
          <w:color w:val="000000" w:themeColor="text1"/>
          <w:spacing w:val="-2"/>
          <w:sz w:val="16"/>
          <w:szCs w:val="16"/>
          <w:lang w:val="en-GB"/>
        </w:rPr>
        <w:t>Saw a 47% increase in enrolment figures, with around 550 Foundation and Tertiary Preparation Program (TPP) students and 1,500 ELICOS English language students.</w:t>
      </w:r>
    </w:p>
    <w:p w14:paraId="01A14518" w14:textId="77777777" w:rsidR="00F50E11" w:rsidRPr="007A105B" w:rsidRDefault="00F50E11" w:rsidP="00F50E11">
      <w:pPr>
        <w:pStyle w:val="ListParagraph"/>
        <w:numPr>
          <w:ilvl w:val="0"/>
          <w:numId w:val="46"/>
        </w:numPr>
        <w:suppressAutoHyphens/>
        <w:autoSpaceDE w:val="0"/>
        <w:autoSpaceDN w:val="0"/>
        <w:adjustRightInd w:val="0"/>
        <w:spacing w:after="28" w:line="200" w:lineRule="atLeast"/>
        <w:textAlignment w:val="center"/>
        <w:rPr>
          <w:rFonts w:ascii="Arial" w:hAnsi="Arial" w:cs="Arial"/>
          <w:color w:val="000000" w:themeColor="text1"/>
          <w:spacing w:val="-2"/>
          <w:sz w:val="16"/>
          <w:szCs w:val="16"/>
          <w:lang w:val="en-US"/>
        </w:rPr>
      </w:pPr>
      <w:r w:rsidRPr="007A105B">
        <w:rPr>
          <w:rFonts w:ascii="Arial" w:hAnsi="Arial" w:cs="Arial"/>
          <w:color w:val="000000" w:themeColor="text1"/>
          <w:spacing w:val="-2"/>
          <w:sz w:val="16"/>
          <w:szCs w:val="16"/>
          <w:lang w:val="en-GB"/>
        </w:rPr>
        <w:t xml:space="preserve">Celebrated our second successful year of delivering the UQ Foundation Program and continued delivery of the TPP, pathway ELICOS courses, and several vocational education and training courses. </w:t>
      </w:r>
    </w:p>
    <w:p w14:paraId="22E45B79" w14:textId="77777777" w:rsidR="00F50E11" w:rsidRPr="007A105B" w:rsidRDefault="00F50E11" w:rsidP="00F50E11">
      <w:pPr>
        <w:suppressAutoHyphens/>
        <w:autoSpaceDE w:val="0"/>
        <w:autoSpaceDN w:val="0"/>
        <w:adjustRightInd w:val="0"/>
        <w:spacing w:line="288" w:lineRule="auto"/>
        <w:textAlignment w:val="center"/>
        <w:rPr>
          <w:rFonts w:ascii="Arial" w:hAnsi="Arial" w:cs="Arial"/>
          <w:color w:val="000000" w:themeColor="text1"/>
          <w:sz w:val="16"/>
          <w:szCs w:val="16"/>
          <w:lang w:val="en-US"/>
        </w:rPr>
      </w:pPr>
    </w:p>
    <w:p w14:paraId="2D95FBD0" w14:textId="77777777" w:rsidR="00F50E11" w:rsidRPr="007A105B" w:rsidRDefault="00F50E11" w:rsidP="00F50E11">
      <w:pPr>
        <w:suppressAutoHyphens/>
        <w:autoSpaceDE w:val="0"/>
        <w:autoSpaceDN w:val="0"/>
        <w:adjustRightInd w:val="0"/>
        <w:spacing w:line="288" w:lineRule="auto"/>
        <w:textAlignment w:val="center"/>
        <w:rPr>
          <w:rFonts w:ascii="Arial" w:hAnsi="Arial" w:cs="Arial"/>
          <w:color w:val="000000" w:themeColor="text1"/>
          <w:sz w:val="16"/>
          <w:szCs w:val="16"/>
          <w:lang w:val="en-US"/>
        </w:rPr>
      </w:pPr>
    </w:p>
    <w:p w14:paraId="6DEA2B25" w14:textId="77777777" w:rsidR="00F50E11" w:rsidRPr="007A105B" w:rsidRDefault="00F50E11" w:rsidP="00F50E11">
      <w:pPr>
        <w:tabs>
          <w:tab w:val="left" w:pos="227"/>
        </w:tabs>
        <w:suppressAutoHyphens/>
        <w:autoSpaceDE w:val="0"/>
        <w:autoSpaceDN w:val="0"/>
        <w:adjustRightInd w:val="0"/>
        <w:spacing w:after="85" w:line="200" w:lineRule="atLeast"/>
        <w:textAlignment w:val="center"/>
        <w:rPr>
          <w:rFonts w:ascii="Arial" w:hAnsi="Arial" w:cs="Arial"/>
          <w:color w:val="000000" w:themeColor="text1"/>
          <w:spacing w:val="-2"/>
          <w:sz w:val="16"/>
          <w:szCs w:val="16"/>
          <w:lang w:val="en-GB"/>
        </w:rPr>
      </w:pPr>
      <w:r w:rsidRPr="007A105B">
        <w:rPr>
          <w:rStyle w:val="Heading2Char"/>
          <w:rFonts w:ascii="Arial" w:hAnsi="Arial" w:cs="Arial"/>
          <w:color w:val="000000" w:themeColor="text1"/>
        </w:rPr>
        <w:t>Student mobility programs</w:t>
      </w:r>
      <w:r w:rsidRPr="007A105B">
        <w:rPr>
          <w:rFonts w:ascii="Arial" w:hAnsi="Arial" w:cs="Arial"/>
          <w:color w:val="000000" w:themeColor="text1"/>
          <w:sz w:val="16"/>
          <w:szCs w:val="16"/>
          <w:lang w:val="en-GB"/>
        </w:rPr>
        <w:br/>
      </w:r>
      <w:r w:rsidRPr="007A105B">
        <w:rPr>
          <w:rFonts w:ascii="Arial" w:hAnsi="Arial" w:cs="Arial"/>
          <w:color w:val="000000" w:themeColor="text1"/>
          <w:spacing w:val="-2"/>
          <w:sz w:val="16"/>
          <w:szCs w:val="16"/>
          <w:lang w:val="en-GB"/>
        </w:rPr>
        <w:t>We aim to deliver a suite of innovative student mobility programs, including virtual experiences and global classrooms, to develop global perspectives and enhance graduate outcomes.</w:t>
      </w:r>
    </w:p>
    <w:p w14:paraId="4B862510" w14:textId="77777777" w:rsidR="00F50E11" w:rsidRPr="007A105B" w:rsidRDefault="00F50E11" w:rsidP="00F50E11">
      <w:pPr>
        <w:suppressAutoHyphens/>
        <w:autoSpaceDE w:val="0"/>
        <w:autoSpaceDN w:val="0"/>
        <w:adjustRightInd w:val="0"/>
        <w:spacing w:line="288" w:lineRule="auto"/>
        <w:textAlignment w:val="center"/>
        <w:rPr>
          <w:rFonts w:ascii="Arial" w:hAnsi="Arial" w:cs="Arial"/>
          <w:color w:val="000000" w:themeColor="text1"/>
          <w:spacing w:val="-2"/>
          <w:sz w:val="16"/>
          <w:szCs w:val="16"/>
          <w:lang w:val="en-GB"/>
        </w:rPr>
      </w:pPr>
      <w:r w:rsidRPr="007A105B">
        <w:rPr>
          <w:rFonts w:ascii="Arial" w:hAnsi="Arial" w:cs="Arial"/>
          <w:color w:val="000000" w:themeColor="text1"/>
          <w:spacing w:val="-2"/>
          <w:sz w:val="16"/>
          <w:szCs w:val="16"/>
          <w:lang w:val="en-GB"/>
        </w:rPr>
        <w:t>How we are achieving this</w:t>
      </w:r>
    </w:p>
    <w:p w14:paraId="7448A735" w14:textId="417D9B37" w:rsidR="00F50E11" w:rsidRPr="007A105B" w:rsidRDefault="00F50E11" w:rsidP="00F50E11">
      <w:pPr>
        <w:pStyle w:val="ListParagraph"/>
        <w:numPr>
          <w:ilvl w:val="0"/>
          <w:numId w:val="47"/>
        </w:numPr>
        <w:suppressAutoHyphens/>
        <w:autoSpaceDE w:val="0"/>
        <w:autoSpaceDN w:val="0"/>
        <w:adjustRightInd w:val="0"/>
        <w:spacing w:after="28" w:line="200" w:lineRule="atLeast"/>
        <w:textAlignment w:val="center"/>
        <w:rPr>
          <w:rFonts w:ascii="Arial" w:hAnsi="Arial" w:cs="Arial"/>
          <w:color w:val="000000" w:themeColor="text1"/>
          <w:spacing w:val="-2"/>
          <w:sz w:val="16"/>
          <w:szCs w:val="16"/>
          <w:lang w:val="en-GB"/>
        </w:rPr>
      </w:pPr>
      <w:r w:rsidRPr="007A105B">
        <w:rPr>
          <w:rFonts w:ascii="Arial" w:hAnsi="Arial" w:cs="Arial"/>
          <w:color w:val="000000" w:themeColor="text1"/>
          <w:sz w:val="16"/>
          <w:szCs w:val="16"/>
          <w:lang w:val="en-GB"/>
        </w:rPr>
        <w:t xml:space="preserve">Supported 387 students to participate in exchange programs, and an additional 426 students who took part in short-term study experiences and 97 who engaged with global internship experiences (offered both in-person and virtually). </w:t>
      </w:r>
    </w:p>
    <w:p w14:paraId="224398A3" w14:textId="77777777" w:rsidR="00F50E11" w:rsidRPr="007A105B" w:rsidRDefault="00F50E11" w:rsidP="00F50E11">
      <w:pPr>
        <w:pStyle w:val="ListParagraph"/>
        <w:numPr>
          <w:ilvl w:val="0"/>
          <w:numId w:val="47"/>
        </w:numPr>
        <w:suppressAutoHyphens/>
        <w:autoSpaceDE w:val="0"/>
        <w:autoSpaceDN w:val="0"/>
        <w:adjustRightInd w:val="0"/>
        <w:spacing w:after="28" w:line="200" w:lineRule="atLeast"/>
        <w:textAlignment w:val="center"/>
        <w:rPr>
          <w:rFonts w:ascii="Arial" w:hAnsi="Arial" w:cs="Arial"/>
          <w:color w:val="000000" w:themeColor="text1"/>
          <w:spacing w:val="-2"/>
          <w:sz w:val="16"/>
          <w:szCs w:val="16"/>
          <w:lang w:val="en-GB"/>
        </w:rPr>
      </w:pPr>
      <w:r w:rsidRPr="007A105B">
        <w:rPr>
          <w:rFonts w:ascii="Arial" w:hAnsi="Arial" w:cs="Arial"/>
          <w:color w:val="000000" w:themeColor="text1"/>
          <w:spacing w:val="-2"/>
          <w:sz w:val="16"/>
          <w:szCs w:val="16"/>
          <w:lang w:val="en-GB"/>
        </w:rPr>
        <w:t>Delivered 3 one-month Global Startup AdVentures to San Francisco, Singapore and Vietnam, where students were exposed to entrepreneurial networks and participated in life-changing work experiences.</w:t>
      </w:r>
    </w:p>
    <w:p w14:paraId="16436CC6" w14:textId="0AB8694C" w:rsidR="00F50E11" w:rsidRPr="007A105B" w:rsidRDefault="00F50E11" w:rsidP="00F50E11">
      <w:pPr>
        <w:pStyle w:val="ListParagraph"/>
        <w:numPr>
          <w:ilvl w:val="0"/>
          <w:numId w:val="47"/>
        </w:numPr>
        <w:suppressAutoHyphens/>
        <w:autoSpaceDE w:val="0"/>
        <w:autoSpaceDN w:val="0"/>
        <w:adjustRightInd w:val="0"/>
        <w:spacing w:after="28" w:line="200" w:lineRule="atLeast"/>
        <w:textAlignment w:val="center"/>
        <w:rPr>
          <w:rFonts w:ascii="Arial" w:hAnsi="Arial" w:cs="Arial"/>
          <w:color w:val="000000" w:themeColor="text1"/>
          <w:sz w:val="16"/>
          <w:szCs w:val="16"/>
          <w:lang w:val="en-US"/>
        </w:rPr>
      </w:pPr>
      <w:r w:rsidRPr="007A105B">
        <w:rPr>
          <w:rFonts w:ascii="Arial" w:hAnsi="Arial" w:cs="Arial"/>
          <w:color w:val="000000" w:themeColor="text1"/>
          <w:sz w:val="16"/>
          <w:szCs w:val="16"/>
          <w:lang w:val="en-US"/>
        </w:rPr>
        <w:t>Attracted funding from the Australian Government’s New Colombo Plan. Six UQ undergraduates were awarded scholarships (including 2 Fellows) to travel to Singapore, Hong Kong, New Caledonia and Fiji in 2024. UQ was also awarded $636,350 to support 169 students across 9 projects, covering 3 terms of funding between January 2024 and December 2025 in China, Indonesia, Japan, New Caledonia, Papua New Guinea, Taiwan and Vietnam.</w:t>
      </w:r>
    </w:p>
    <w:p w14:paraId="4B832374" w14:textId="4D677CFB" w:rsidR="00F50E11" w:rsidRPr="007A105B" w:rsidRDefault="00F50E11" w:rsidP="00F50E11">
      <w:pPr>
        <w:pStyle w:val="ListParagraph"/>
        <w:numPr>
          <w:ilvl w:val="0"/>
          <w:numId w:val="47"/>
        </w:numPr>
        <w:rPr>
          <w:rFonts w:ascii="Arial" w:hAnsi="Arial" w:cs="Arial"/>
          <w:color w:val="000000" w:themeColor="text1"/>
          <w:sz w:val="13"/>
          <w:szCs w:val="13"/>
        </w:rPr>
      </w:pPr>
      <w:r w:rsidRPr="007A105B">
        <w:rPr>
          <w:rFonts w:ascii="Arial" w:hAnsi="Arial" w:cs="Arial"/>
          <w:color w:val="000000" w:themeColor="text1"/>
          <w:sz w:val="16"/>
          <w:szCs w:val="16"/>
          <w:lang w:val="en-US"/>
        </w:rPr>
        <w:t xml:space="preserve">Supported student global experiences with just under $1 million of UQ-funded Global Experiences Grants and over </w:t>
      </w:r>
      <w:r w:rsidRPr="007A105B">
        <w:rPr>
          <w:rFonts w:ascii="Arial" w:hAnsi="Arial" w:cs="Arial"/>
          <w:color w:val="000000" w:themeColor="text1"/>
          <w:sz w:val="16"/>
          <w:szCs w:val="16"/>
          <w:lang w:val="en-US"/>
        </w:rPr>
        <w:br/>
        <w:t>$3 million Australian Government OS-HELP loans.</w:t>
      </w:r>
    </w:p>
    <w:p w14:paraId="6C47F825" w14:textId="1976D7D0" w:rsidR="00F50E11" w:rsidRPr="007A105B" w:rsidRDefault="00F50E11">
      <w:pPr>
        <w:rPr>
          <w:rFonts w:ascii="Arial" w:hAnsi="Arial" w:cs="Arial"/>
          <w:color w:val="000000" w:themeColor="text1"/>
          <w:sz w:val="13"/>
          <w:szCs w:val="13"/>
        </w:rPr>
      </w:pPr>
      <w:r w:rsidRPr="007A105B">
        <w:rPr>
          <w:rFonts w:ascii="Arial" w:hAnsi="Arial" w:cs="Arial"/>
          <w:color w:val="000000" w:themeColor="text1"/>
          <w:sz w:val="13"/>
          <w:szCs w:val="13"/>
        </w:rPr>
        <w:br w:type="page"/>
      </w:r>
    </w:p>
    <w:p w14:paraId="7F5EA4EA" w14:textId="13ED4BA1" w:rsidR="00F50E11" w:rsidRPr="007A105B" w:rsidRDefault="00F50E11" w:rsidP="00592C24">
      <w:pPr>
        <w:pStyle w:val="Heading1"/>
        <w:rPr>
          <w:rFonts w:ascii="Arial" w:hAnsi="Arial" w:cs="Arial"/>
          <w:color w:val="000000" w:themeColor="text1"/>
        </w:rPr>
      </w:pPr>
      <w:r w:rsidRPr="007A105B">
        <w:rPr>
          <w:rFonts w:ascii="Arial" w:hAnsi="Arial" w:cs="Arial"/>
          <w:color w:val="000000" w:themeColor="text1"/>
        </w:rPr>
        <w:t>Measures of success 5. Our people</w:t>
      </w:r>
    </w:p>
    <w:p w14:paraId="7E0C4868" w14:textId="77777777" w:rsidR="00F50E11" w:rsidRPr="007A105B" w:rsidRDefault="00F50E11" w:rsidP="00F50E11">
      <w:pPr>
        <w:pStyle w:val="BasicParagraph"/>
        <w:suppressAutoHyphens/>
        <w:rPr>
          <w:rFonts w:ascii="Arial" w:hAnsi="Arial" w:cs="Arial"/>
          <w:color w:val="000000" w:themeColor="text1"/>
          <w:spacing w:val="-1"/>
          <w:sz w:val="25"/>
          <w:szCs w:val="25"/>
          <w:lang w:val="en-GB"/>
        </w:rPr>
      </w:pPr>
      <w:r w:rsidRPr="007A105B">
        <w:rPr>
          <w:rFonts w:ascii="Arial" w:hAnsi="Arial" w:cs="Arial"/>
          <w:color w:val="000000" w:themeColor="text1"/>
          <w:spacing w:val="-1"/>
          <w:sz w:val="25"/>
          <w:szCs w:val="25"/>
          <w:lang w:val="en-GB"/>
        </w:rPr>
        <w:t>Our success as a university is determined by our ability to attract and retain highly talented, committed people who are leaders in their field. For this reason, we are intent on embedding a supportive and inclusive culture built around UQ’s values, where the many talents, passions and perspectives of our staff and alumni are recognised, encouraged and nurtured.</w:t>
      </w:r>
    </w:p>
    <w:p w14:paraId="766BC08D" w14:textId="77777777" w:rsidR="006A7595" w:rsidRPr="007A105B" w:rsidRDefault="006A7595" w:rsidP="00F50E11">
      <w:pPr>
        <w:pStyle w:val="BasicParagraph"/>
        <w:suppressAutoHyphens/>
        <w:rPr>
          <w:rFonts w:ascii="Arial" w:hAnsi="Arial" w:cs="Arial"/>
          <w:color w:val="000000" w:themeColor="text1"/>
          <w:spacing w:val="-1"/>
          <w:sz w:val="25"/>
          <w:szCs w:val="25"/>
          <w:lang w:val="en-GB"/>
        </w:rPr>
      </w:pPr>
    </w:p>
    <w:p w14:paraId="4F49FE31" w14:textId="2245B27A" w:rsidR="006A7595" w:rsidRPr="007A105B" w:rsidRDefault="006A7595" w:rsidP="00F50E11">
      <w:pPr>
        <w:pStyle w:val="BasicParagraph"/>
        <w:suppressAutoHyphens/>
        <w:rPr>
          <w:rFonts w:ascii="Arial" w:hAnsi="Arial" w:cs="Arial"/>
          <w:color w:val="000000" w:themeColor="text1"/>
          <w:spacing w:val="-1"/>
          <w:sz w:val="25"/>
          <w:szCs w:val="25"/>
          <w:lang w:val="en-GB"/>
        </w:rPr>
      </w:pPr>
      <w:r w:rsidRPr="007A105B">
        <w:rPr>
          <w:rFonts w:ascii="Arial" w:hAnsi="Arial" w:cs="Arial"/>
          <w:noProof/>
          <w:color w:val="000000" w:themeColor="text1"/>
          <w:spacing w:val="-1"/>
          <w:sz w:val="25"/>
          <w:szCs w:val="25"/>
          <w:lang w:val="en-GB"/>
        </w:rPr>
        <w:drawing>
          <wp:inline distT="0" distB="0" distL="0" distR="0" wp14:anchorId="66DCA93E" wp14:editId="046A3390">
            <wp:extent cx="4241800" cy="4178300"/>
            <wp:effectExtent l="0" t="0" r="0" b="0"/>
            <wp:docPr id="1593092781" name="Picture 1" descr="A table showing the Key performance indicators for the Our people enabler. These include 80% of staff recommend UQ as a great place to work; 85% of staff agree that UQ demonstrates genuine commitment to diversity and inclusion; 50% of senior positions held by women; Proportion of staff identifying as Aboriginal and/or Torres Strait Islander will reflect representation of people identifying as Aboriginal and/or Torres Strait Islander in Queensland; 1 in 3 alumni actively engage with the University each y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3092781" name="Picture 1" descr="A table showing the Key performance indicators for the Our people enabler. These include 80% of staff recommend UQ as a great place to work; 85% of staff agree that UQ demonstrates genuine commitment to diversity and inclusion; 50% of senior positions held by women; Proportion of staff identifying as Aboriginal and/or Torres Strait Islander will reflect representation of people identifying as Aboriginal and/or Torres Strait Islander in Queensland; 1 in 3 alumni actively engage with the University each year."/>
                    <pic:cNvPicPr/>
                  </pic:nvPicPr>
                  <pic:blipFill>
                    <a:blip r:embed="rId27"/>
                    <a:stretch>
                      <a:fillRect/>
                    </a:stretch>
                  </pic:blipFill>
                  <pic:spPr>
                    <a:xfrm>
                      <a:off x="0" y="0"/>
                      <a:ext cx="4241800" cy="4178300"/>
                    </a:xfrm>
                    <a:prstGeom prst="rect">
                      <a:avLst/>
                    </a:prstGeom>
                  </pic:spPr>
                </pic:pic>
              </a:graphicData>
            </a:graphic>
          </wp:inline>
        </w:drawing>
      </w:r>
    </w:p>
    <w:p w14:paraId="1F0CA903" w14:textId="7F555D03" w:rsidR="00F50E11" w:rsidRPr="007A105B" w:rsidRDefault="00F50E11" w:rsidP="00F50E11">
      <w:pPr>
        <w:pStyle w:val="Pageintro"/>
        <w:rPr>
          <w:rFonts w:ascii="Arial" w:hAnsi="Arial" w:cs="Arial"/>
          <w:color w:val="000000" w:themeColor="text1"/>
          <w:sz w:val="28"/>
          <w:szCs w:val="28"/>
        </w:rPr>
      </w:pPr>
    </w:p>
    <w:p w14:paraId="16BAD0CA" w14:textId="77777777" w:rsidR="00F50E11" w:rsidRPr="007A105B" w:rsidRDefault="00F50E11" w:rsidP="00F50E11">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20"/>
          <w:szCs w:val="20"/>
          <w:lang w:val="en-GB"/>
        </w:rPr>
      </w:pPr>
    </w:p>
    <w:p w14:paraId="26946C5F" w14:textId="3A48D25B" w:rsidR="00F50E11" w:rsidRPr="007A105B" w:rsidRDefault="00F50E11" w:rsidP="00F50E11">
      <w:pPr>
        <w:tabs>
          <w:tab w:val="left" w:pos="227"/>
        </w:tabs>
        <w:suppressAutoHyphens/>
        <w:autoSpaceDE w:val="0"/>
        <w:autoSpaceDN w:val="0"/>
        <w:adjustRightInd w:val="0"/>
        <w:spacing w:after="85" w:line="200" w:lineRule="atLeast"/>
        <w:textAlignment w:val="center"/>
        <w:rPr>
          <w:rFonts w:ascii="Arial" w:hAnsi="Arial" w:cs="Arial"/>
          <w:color w:val="000000" w:themeColor="text1"/>
          <w:spacing w:val="-2"/>
          <w:sz w:val="16"/>
          <w:szCs w:val="16"/>
          <w:lang w:val="en-GB"/>
        </w:rPr>
      </w:pPr>
      <w:r w:rsidRPr="007A105B">
        <w:rPr>
          <w:rStyle w:val="Heading2Char"/>
          <w:rFonts w:ascii="Arial" w:hAnsi="Arial" w:cs="Arial"/>
          <w:color w:val="000000" w:themeColor="text1"/>
        </w:rPr>
        <w:t>Inclusive and supportive culture</w:t>
      </w:r>
      <w:r w:rsidRPr="007A105B">
        <w:rPr>
          <w:rFonts w:ascii="Arial" w:hAnsi="Arial" w:cs="Arial"/>
          <w:color w:val="000000" w:themeColor="text1"/>
          <w:sz w:val="16"/>
          <w:szCs w:val="16"/>
          <w:lang w:val="en-GB"/>
        </w:rPr>
        <w:br/>
      </w:r>
      <w:r w:rsidRPr="007A105B">
        <w:rPr>
          <w:rFonts w:ascii="Arial" w:hAnsi="Arial" w:cs="Arial"/>
          <w:color w:val="000000" w:themeColor="text1"/>
          <w:spacing w:val="-2"/>
          <w:sz w:val="16"/>
          <w:szCs w:val="16"/>
          <w:lang w:val="en-GB"/>
        </w:rPr>
        <w:t>We are nurturing a supportive and inclusive culture that aligns with the University’s values, celebrates diversity, and drives excellence.</w:t>
      </w:r>
    </w:p>
    <w:p w14:paraId="270E3821" w14:textId="77777777" w:rsidR="00F50E11" w:rsidRPr="007A105B" w:rsidRDefault="00F50E11" w:rsidP="00F50E11">
      <w:pPr>
        <w:suppressAutoHyphens/>
        <w:autoSpaceDE w:val="0"/>
        <w:autoSpaceDN w:val="0"/>
        <w:adjustRightInd w:val="0"/>
        <w:spacing w:line="288" w:lineRule="auto"/>
        <w:textAlignment w:val="center"/>
        <w:rPr>
          <w:rFonts w:ascii="Arial" w:hAnsi="Arial" w:cs="Arial"/>
          <w:color w:val="000000" w:themeColor="text1"/>
          <w:spacing w:val="-2"/>
          <w:sz w:val="16"/>
          <w:szCs w:val="16"/>
          <w:lang w:val="en-GB"/>
        </w:rPr>
      </w:pPr>
      <w:r w:rsidRPr="007A105B">
        <w:rPr>
          <w:rFonts w:ascii="Arial" w:hAnsi="Arial" w:cs="Arial"/>
          <w:color w:val="000000" w:themeColor="text1"/>
          <w:spacing w:val="-2"/>
          <w:sz w:val="16"/>
          <w:szCs w:val="16"/>
          <w:lang w:val="en-GB"/>
        </w:rPr>
        <w:t>How we are achieving this</w:t>
      </w:r>
    </w:p>
    <w:p w14:paraId="678C05A1" w14:textId="77777777" w:rsidR="00F50E11" w:rsidRPr="007A105B" w:rsidRDefault="00F50E11" w:rsidP="00F50E11">
      <w:pPr>
        <w:pStyle w:val="ListParagraph"/>
        <w:numPr>
          <w:ilvl w:val="0"/>
          <w:numId w:val="48"/>
        </w:numPr>
        <w:suppressAutoHyphens/>
        <w:autoSpaceDE w:val="0"/>
        <w:autoSpaceDN w:val="0"/>
        <w:adjustRightInd w:val="0"/>
        <w:spacing w:after="28" w:line="200" w:lineRule="atLeast"/>
        <w:textAlignment w:val="center"/>
        <w:rPr>
          <w:rFonts w:ascii="Arial" w:hAnsi="Arial" w:cs="Arial"/>
          <w:color w:val="000000" w:themeColor="text1"/>
          <w:spacing w:val="-2"/>
          <w:sz w:val="16"/>
          <w:szCs w:val="16"/>
          <w:lang w:val="en-GB"/>
        </w:rPr>
      </w:pPr>
      <w:r w:rsidRPr="007A105B">
        <w:rPr>
          <w:rFonts w:ascii="Arial" w:hAnsi="Arial" w:cs="Arial"/>
          <w:color w:val="000000" w:themeColor="text1"/>
          <w:sz w:val="16"/>
          <w:szCs w:val="16"/>
          <w:lang w:val="en-GB"/>
        </w:rPr>
        <w:t xml:space="preserve">Approved our Gender Equality Action Plan 2023–2025, Ally Action Plan 2024–2025, Disability Action Plan 2023–2025 and Age Friendly Action Plan 2023–2025.  </w:t>
      </w:r>
    </w:p>
    <w:p w14:paraId="01C0E1CF" w14:textId="77777777" w:rsidR="00F50E11" w:rsidRPr="007A105B" w:rsidRDefault="00F50E11" w:rsidP="00F50E11">
      <w:pPr>
        <w:pStyle w:val="ListParagraph"/>
        <w:numPr>
          <w:ilvl w:val="0"/>
          <w:numId w:val="48"/>
        </w:numPr>
        <w:suppressAutoHyphens/>
        <w:autoSpaceDE w:val="0"/>
        <w:autoSpaceDN w:val="0"/>
        <w:adjustRightInd w:val="0"/>
        <w:spacing w:after="28" w:line="200" w:lineRule="atLeast"/>
        <w:textAlignment w:val="center"/>
        <w:rPr>
          <w:rFonts w:ascii="Arial" w:hAnsi="Arial" w:cs="Arial"/>
          <w:color w:val="000000" w:themeColor="text1"/>
          <w:spacing w:val="-2"/>
          <w:sz w:val="16"/>
          <w:szCs w:val="16"/>
          <w:lang w:val="en-GB"/>
        </w:rPr>
      </w:pPr>
      <w:r w:rsidRPr="007A105B">
        <w:rPr>
          <w:rFonts w:ascii="Arial" w:hAnsi="Arial" w:cs="Arial"/>
          <w:color w:val="000000" w:themeColor="text1"/>
          <w:spacing w:val="-2"/>
          <w:sz w:val="16"/>
          <w:szCs w:val="16"/>
          <w:lang w:val="en-GB"/>
        </w:rPr>
        <w:t>Established an Equity, Diversity and Inclusion Management Committee to support and advise the University about student and staff equity, diversity and inclusion matters, and provide oversight and implementation of strategic initiatives.</w:t>
      </w:r>
    </w:p>
    <w:p w14:paraId="5FA38063" w14:textId="77777777" w:rsidR="00F50E11" w:rsidRPr="007A105B" w:rsidRDefault="00F50E11" w:rsidP="00F50E11">
      <w:pPr>
        <w:pStyle w:val="ListParagraph"/>
        <w:numPr>
          <w:ilvl w:val="0"/>
          <w:numId w:val="48"/>
        </w:numPr>
        <w:suppressAutoHyphens/>
        <w:autoSpaceDE w:val="0"/>
        <w:autoSpaceDN w:val="0"/>
        <w:adjustRightInd w:val="0"/>
        <w:spacing w:after="28" w:line="200" w:lineRule="atLeast"/>
        <w:textAlignment w:val="center"/>
        <w:rPr>
          <w:rFonts w:ascii="Arial" w:hAnsi="Arial" w:cs="Arial"/>
          <w:color w:val="000000" w:themeColor="text1"/>
          <w:spacing w:val="-2"/>
          <w:sz w:val="16"/>
          <w:szCs w:val="16"/>
          <w:lang w:val="en-GB"/>
        </w:rPr>
      </w:pPr>
      <w:r w:rsidRPr="007A105B">
        <w:rPr>
          <w:rFonts w:ascii="Arial" w:hAnsi="Arial" w:cs="Arial"/>
          <w:color w:val="000000" w:themeColor="text1"/>
          <w:spacing w:val="-2"/>
          <w:sz w:val="16"/>
          <w:szCs w:val="16"/>
          <w:lang w:val="en-GB"/>
        </w:rPr>
        <w:t xml:space="preserve">Commenced development of a Disability Inclusion Research and Innovation Strategy, to be shaped by the insights and lived experiences of UQ staff and students with disability. </w:t>
      </w:r>
    </w:p>
    <w:p w14:paraId="1E814D08" w14:textId="77777777" w:rsidR="00F50E11" w:rsidRPr="007A105B" w:rsidRDefault="00F50E11" w:rsidP="00F50E11">
      <w:pPr>
        <w:pStyle w:val="ListParagraph"/>
        <w:numPr>
          <w:ilvl w:val="0"/>
          <w:numId w:val="48"/>
        </w:numPr>
        <w:suppressAutoHyphens/>
        <w:autoSpaceDE w:val="0"/>
        <w:autoSpaceDN w:val="0"/>
        <w:adjustRightInd w:val="0"/>
        <w:spacing w:after="28" w:line="200" w:lineRule="atLeast"/>
        <w:textAlignment w:val="center"/>
        <w:rPr>
          <w:rFonts w:ascii="Arial" w:hAnsi="Arial" w:cs="Arial"/>
          <w:color w:val="000000" w:themeColor="text1"/>
          <w:spacing w:val="-2"/>
          <w:sz w:val="16"/>
          <w:szCs w:val="16"/>
          <w:lang w:val="en-GB"/>
        </w:rPr>
      </w:pPr>
      <w:r w:rsidRPr="007A105B">
        <w:rPr>
          <w:rFonts w:ascii="Arial" w:hAnsi="Arial" w:cs="Arial"/>
          <w:color w:val="000000" w:themeColor="text1"/>
          <w:spacing w:val="-2"/>
          <w:sz w:val="16"/>
          <w:szCs w:val="16"/>
          <w:lang w:val="en-GB"/>
        </w:rPr>
        <w:t>Continued to implement the Aboriginal and Torres Strait Islander Research and Innovation Strategy, and hosted the third annual Aboriginal and Torres Strait Islander Research and Innovation Forum, which focused on the implementation of the Australian Institute of Aboriginal and Torres Strait Islander Studies Code of Ethics.</w:t>
      </w:r>
    </w:p>
    <w:p w14:paraId="6174E812" w14:textId="66F9FC34" w:rsidR="00F50E11" w:rsidRPr="007A105B" w:rsidRDefault="00F50E11" w:rsidP="00F50E11">
      <w:pPr>
        <w:pStyle w:val="ListParagraph"/>
        <w:numPr>
          <w:ilvl w:val="0"/>
          <w:numId w:val="48"/>
        </w:numPr>
        <w:suppressAutoHyphens/>
        <w:autoSpaceDE w:val="0"/>
        <w:autoSpaceDN w:val="0"/>
        <w:adjustRightInd w:val="0"/>
        <w:spacing w:after="28" w:line="200" w:lineRule="atLeast"/>
        <w:textAlignment w:val="center"/>
        <w:rPr>
          <w:rFonts w:ascii="Arial" w:hAnsi="Arial" w:cs="Arial"/>
          <w:color w:val="000000" w:themeColor="text1"/>
          <w:spacing w:val="-2"/>
          <w:sz w:val="16"/>
          <w:szCs w:val="16"/>
          <w:lang w:val="en-GB"/>
        </w:rPr>
      </w:pPr>
      <w:r w:rsidRPr="007A105B">
        <w:rPr>
          <w:rFonts w:ascii="Arial" w:hAnsi="Arial" w:cs="Arial"/>
          <w:color w:val="000000" w:themeColor="text1"/>
          <w:sz w:val="16"/>
          <w:szCs w:val="16"/>
          <w:lang w:val="en-GB"/>
        </w:rPr>
        <w:t xml:space="preserve">Included in our new Enterprise Agreement several new leave options that support and make UQ a more inclusive workplace, e.g. gender affirmation leave, reproductive health and wellbeing leave, Indigenous cultural leave, more flexible parental leave, and increased domestic and family violence leave.   </w:t>
      </w:r>
    </w:p>
    <w:p w14:paraId="5CF7F545" w14:textId="77777777" w:rsidR="00F50E11" w:rsidRPr="007A105B" w:rsidRDefault="00F50E11" w:rsidP="00F50E11">
      <w:pPr>
        <w:pStyle w:val="ListParagraph"/>
        <w:numPr>
          <w:ilvl w:val="0"/>
          <w:numId w:val="48"/>
        </w:numPr>
        <w:suppressAutoHyphens/>
        <w:autoSpaceDE w:val="0"/>
        <w:autoSpaceDN w:val="0"/>
        <w:adjustRightInd w:val="0"/>
        <w:spacing w:after="28" w:line="200" w:lineRule="atLeast"/>
        <w:textAlignment w:val="center"/>
        <w:rPr>
          <w:rFonts w:ascii="Arial" w:hAnsi="Arial" w:cs="Arial"/>
          <w:color w:val="000000" w:themeColor="text1"/>
          <w:spacing w:val="-2"/>
          <w:sz w:val="16"/>
          <w:szCs w:val="16"/>
          <w:lang w:val="en-GB"/>
        </w:rPr>
      </w:pPr>
      <w:r w:rsidRPr="007A105B">
        <w:rPr>
          <w:rFonts w:ascii="Arial" w:hAnsi="Arial" w:cs="Arial"/>
          <w:color w:val="000000" w:themeColor="text1"/>
          <w:spacing w:val="-2"/>
          <w:sz w:val="16"/>
          <w:szCs w:val="16"/>
          <w:lang w:val="en-GB"/>
        </w:rPr>
        <w:t>Introduced a new Flexible Work Policy.</w:t>
      </w:r>
    </w:p>
    <w:p w14:paraId="2F894623" w14:textId="77777777" w:rsidR="00F50E11" w:rsidRPr="007A105B" w:rsidRDefault="00F50E11" w:rsidP="00F50E11">
      <w:pPr>
        <w:pStyle w:val="ListParagraph"/>
        <w:numPr>
          <w:ilvl w:val="0"/>
          <w:numId w:val="48"/>
        </w:numPr>
        <w:suppressAutoHyphens/>
        <w:autoSpaceDE w:val="0"/>
        <w:autoSpaceDN w:val="0"/>
        <w:adjustRightInd w:val="0"/>
        <w:spacing w:after="28" w:line="200" w:lineRule="atLeast"/>
        <w:textAlignment w:val="center"/>
        <w:rPr>
          <w:rFonts w:ascii="Arial" w:hAnsi="Arial" w:cs="Arial"/>
          <w:color w:val="000000" w:themeColor="text1"/>
          <w:spacing w:val="-2"/>
          <w:sz w:val="16"/>
          <w:szCs w:val="16"/>
          <w:lang w:val="en-GB"/>
        </w:rPr>
      </w:pPr>
      <w:r w:rsidRPr="007A105B">
        <w:rPr>
          <w:rFonts w:ascii="Arial" w:hAnsi="Arial" w:cs="Arial"/>
          <w:color w:val="000000" w:themeColor="text1"/>
          <w:sz w:val="16"/>
          <w:szCs w:val="16"/>
          <w:lang w:val="en-GB"/>
        </w:rPr>
        <w:t xml:space="preserve">Continued to enhance our work in preventing and responding to sexual misconduct, establishing working groups with a specific focus on staff, coursework students and higher degree by research students, in order to advance current prevention and response practices. </w:t>
      </w:r>
      <w:r w:rsidRPr="007A105B">
        <w:rPr>
          <w:rFonts w:ascii="Arial" w:hAnsi="Arial" w:cs="Arial"/>
          <w:color w:val="000000" w:themeColor="text1"/>
          <w:spacing w:val="-2"/>
          <w:sz w:val="16"/>
          <w:szCs w:val="16"/>
          <w:lang w:val="en-GB"/>
        </w:rPr>
        <w:t xml:space="preserve"> </w:t>
      </w:r>
    </w:p>
    <w:p w14:paraId="40548009" w14:textId="77777777" w:rsidR="00F50E11" w:rsidRPr="007A105B" w:rsidRDefault="00F50E11" w:rsidP="00F50E11">
      <w:pPr>
        <w:pStyle w:val="ListParagraph"/>
        <w:numPr>
          <w:ilvl w:val="0"/>
          <w:numId w:val="48"/>
        </w:numPr>
        <w:suppressAutoHyphens/>
        <w:autoSpaceDE w:val="0"/>
        <w:autoSpaceDN w:val="0"/>
        <w:adjustRightInd w:val="0"/>
        <w:spacing w:after="28" w:line="200" w:lineRule="atLeast"/>
        <w:textAlignment w:val="center"/>
        <w:rPr>
          <w:rFonts w:ascii="Arial" w:hAnsi="Arial" w:cs="Arial"/>
          <w:color w:val="000000" w:themeColor="text1"/>
          <w:spacing w:val="-2"/>
          <w:sz w:val="16"/>
          <w:szCs w:val="16"/>
          <w:lang w:val="en-GB"/>
        </w:rPr>
      </w:pPr>
      <w:r w:rsidRPr="007A105B">
        <w:rPr>
          <w:rFonts w:ascii="Arial" w:hAnsi="Arial" w:cs="Arial"/>
          <w:color w:val="000000" w:themeColor="text1"/>
          <w:sz w:val="16"/>
          <w:szCs w:val="16"/>
          <w:lang w:val="en-GB"/>
        </w:rPr>
        <w:t>Designed and deployed face-to-face development offerings to support staff and managers with tools to address unacceptable behaviour in the workplace. Twelve iterations of these workshops were delivered throughout 2023 for 250 attendees.</w:t>
      </w:r>
    </w:p>
    <w:p w14:paraId="3102E63C" w14:textId="5178926B" w:rsidR="005B449F" w:rsidRPr="007A105B" w:rsidRDefault="00F50E11" w:rsidP="00AA7C4A">
      <w:pPr>
        <w:pStyle w:val="Pageintro"/>
        <w:numPr>
          <w:ilvl w:val="0"/>
          <w:numId w:val="48"/>
        </w:numPr>
        <w:spacing w:line="240" w:lineRule="auto"/>
        <w:rPr>
          <w:rFonts w:ascii="Arial" w:hAnsi="Arial" w:cs="Arial"/>
          <w:color w:val="000000" w:themeColor="text1"/>
          <w:sz w:val="16"/>
          <w:szCs w:val="16"/>
        </w:rPr>
      </w:pPr>
      <w:r w:rsidRPr="007A105B">
        <w:rPr>
          <w:rFonts w:ascii="Arial" w:hAnsi="Arial" w:cs="Arial"/>
          <w:color w:val="000000" w:themeColor="text1"/>
          <w:spacing w:val="-2"/>
          <w:sz w:val="16"/>
          <w:szCs w:val="16"/>
        </w:rPr>
        <w:t>Moved to fly the Progress Pride flag permanently on all 3 UQ campuses to support a safe, positive and inclusive</w:t>
      </w:r>
      <w:r w:rsidR="00296E46" w:rsidRPr="007A105B">
        <w:rPr>
          <w:rFonts w:ascii="Arial" w:hAnsi="Arial" w:cs="Arial"/>
          <w:color w:val="000000" w:themeColor="text1"/>
          <w:spacing w:val="-2"/>
          <w:sz w:val="16"/>
          <w:szCs w:val="16"/>
        </w:rPr>
        <w:t xml:space="preserve"> </w:t>
      </w:r>
      <w:r w:rsidRPr="007A105B">
        <w:rPr>
          <w:rFonts w:ascii="Arial" w:hAnsi="Arial" w:cs="Arial"/>
          <w:color w:val="000000" w:themeColor="text1"/>
          <w:spacing w:val="-2"/>
          <w:sz w:val="16"/>
          <w:szCs w:val="16"/>
        </w:rPr>
        <w:t>environment for the LGBTQIA+ community.</w:t>
      </w:r>
    </w:p>
    <w:p w14:paraId="17E2A9FD" w14:textId="77777777" w:rsidR="00F50E11" w:rsidRPr="007A105B" w:rsidRDefault="00F50E11" w:rsidP="00F50E11">
      <w:pPr>
        <w:rPr>
          <w:rFonts w:ascii="Arial" w:hAnsi="Arial" w:cs="Arial"/>
          <w:color w:val="000000" w:themeColor="text1"/>
          <w:sz w:val="16"/>
          <w:szCs w:val="16"/>
        </w:rPr>
      </w:pPr>
    </w:p>
    <w:p w14:paraId="7F420653" w14:textId="2249DD25" w:rsidR="00F50E11" w:rsidRPr="007A105B" w:rsidRDefault="00F50E11" w:rsidP="00F50E11">
      <w:pPr>
        <w:rPr>
          <w:rFonts w:ascii="Arial" w:hAnsi="Arial" w:cs="Arial"/>
          <w:color w:val="000000" w:themeColor="text1"/>
          <w:sz w:val="16"/>
          <w:szCs w:val="16"/>
        </w:rPr>
      </w:pPr>
      <w:r w:rsidRPr="007A105B">
        <w:rPr>
          <w:rFonts w:ascii="Arial" w:hAnsi="Arial" w:cs="Arial"/>
          <w:color w:val="000000" w:themeColor="text1"/>
          <w:sz w:val="16"/>
          <w:szCs w:val="16"/>
        </w:rPr>
        <w:t>See also: Reconciliation and Indigenous excellence</w:t>
      </w:r>
      <w:r w:rsidR="00E64AA8" w:rsidRPr="007A105B">
        <w:rPr>
          <w:rFonts w:ascii="Arial" w:hAnsi="Arial" w:cs="Arial"/>
          <w:color w:val="000000" w:themeColor="text1"/>
          <w:sz w:val="16"/>
          <w:szCs w:val="16"/>
        </w:rPr>
        <w:t>; Development opportunities</w:t>
      </w:r>
      <w:r w:rsidR="005045D6" w:rsidRPr="007A105B">
        <w:rPr>
          <w:rFonts w:ascii="Arial" w:hAnsi="Arial" w:cs="Arial"/>
          <w:color w:val="000000" w:themeColor="text1"/>
          <w:sz w:val="16"/>
          <w:szCs w:val="16"/>
        </w:rPr>
        <w:t>.</w:t>
      </w:r>
    </w:p>
    <w:p w14:paraId="513D1A34" w14:textId="77777777" w:rsidR="00E64AA8" w:rsidRPr="007A105B" w:rsidRDefault="00E64AA8" w:rsidP="00F50E11">
      <w:pPr>
        <w:rPr>
          <w:rFonts w:ascii="Arial" w:hAnsi="Arial" w:cs="Arial"/>
          <w:color w:val="000000" w:themeColor="text1"/>
          <w:sz w:val="13"/>
          <w:szCs w:val="13"/>
        </w:rPr>
      </w:pPr>
    </w:p>
    <w:p w14:paraId="4CD8795B" w14:textId="77777777" w:rsidR="00E64AA8" w:rsidRPr="007A105B" w:rsidRDefault="00E64AA8" w:rsidP="00F50E11">
      <w:pPr>
        <w:rPr>
          <w:rFonts w:ascii="Arial" w:hAnsi="Arial" w:cs="Arial"/>
          <w:color w:val="000000" w:themeColor="text1"/>
          <w:sz w:val="13"/>
          <w:szCs w:val="13"/>
        </w:rPr>
      </w:pPr>
    </w:p>
    <w:p w14:paraId="4EBAE582" w14:textId="77777777" w:rsidR="00E64AA8" w:rsidRPr="007A105B" w:rsidRDefault="00E64AA8" w:rsidP="00E64AA8">
      <w:pPr>
        <w:tabs>
          <w:tab w:val="left" w:pos="227"/>
        </w:tabs>
        <w:suppressAutoHyphens/>
        <w:autoSpaceDE w:val="0"/>
        <w:autoSpaceDN w:val="0"/>
        <w:adjustRightInd w:val="0"/>
        <w:spacing w:after="85" w:line="200" w:lineRule="atLeast"/>
        <w:textAlignment w:val="center"/>
        <w:rPr>
          <w:rFonts w:ascii="Arial" w:hAnsi="Arial" w:cs="Arial"/>
          <w:color w:val="000000" w:themeColor="text1"/>
          <w:spacing w:val="-2"/>
          <w:sz w:val="16"/>
          <w:szCs w:val="16"/>
          <w:lang w:val="en-GB"/>
        </w:rPr>
      </w:pPr>
      <w:r w:rsidRPr="007A105B">
        <w:rPr>
          <w:rStyle w:val="Heading2Char"/>
          <w:rFonts w:ascii="Arial" w:hAnsi="Arial" w:cs="Arial"/>
          <w:color w:val="000000" w:themeColor="text1"/>
        </w:rPr>
        <w:t>Leadership capabilities</w:t>
      </w:r>
      <w:r w:rsidRPr="007A105B">
        <w:rPr>
          <w:rFonts w:ascii="Arial" w:hAnsi="Arial" w:cs="Arial"/>
          <w:color w:val="000000" w:themeColor="text1"/>
          <w:sz w:val="16"/>
          <w:szCs w:val="16"/>
          <w:lang w:val="en-GB"/>
        </w:rPr>
        <w:br/>
      </w:r>
      <w:r w:rsidRPr="007A105B">
        <w:rPr>
          <w:rFonts w:ascii="Arial" w:hAnsi="Arial" w:cs="Arial"/>
          <w:color w:val="000000" w:themeColor="text1"/>
          <w:spacing w:val="-2"/>
          <w:sz w:val="16"/>
          <w:szCs w:val="16"/>
          <w:lang w:val="en-GB"/>
        </w:rPr>
        <w:t>We wish to develop the leadership capabilities of our staff in order to empower decision-making and support innovation.</w:t>
      </w:r>
    </w:p>
    <w:p w14:paraId="73039486" w14:textId="77777777" w:rsidR="00E64AA8" w:rsidRPr="007A105B" w:rsidRDefault="00E64AA8" w:rsidP="00E64AA8">
      <w:pPr>
        <w:suppressAutoHyphens/>
        <w:autoSpaceDE w:val="0"/>
        <w:autoSpaceDN w:val="0"/>
        <w:adjustRightInd w:val="0"/>
        <w:spacing w:line="288" w:lineRule="auto"/>
        <w:textAlignment w:val="center"/>
        <w:rPr>
          <w:rFonts w:ascii="Arial" w:hAnsi="Arial" w:cs="Arial"/>
          <w:color w:val="000000" w:themeColor="text1"/>
          <w:spacing w:val="-2"/>
          <w:sz w:val="16"/>
          <w:szCs w:val="16"/>
          <w:lang w:val="en-GB"/>
        </w:rPr>
      </w:pPr>
      <w:r w:rsidRPr="007A105B">
        <w:rPr>
          <w:rFonts w:ascii="Arial" w:hAnsi="Arial" w:cs="Arial"/>
          <w:color w:val="000000" w:themeColor="text1"/>
          <w:spacing w:val="-2"/>
          <w:sz w:val="16"/>
          <w:szCs w:val="16"/>
          <w:lang w:val="en-GB"/>
        </w:rPr>
        <w:t>How we are achieving this</w:t>
      </w:r>
      <w:r w:rsidRPr="007A105B">
        <w:rPr>
          <w:rFonts w:ascii="Arial" w:hAnsi="Arial" w:cs="Arial"/>
          <w:color w:val="000000" w:themeColor="text1"/>
          <w:spacing w:val="-2"/>
          <w:sz w:val="16"/>
          <w:szCs w:val="16"/>
          <w:lang w:val="en-GB"/>
        </w:rPr>
        <w:tab/>
      </w:r>
    </w:p>
    <w:p w14:paraId="6B65D2E3" w14:textId="77777777" w:rsidR="00E64AA8" w:rsidRPr="007A105B" w:rsidRDefault="00E64AA8" w:rsidP="00E64AA8">
      <w:pPr>
        <w:pStyle w:val="ListParagraph"/>
        <w:numPr>
          <w:ilvl w:val="0"/>
          <w:numId w:val="49"/>
        </w:numPr>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 xml:space="preserve">Refreshed our suite of leadership programs, creating 3 new offerings (Learning to lead, Leadership in practice, Leading UQ) to support current and emerging leaders at all levels to expand their capabilities, knowledge and skills – 10 staff completed the new programs. </w:t>
      </w:r>
    </w:p>
    <w:p w14:paraId="3C583232" w14:textId="77777777" w:rsidR="00E64AA8" w:rsidRPr="007A105B" w:rsidRDefault="00E64AA8" w:rsidP="00E64AA8">
      <w:pPr>
        <w:pStyle w:val="ListParagraph"/>
        <w:numPr>
          <w:ilvl w:val="0"/>
          <w:numId w:val="49"/>
        </w:numPr>
        <w:suppressAutoHyphens/>
        <w:autoSpaceDE w:val="0"/>
        <w:autoSpaceDN w:val="0"/>
        <w:adjustRightInd w:val="0"/>
        <w:spacing w:after="28" w:line="200" w:lineRule="atLeast"/>
        <w:textAlignment w:val="center"/>
        <w:rPr>
          <w:rFonts w:ascii="Arial" w:hAnsi="Arial" w:cs="Arial"/>
          <w:color w:val="000000" w:themeColor="text1"/>
          <w:spacing w:val="-2"/>
          <w:sz w:val="16"/>
          <w:szCs w:val="16"/>
          <w:lang w:val="en-US"/>
        </w:rPr>
      </w:pPr>
      <w:r w:rsidRPr="007A105B">
        <w:rPr>
          <w:rFonts w:ascii="Arial" w:hAnsi="Arial" w:cs="Arial"/>
          <w:color w:val="000000" w:themeColor="text1"/>
          <w:spacing w:val="-2"/>
          <w:sz w:val="16"/>
          <w:szCs w:val="16"/>
          <w:lang w:val="en-US"/>
        </w:rPr>
        <w:t xml:space="preserve">Improved the representation of women in leadership roles, with: </w:t>
      </w:r>
      <w:r w:rsidRPr="007A105B">
        <w:rPr>
          <w:rFonts w:ascii="Arial" w:hAnsi="Arial" w:cs="Arial"/>
          <w:color w:val="000000" w:themeColor="text1"/>
          <w:spacing w:val="-2"/>
          <w:sz w:val="16"/>
          <w:szCs w:val="16"/>
          <w:lang w:val="en-US"/>
        </w:rPr>
        <w:br/>
        <w:t xml:space="preserve">•  more than 54% of HEW 10 positions now held by women </w:t>
      </w:r>
      <w:r w:rsidRPr="007A105B">
        <w:rPr>
          <w:rFonts w:ascii="Arial" w:hAnsi="Arial" w:cs="Arial"/>
          <w:color w:val="000000" w:themeColor="text1"/>
          <w:spacing w:val="-2"/>
          <w:sz w:val="16"/>
          <w:szCs w:val="16"/>
          <w:lang w:val="en-US"/>
        </w:rPr>
        <w:br/>
        <w:t xml:space="preserve">•  81% of women who applied for promotion in the professorial promotion round being successful </w:t>
      </w:r>
      <w:r w:rsidRPr="007A105B">
        <w:rPr>
          <w:rFonts w:ascii="Arial" w:hAnsi="Arial" w:cs="Arial"/>
          <w:color w:val="000000" w:themeColor="text1"/>
          <w:spacing w:val="-2"/>
          <w:sz w:val="16"/>
          <w:szCs w:val="16"/>
          <w:lang w:val="en-US"/>
        </w:rPr>
        <w:br/>
        <w:t>•  the number of women in level D and E academic positions increasing to 39.2% and 30.2% respectively.</w:t>
      </w:r>
    </w:p>
    <w:p w14:paraId="1E8A7904" w14:textId="77777777" w:rsidR="00E64AA8" w:rsidRPr="007A105B" w:rsidRDefault="00E64AA8" w:rsidP="00E64AA8">
      <w:pPr>
        <w:pStyle w:val="ListParagraph"/>
        <w:numPr>
          <w:ilvl w:val="0"/>
          <w:numId w:val="49"/>
        </w:numPr>
        <w:suppressAutoHyphens/>
        <w:autoSpaceDE w:val="0"/>
        <w:autoSpaceDN w:val="0"/>
        <w:adjustRightInd w:val="0"/>
        <w:spacing w:after="28" w:line="200" w:lineRule="atLeast"/>
        <w:textAlignment w:val="center"/>
        <w:rPr>
          <w:rFonts w:ascii="Arial" w:hAnsi="Arial" w:cs="Arial"/>
          <w:color w:val="000000" w:themeColor="text1"/>
          <w:spacing w:val="-2"/>
          <w:sz w:val="16"/>
          <w:szCs w:val="16"/>
          <w:lang w:val="en-US"/>
        </w:rPr>
      </w:pPr>
      <w:r w:rsidRPr="007A105B">
        <w:rPr>
          <w:rFonts w:ascii="Arial" w:hAnsi="Arial" w:cs="Arial"/>
          <w:color w:val="000000" w:themeColor="text1"/>
          <w:spacing w:val="-2"/>
          <w:sz w:val="16"/>
          <w:szCs w:val="16"/>
          <w:lang w:val="en-US"/>
        </w:rPr>
        <w:t xml:space="preserve">Commenced work on a refreshed approach to our Career Progression </w:t>
      </w:r>
      <w:r w:rsidRPr="007A105B">
        <w:rPr>
          <w:rFonts w:ascii="Arial" w:hAnsi="Arial" w:cs="Arial"/>
          <w:color w:val="000000" w:themeColor="text1"/>
          <w:spacing w:val="-2"/>
          <w:sz w:val="16"/>
          <w:szCs w:val="16"/>
          <w:lang w:val="en-US"/>
        </w:rPr>
        <w:br/>
        <w:t xml:space="preserve">for Academic Women programs, with new offerings expected to be launched in 2024. </w:t>
      </w:r>
    </w:p>
    <w:p w14:paraId="4151418E" w14:textId="77777777" w:rsidR="00E64AA8" w:rsidRPr="007A105B" w:rsidRDefault="00E64AA8" w:rsidP="00E64AA8">
      <w:pPr>
        <w:pStyle w:val="ListParagraph"/>
        <w:numPr>
          <w:ilvl w:val="0"/>
          <w:numId w:val="49"/>
        </w:numPr>
        <w:suppressAutoHyphens/>
        <w:autoSpaceDE w:val="0"/>
        <w:autoSpaceDN w:val="0"/>
        <w:adjustRightInd w:val="0"/>
        <w:spacing w:after="28" w:line="200" w:lineRule="atLeast"/>
        <w:textAlignment w:val="center"/>
        <w:rPr>
          <w:rFonts w:ascii="Arial" w:hAnsi="Arial" w:cs="Arial"/>
          <w:color w:val="000000" w:themeColor="text1"/>
          <w:spacing w:val="-2"/>
          <w:sz w:val="16"/>
          <w:szCs w:val="16"/>
          <w:lang w:val="en-US"/>
        </w:rPr>
      </w:pPr>
      <w:r w:rsidRPr="007A105B">
        <w:rPr>
          <w:rFonts w:ascii="Arial" w:hAnsi="Arial" w:cs="Arial"/>
          <w:color w:val="000000" w:themeColor="text1"/>
          <w:spacing w:val="-2"/>
          <w:sz w:val="16"/>
          <w:szCs w:val="16"/>
          <w:lang w:val="en-US"/>
        </w:rPr>
        <w:t xml:space="preserve">Hosted 3 Senior Leaders Forums to provide updates and a forum for discussion on the University’s challenges, opportunities and key strategic priorities. </w:t>
      </w:r>
    </w:p>
    <w:p w14:paraId="654CB9C7" w14:textId="77777777" w:rsidR="00E64AA8" w:rsidRPr="007A105B" w:rsidRDefault="00E64AA8" w:rsidP="00E64AA8">
      <w:pPr>
        <w:suppressAutoHyphens/>
        <w:autoSpaceDE w:val="0"/>
        <w:autoSpaceDN w:val="0"/>
        <w:adjustRightInd w:val="0"/>
        <w:spacing w:line="288" w:lineRule="auto"/>
        <w:textAlignment w:val="center"/>
        <w:rPr>
          <w:rFonts w:ascii="Arial" w:hAnsi="Arial" w:cs="Arial"/>
          <w:color w:val="000000" w:themeColor="text1"/>
          <w:sz w:val="16"/>
          <w:szCs w:val="16"/>
          <w:lang w:val="en-US"/>
        </w:rPr>
      </w:pPr>
    </w:p>
    <w:p w14:paraId="4B7FF54A" w14:textId="77777777" w:rsidR="00E64AA8" w:rsidRPr="007A105B" w:rsidRDefault="00E64AA8" w:rsidP="00E64AA8">
      <w:pPr>
        <w:suppressAutoHyphens/>
        <w:autoSpaceDE w:val="0"/>
        <w:autoSpaceDN w:val="0"/>
        <w:adjustRightInd w:val="0"/>
        <w:spacing w:line="288" w:lineRule="auto"/>
        <w:textAlignment w:val="center"/>
        <w:rPr>
          <w:rFonts w:ascii="Arial" w:hAnsi="Arial" w:cs="Arial"/>
          <w:color w:val="000000" w:themeColor="text1"/>
          <w:sz w:val="16"/>
          <w:szCs w:val="16"/>
          <w:lang w:val="en-US"/>
        </w:rPr>
      </w:pPr>
    </w:p>
    <w:p w14:paraId="06F1E43D" w14:textId="77777777" w:rsidR="00E64AA8" w:rsidRPr="007A105B" w:rsidRDefault="00E64AA8" w:rsidP="00E64AA8">
      <w:pPr>
        <w:tabs>
          <w:tab w:val="left" w:pos="227"/>
        </w:tabs>
        <w:suppressAutoHyphens/>
        <w:autoSpaceDE w:val="0"/>
        <w:autoSpaceDN w:val="0"/>
        <w:adjustRightInd w:val="0"/>
        <w:spacing w:after="85" w:line="200" w:lineRule="atLeast"/>
        <w:textAlignment w:val="center"/>
        <w:rPr>
          <w:rFonts w:ascii="Arial" w:hAnsi="Arial" w:cs="Arial"/>
          <w:color w:val="000000" w:themeColor="text1"/>
          <w:spacing w:val="-2"/>
          <w:sz w:val="16"/>
          <w:szCs w:val="16"/>
          <w:lang w:val="en-GB"/>
        </w:rPr>
      </w:pPr>
      <w:r w:rsidRPr="007A105B">
        <w:rPr>
          <w:rStyle w:val="Heading2Char"/>
          <w:rFonts w:ascii="Arial" w:hAnsi="Arial" w:cs="Arial"/>
          <w:color w:val="000000" w:themeColor="text1"/>
        </w:rPr>
        <w:t>Development opportunities</w:t>
      </w:r>
      <w:r w:rsidRPr="007A105B">
        <w:rPr>
          <w:rFonts w:ascii="Arial" w:hAnsi="Arial" w:cs="Arial"/>
          <w:color w:val="000000" w:themeColor="text1"/>
          <w:sz w:val="16"/>
          <w:szCs w:val="16"/>
          <w:lang w:val="en-GB"/>
        </w:rPr>
        <w:t xml:space="preserve"> </w:t>
      </w:r>
      <w:r w:rsidRPr="007A105B">
        <w:rPr>
          <w:rFonts w:ascii="Arial" w:hAnsi="Arial" w:cs="Arial"/>
          <w:color w:val="000000" w:themeColor="text1"/>
          <w:sz w:val="16"/>
          <w:szCs w:val="16"/>
          <w:lang w:val="en-GB"/>
        </w:rPr>
        <w:br/>
      </w:r>
      <w:r w:rsidRPr="007A105B">
        <w:rPr>
          <w:rFonts w:ascii="Arial" w:hAnsi="Arial" w:cs="Arial"/>
          <w:color w:val="000000" w:themeColor="text1"/>
          <w:spacing w:val="-2"/>
          <w:sz w:val="16"/>
          <w:szCs w:val="16"/>
          <w:lang w:val="en-GB"/>
        </w:rPr>
        <w:t>We are investing in our staff through development opportunities and providing meaningful feedback to support their career aspirations and to recognise the diverse ways in which they demonstrate excellence.</w:t>
      </w:r>
    </w:p>
    <w:p w14:paraId="08CDAF29" w14:textId="77777777" w:rsidR="00E64AA8" w:rsidRPr="007A105B" w:rsidRDefault="00E64AA8" w:rsidP="00E64AA8">
      <w:pPr>
        <w:suppressAutoHyphens/>
        <w:autoSpaceDE w:val="0"/>
        <w:autoSpaceDN w:val="0"/>
        <w:adjustRightInd w:val="0"/>
        <w:spacing w:line="288" w:lineRule="auto"/>
        <w:textAlignment w:val="center"/>
        <w:rPr>
          <w:rFonts w:ascii="Arial" w:hAnsi="Arial" w:cs="Arial"/>
          <w:color w:val="000000" w:themeColor="text1"/>
          <w:spacing w:val="-2"/>
          <w:sz w:val="16"/>
          <w:szCs w:val="16"/>
          <w:lang w:val="en-GB"/>
        </w:rPr>
      </w:pPr>
      <w:r w:rsidRPr="007A105B">
        <w:rPr>
          <w:rFonts w:ascii="Arial" w:hAnsi="Arial" w:cs="Arial"/>
          <w:color w:val="000000" w:themeColor="text1"/>
          <w:spacing w:val="-2"/>
          <w:sz w:val="16"/>
          <w:szCs w:val="16"/>
          <w:lang w:val="en-GB"/>
        </w:rPr>
        <w:t>How we are achieving this</w:t>
      </w:r>
      <w:r w:rsidRPr="007A105B">
        <w:rPr>
          <w:rFonts w:ascii="Arial" w:hAnsi="Arial" w:cs="Arial"/>
          <w:color w:val="000000" w:themeColor="text1"/>
          <w:spacing w:val="-2"/>
          <w:sz w:val="16"/>
          <w:szCs w:val="16"/>
          <w:lang w:val="en-GB"/>
        </w:rPr>
        <w:tab/>
      </w:r>
    </w:p>
    <w:p w14:paraId="55C577CF" w14:textId="77777777" w:rsidR="00E64AA8" w:rsidRPr="007A105B" w:rsidRDefault="00E64AA8" w:rsidP="00E64AA8">
      <w:pPr>
        <w:pStyle w:val="ListParagraph"/>
        <w:numPr>
          <w:ilvl w:val="0"/>
          <w:numId w:val="50"/>
        </w:numPr>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 xml:space="preserve">Concluded the first annual performance and development cycle for all staff cohorts, with an overall completion rate of 85%. </w:t>
      </w:r>
    </w:p>
    <w:p w14:paraId="139217B8" w14:textId="77777777" w:rsidR="00E64AA8" w:rsidRPr="007A105B" w:rsidRDefault="00E64AA8" w:rsidP="00E64AA8">
      <w:pPr>
        <w:pStyle w:val="ListParagraph"/>
        <w:numPr>
          <w:ilvl w:val="0"/>
          <w:numId w:val="50"/>
        </w:numPr>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 xml:space="preserve">Saw staff complete more than 6,000 face-to-face staff development courses and 105,000 digital eLearning courses via Workday. </w:t>
      </w:r>
    </w:p>
    <w:p w14:paraId="66A4A750" w14:textId="293EEEEC" w:rsidR="00E64AA8" w:rsidRPr="007A105B" w:rsidRDefault="00E64AA8" w:rsidP="00E64AA8">
      <w:pPr>
        <w:pStyle w:val="ListParagraph"/>
        <w:numPr>
          <w:ilvl w:val="0"/>
          <w:numId w:val="50"/>
        </w:numPr>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Delivered specialised trauma-informed training on the prevention and response to sexual misconduct for staff to undertake.</w:t>
      </w:r>
    </w:p>
    <w:p w14:paraId="55B38E1D" w14:textId="77777777" w:rsidR="00E64AA8" w:rsidRPr="007A105B" w:rsidRDefault="00E64AA8" w:rsidP="00E64AA8">
      <w:pPr>
        <w:pStyle w:val="ListParagraph"/>
        <w:numPr>
          <w:ilvl w:val="0"/>
          <w:numId w:val="50"/>
        </w:numPr>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Released an online Modern Slavery awareness training module for staff.</w:t>
      </w:r>
    </w:p>
    <w:p w14:paraId="511AAF5F" w14:textId="645FD782" w:rsidR="00E64AA8" w:rsidRPr="007A105B" w:rsidRDefault="00E64AA8" w:rsidP="00E64AA8">
      <w:pPr>
        <w:pStyle w:val="ListParagraph"/>
        <w:numPr>
          <w:ilvl w:val="0"/>
          <w:numId w:val="50"/>
        </w:numPr>
        <w:rPr>
          <w:rFonts w:ascii="Arial" w:hAnsi="Arial" w:cs="Arial"/>
          <w:color w:val="000000" w:themeColor="text1"/>
          <w:sz w:val="16"/>
          <w:szCs w:val="16"/>
          <w:lang w:val="en-GB"/>
        </w:rPr>
      </w:pPr>
      <w:r w:rsidRPr="007A105B">
        <w:rPr>
          <w:rFonts w:ascii="Arial" w:hAnsi="Arial" w:cs="Arial"/>
          <w:color w:val="000000" w:themeColor="text1"/>
          <w:sz w:val="16"/>
          <w:szCs w:val="16"/>
          <w:lang w:val="en-GB"/>
        </w:rPr>
        <w:t>Celebrated the appointment of a new Higher Education Academy (HEA) principal fellow and 11 senior fellows in 2023: UQ now has 485 HEA Fellows.</w:t>
      </w:r>
    </w:p>
    <w:p w14:paraId="09D31EE6" w14:textId="77777777" w:rsidR="00E64AA8" w:rsidRPr="007A105B" w:rsidRDefault="00E64AA8" w:rsidP="00E64AA8">
      <w:pPr>
        <w:rPr>
          <w:rFonts w:ascii="Arial" w:hAnsi="Arial" w:cs="Arial"/>
          <w:color w:val="000000" w:themeColor="text1"/>
          <w:sz w:val="16"/>
          <w:szCs w:val="16"/>
          <w:lang w:val="en-GB"/>
        </w:rPr>
      </w:pPr>
    </w:p>
    <w:p w14:paraId="73C59731" w14:textId="06B586F2" w:rsidR="00E64AA8" w:rsidRPr="007A105B" w:rsidRDefault="00E64AA8" w:rsidP="00E64AA8">
      <w:pPr>
        <w:rPr>
          <w:rFonts w:ascii="Arial" w:hAnsi="Arial" w:cs="Arial"/>
          <w:color w:val="000000" w:themeColor="text1"/>
          <w:sz w:val="16"/>
          <w:szCs w:val="16"/>
        </w:rPr>
      </w:pPr>
      <w:r w:rsidRPr="007A105B">
        <w:rPr>
          <w:rFonts w:ascii="Arial" w:hAnsi="Arial" w:cs="Arial"/>
          <w:color w:val="000000" w:themeColor="text1"/>
          <w:sz w:val="16"/>
          <w:szCs w:val="16"/>
        </w:rPr>
        <w:t>See also: 2023 Honour roll</w:t>
      </w:r>
      <w:r w:rsidR="005045D6" w:rsidRPr="007A105B">
        <w:rPr>
          <w:rFonts w:ascii="Arial" w:hAnsi="Arial" w:cs="Arial"/>
          <w:color w:val="000000" w:themeColor="text1"/>
          <w:sz w:val="16"/>
          <w:szCs w:val="16"/>
        </w:rPr>
        <w:t>.</w:t>
      </w:r>
    </w:p>
    <w:p w14:paraId="091E898F" w14:textId="77777777" w:rsidR="00E64AA8" w:rsidRPr="007A105B" w:rsidRDefault="00E64AA8" w:rsidP="00E64AA8">
      <w:pPr>
        <w:rPr>
          <w:rFonts w:ascii="Arial" w:hAnsi="Arial" w:cs="Arial"/>
          <w:color w:val="000000" w:themeColor="text1"/>
          <w:sz w:val="13"/>
          <w:szCs w:val="13"/>
        </w:rPr>
      </w:pPr>
    </w:p>
    <w:p w14:paraId="72F4F05A" w14:textId="77777777" w:rsidR="00E64AA8" w:rsidRPr="007A105B" w:rsidRDefault="00E64AA8" w:rsidP="00E64AA8">
      <w:pPr>
        <w:rPr>
          <w:rFonts w:ascii="Arial" w:hAnsi="Arial" w:cs="Arial"/>
          <w:color w:val="000000" w:themeColor="text1"/>
          <w:sz w:val="13"/>
          <w:szCs w:val="13"/>
        </w:rPr>
      </w:pPr>
    </w:p>
    <w:p w14:paraId="3B0C0633" w14:textId="77777777" w:rsidR="00E64AA8" w:rsidRPr="007A105B" w:rsidRDefault="00E64AA8" w:rsidP="00E64AA8">
      <w:pPr>
        <w:tabs>
          <w:tab w:val="left" w:pos="227"/>
        </w:tabs>
        <w:suppressAutoHyphens/>
        <w:autoSpaceDE w:val="0"/>
        <w:autoSpaceDN w:val="0"/>
        <w:adjustRightInd w:val="0"/>
        <w:spacing w:after="85" w:line="200" w:lineRule="atLeast"/>
        <w:textAlignment w:val="center"/>
        <w:rPr>
          <w:rFonts w:ascii="Arial" w:hAnsi="Arial" w:cs="Arial"/>
          <w:color w:val="000000" w:themeColor="text1"/>
          <w:spacing w:val="-2"/>
          <w:sz w:val="16"/>
          <w:szCs w:val="16"/>
          <w:lang w:val="en-GB"/>
        </w:rPr>
      </w:pPr>
      <w:r w:rsidRPr="007A105B">
        <w:rPr>
          <w:rStyle w:val="Heading2Char"/>
          <w:rFonts w:ascii="Arial" w:hAnsi="Arial" w:cs="Arial"/>
          <w:color w:val="000000" w:themeColor="text1"/>
        </w:rPr>
        <w:t>Career pathways</w:t>
      </w:r>
      <w:r w:rsidRPr="007A105B">
        <w:rPr>
          <w:rFonts w:ascii="Arial" w:hAnsi="Arial" w:cs="Arial"/>
          <w:color w:val="000000" w:themeColor="text1"/>
          <w:sz w:val="16"/>
          <w:szCs w:val="16"/>
          <w:lang w:val="en-GB"/>
        </w:rPr>
        <w:br/>
      </w:r>
      <w:r w:rsidRPr="007A105B">
        <w:rPr>
          <w:rFonts w:ascii="Arial" w:hAnsi="Arial" w:cs="Arial"/>
          <w:color w:val="000000" w:themeColor="text1"/>
          <w:spacing w:val="-2"/>
          <w:sz w:val="16"/>
          <w:szCs w:val="16"/>
          <w:lang w:val="en-GB"/>
        </w:rPr>
        <w:t>We are developing and strengthening career pathways and roles that support our strategic priorities in digital education, industry engagement, and research translation.</w:t>
      </w:r>
    </w:p>
    <w:p w14:paraId="5756AA1E" w14:textId="77777777" w:rsidR="00E64AA8" w:rsidRPr="007A105B" w:rsidRDefault="00E64AA8" w:rsidP="00E64AA8">
      <w:pPr>
        <w:suppressAutoHyphens/>
        <w:autoSpaceDE w:val="0"/>
        <w:autoSpaceDN w:val="0"/>
        <w:adjustRightInd w:val="0"/>
        <w:spacing w:line="288" w:lineRule="auto"/>
        <w:textAlignment w:val="center"/>
        <w:rPr>
          <w:rFonts w:ascii="Arial" w:hAnsi="Arial" w:cs="Arial"/>
          <w:color w:val="000000" w:themeColor="text1"/>
          <w:spacing w:val="-2"/>
          <w:sz w:val="16"/>
          <w:szCs w:val="16"/>
          <w:lang w:val="en-GB"/>
        </w:rPr>
      </w:pPr>
      <w:r w:rsidRPr="007A105B">
        <w:rPr>
          <w:rFonts w:ascii="Arial" w:hAnsi="Arial" w:cs="Arial"/>
          <w:color w:val="000000" w:themeColor="text1"/>
          <w:spacing w:val="-2"/>
          <w:sz w:val="16"/>
          <w:szCs w:val="16"/>
          <w:lang w:val="en-GB"/>
        </w:rPr>
        <w:t>How we are achieving this</w:t>
      </w:r>
    </w:p>
    <w:p w14:paraId="32C927B4" w14:textId="77777777" w:rsidR="00E64AA8" w:rsidRPr="007A105B" w:rsidRDefault="00E64AA8" w:rsidP="00E64AA8">
      <w:pPr>
        <w:pStyle w:val="ListParagraph"/>
        <w:numPr>
          <w:ilvl w:val="0"/>
          <w:numId w:val="51"/>
        </w:numPr>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 xml:space="preserve">Implemented the new Academic Promotion process in Workday, which takes on board the recommendations from the 2022 review of the academic promotion process that focused on gender-related issues, including the need to address barriers, reduce potential bias and improve inclusivity.  </w:t>
      </w:r>
    </w:p>
    <w:p w14:paraId="092CCB83" w14:textId="6A04DFF5" w:rsidR="00E64AA8" w:rsidRPr="007A105B" w:rsidRDefault="00E64AA8" w:rsidP="00E64AA8">
      <w:pPr>
        <w:pStyle w:val="ListParagraph"/>
        <w:numPr>
          <w:ilvl w:val="0"/>
          <w:numId w:val="51"/>
        </w:numPr>
        <w:rPr>
          <w:rFonts w:ascii="Arial" w:hAnsi="Arial" w:cs="Arial"/>
          <w:color w:val="000000" w:themeColor="text1"/>
          <w:sz w:val="13"/>
          <w:szCs w:val="13"/>
        </w:rPr>
      </w:pPr>
      <w:r w:rsidRPr="007A105B">
        <w:rPr>
          <w:rFonts w:ascii="Arial" w:hAnsi="Arial" w:cs="Arial"/>
          <w:color w:val="000000" w:themeColor="text1"/>
          <w:sz w:val="16"/>
          <w:szCs w:val="16"/>
          <w:lang w:val="en-GB"/>
        </w:rPr>
        <w:t xml:space="preserve">Achieved an average success rate for academic promotion of 89%, with female and male success rates of 94% and 85% respectively, across all academic levels during the year.  </w:t>
      </w:r>
    </w:p>
    <w:p w14:paraId="1F09E7F6" w14:textId="77777777" w:rsidR="00E64AA8" w:rsidRPr="007A105B" w:rsidRDefault="00E64AA8" w:rsidP="00E64AA8">
      <w:pPr>
        <w:rPr>
          <w:rFonts w:ascii="Arial" w:hAnsi="Arial" w:cs="Arial"/>
          <w:color w:val="000000" w:themeColor="text1"/>
          <w:sz w:val="16"/>
          <w:szCs w:val="16"/>
        </w:rPr>
      </w:pPr>
    </w:p>
    <w:p w14:paraId="6EE6FA66" w14:textId="7D06B5B9" w:rsidR="00E64AA8" w:rsidRPr="007A105B" w:rsidRDefault="00E64AA8" w:rsidP="00E64AA8">
      <w:pPr>
        <w:rPr>
          <w:rFonts w:ascii="Arial" w:hAnsi="Arial" w:cs="Arial"/>
          <w:color w:val="000000" w:themeColor="text1"/>
          <w:sz w:val="16"/>
          <w:szCs w:val="16"/>
        </w:rPr>
      </w:pPr>
      <w:r w:rsidRPr="007A105B">
        <w:rPr>
          <w:rFonts w:ascii="Arial" w:hAnsi="Arial" w:cs="Arial"/>
          <w:color w:val="000000" w:themeColor="text1"/>
          <w:sz w:val="16"/>
          <w:szCs w:val="16"/>
        </w:rPr>
        <w:t>See also: Research community support</w:t>
      </w:r>
      <w:r w:rsidR="005045D6" w:rsidRPr="007A105B">
        <w:rPr>
          <w:rFonts w:ascii="Arial" w:hAnsi="Arial" w:cs="Arial"/>
          <w:color w:val="000000" w:themeColor="text1"/>
          <w:sz w:val="16"/>
          <w:szCs w:val="16"/>
        </w:rPr>
        <w:t>.</w:t>
      </w:r>
    </w:p>
    <w:p w14:paraId="016C3BBE" w14:textId="77777777" w:rsidR="00E64AA8" w:rsidRPr="007A105B" w:rsidRDefault="00E64AA8" w:rsidP="00E64AA8">
      <w:pPr>
        <w:rPr>
          <w:rFonts w:ascii="Arial" w:hAnsi="Arial" w:cs="Arial"/>
          <w:color w:val="000000" w:themeColor="text1"/>
          <w:sz w:val="13"/>
          <w:szCs w:val="13"/>
        </w:rPr>
      </w:pPr>
    </w:p>
    <w:p w14:paraId="206E2BF1" w14:textId="77777777" w:rsidR="00E64AA8" w:rsidRPr="007A105B" w:rsidRDefault="00E64AA8" w:rsidP="00E64AA8">
      <w:pPr>
        <w:rPr>
          <w:rFonts w:ascii="Arial" w:hAnsi="Arial" w:cs="Arial"/>
          <w:color w:val="000000" w:themeColor="text1"/>
          <w:sz w:val="13"/>
          <w:szCs w:val="13"/>
        </w:rPr>
      </w:pPr>
    </w:p>
    <w:p w14:paraId="66BFCDA6" w14:textId="77777777" w:rsidR="00E64AA8" w:rsidRPr="007A105B" w:rsidRDefault="00E64AA8" w:rsidP="00E64AA8">
      <w:pPr>
        <w:tabs>
          <w:tab w:val="left" w:pos="227"/>
        </w:tabs>
        <w:suppressAutoHyphens/>
        <w:autoSpaceDE w:val="0"/>
        <w:autoSpaceDN w:val="0"/>
        <w:adjustRightInd w:val="0"/>
        <w:spacing w:after="85" w:line="200" w:lineRule="atLeast"/>
        <w:textAlignment w:val="center"/>
        <w:rPr>
          <w:rFonts w:ascii="Arial" w:hAnsi="Arial" w:cs="Arial"/>
          <w:color w:val="000000" w:themeColor="text1"/>
          <w:spacing w:val="-2"/>
          <w:sz w:val="16"/>
          <w:szCs w:val="16"/>
          <w:lang w:val="en-GB"/>
        </w:rPr>
      </w:pPr>
      <w:r w:rsidRPr="007A105B">
        <w:rPr>
          <w:rStyle w:val="Heading2Char"/>
          <w:rFonts w:ascii="Arial" w:hAnsi="Arial" w:cs="Arial"/>
          <w:color w:val="000000" w:themeColor="text1"/>
        </w:rPr>
        <w:t>Alumni engagement</w:t>
      </w:r>
      <w:r w:rsidRPr="007A105B">
        <w:rPr>
          <w:rFonts w:ascii="Arial" w:hAnsi="Arial" w:cs="Arial"/>
          <w:color w:val="000000" w:themeColor="text1"/>
          <w:sz w:val="16"/>
          <w:szCs w:val="16"/>
          <w:lang w:val="en-GB"/>
        </w:rPr>
        <w:br/>
      </w:r>
      <w:r w:rsidRPr="007A105B">
        <w:rPr>
          <w:rFonts w:ascii="Arial" w:hAnsi="Arial" w:cs="Arial"/>
          <w:color w:val="000000" w:themeColor="text1"/>
          <w:spacing w:val="-2"/>
          <w:sz w:val="16"/>
          <w:szCs w:val="16"/>
          <w:lang w:val="en-GB"/>
        </w:rPr>
        <w:t>We aim to deliver alumni engagement programs that build affinity, connection and partnership to extend the value of the UQ experience and strengthen our community.</w:t>
      </w:r>
    </w:p>
    <w:p w14:paraId="674140FE" w14:textId="77777777" w:rsidR="00E64AA8" w:rsidRPr="007A105B" w:rsidRDefault="00E64AA8" w:rsidP="00E64AA8">
      <w:pPr>
        <w:suppressAutoHyphens/>
        <w:autoSpaceDE w:val="0"/>
        <w:autoSpaceDN w:val="0"/>
        <w:adjustRightInd w:val="0"/>
        <w:spacing w:line="288" w:lineRule="auto"/>
        <w:textAlignment w:val="center"/>
        <w:rPr>
          <w:rFonts w:ascii="Arial" w:hAnsi="Arial" w:cs="Arial"/>
          <w:color w:val="000000" w:themeColor="text1"/>
          <w:spacing w:val="-2"/>
          <w:sz w:val="16"/>
          <w:szCs w:val="16"/>
          <w:lang w:val="en-GB"/>
        </w:rPr>
      </w:pPr>
      <w:r w:rsidRPr="007A105B">
        <w:rPr>
          <w:rFonts w:ascii="Arial" w:hAnsi="Arial" w:cs="Arial"/>
          <w:color w:val="000000" w:themeColor="text1"/>
          <w:spacing w:val="-2"/>
          <w:sz w:val="16"/>
          <w:szCs w:val="16"/>
          <w:lang w:val="en-GB"/>
        </w:rPr>
        <w:t>How we are achieving this</w:t>
      </w:r>
    </w:p>
    <w:p w14:paraId="4D67502D" w14:textId="77777777" w:rsidR="00E64AA8" w:rsidRPr="007A105B" w:rsidRDefault="00E64AA8" w:rsidP="00E64AA8">
      <w:pPr>
        <w:pStyle w:val="ListParagraph"/>
        <w:numPr>
          <w:ilvl w:val="0"/>
          <w:numId w:val="52"/>
        </w:numPr>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 xml:space="preserve">Hosted hundreds of events and engagement activities for alumni including UQ Talks sessions, Back to UQ days, public lectures, course information events, intensive business courses, symposiums, lunches and dinners, award presentations, music performances, conferences, tours, sports matches, galas and webinars. </w:t>
      </w:r>
    </w:p>
    <w:p w14:paraId="0F7BAA83" w14:textId="02804237" w:rsidR="00E64AA8" w:rsidRPr="007A105B" w:rsidRDefault="00E64AA8" w:rsidP="00E64AA8">
      <w:pPr>
        <w:pStyle w:val="ListParagraph"/>
        <w:numPr>
          <w:ilvl w:val="0"/>
          <w:numId w:val="52"/>
        </w:numPr>
        <w:suppressAutoHyphens/>
        <w:autoSpaceDE w:val="0"/>
        <w:autoSpaceDN w:val="0"/>
        <w:adjustRightInd w:val="0"/>
        <w:spacing w:after="28" w:line="200" w:lineRule="atLeast"/>
        <w:textAlignment w:val="center"/>
        <w:rPr>
          <w:rFonts w:ascii="Arial" w:hAnsi="Arial" w:cs="Arial"/>
          <w:color w:val="000000" w:themeColor="text1"/>
          <w:spacing w:val="-2"/>
          <w:sz w:val="16"/>
          <w:szCs w:val="16"/>
          <w:lang w:val="en-US"/>
        </w:rPr>
      </w:pPr>
      <w:r w:rsidRPr="007A105B">
        <w:rPr>
          <w:rFonts w:ascii="Arial" w:hAnsi="Arial" w:cs="Arial"/>
          <w:color w:val="000000" w:themeColor="text1"/>
          <w:spacing w:val="-2"/>
          <w:sz w:val="16"/>
          <w:szCs w:val="16"/>
          <w:lang w:val="en-US"/>
        </w:rPr>
        <w:t xml:space="preserve">Hosted the UQ Alumni Book Fair and Rare Book Auction, which attracted 7,540 visitors (71% increase on 2022) and raised over $200,000 to support scholarships and research priorities. The alumni team was recognised in the Vice-Chancellor’s Awards for Excellence for its work on the book fair, in partnership with Alumni Friends.  </w:t>
      </w:r>
    </w:p>
    <w:p w14:paraId="1649271A" w14:textId="77777777" w:rsidR="00E64AA8" w:rsidRPr="007A105B" w:rsidRDefault="00E64AA8" w:rsidP="00E64AA8">
      <w:pPr>
        <w:pStyle w:val="ListParagraph"/>
        <w:numPr>
          <w:ilvl w:val="0"/>
          <w:numId w:val="52"/>
        </w:numPr>
        <w:suppressAutoHyphens/>
        <w:autoSpaceDE w:val="0"/>
        <w:autoSpaceDN w:val="0"/>
        <w:adjustRightInd w:val="0"/>
        <w:spacing w:after="28" w:line="200" w:lineRule="atLeast"/>
        <w:textAlignment w:val="center"/>
        <w:rPr>
          <w:rFonts w:ascii="Arial" w:hAnsi="Arial" w:cs="Arial"/>
          <w:color w:val="000000" w:themeColor="text1"/>
          <w:spacing w:val="-2"/>
          <w:sz w:val="16"/>
          <w:szCs w:val="16"/>
          <w:lang w:val="en-US"/>
        </w:rPr>
      </w:pPr>
      <w:r w:rsidRPr="007A105B">
        <w:rPr>
          <w:rFonts w:ascii="Arial" w:hAnsi="Arial" w:cs="Arial"/>
          <w:color w:val="000000" w:themeColor="text1"/>
          <w:spacing w:val="-2"/>
          <w:sz w:val="16"/>
          <w:szCs w:val="16"/>
          <w:lang w:val="en-US"/>
        </w:rPr>
        <w:t>Welcomed 5,676 visitors to The Atrium at UQ Brisbane City, a co-working and collaborative space for UQ alumni. Enhanced programming included building and history tours, language classes, Cheese and Chats, and a trivia night to celebrate its first birthday.</w:t>
      </w:r>
    </w:p>
    <w:p w14:paraId="0F6DDD2D" w14:textId="0D78E162" w:rsidR="00E64AA8" w:rsidRPr="007A105B" w:rsidRDefault="00E64AA8" w:rsidP="00E64AA8">
      <w:pPr>
        <w:pStyle w:val="ListParagraph"/>
        <w:numPr>
          <w:ilvl w:val="0"/>
          <w:numId w:val="52"/>
        </w:numPr>
        <w:suppressAutoHyphens/>
        <w:autoSpaceDE w:val="0"/>
        <w:autoSpaceDN w:val="0"/>
        <w:adjustRightInd w:val="0"/>
        <w:spacing w:after="28" w:line="200" w:lineRule="atLeast"/>
        <w:textAlignment w:val="center"/>
        <w:rPr>
          <w:rFonts w:ascii="Arial" w:hAnsi="Arial" w:cs="Arial"/>
          <w:color w:val="000000" w:themeColor="text1"/>
          <w:spacing w:val="-2"/>
          <w:sz w:val="16"/>
          <w:szCs w:val="16"/>
          <w:lang w:val="en-US"/>
        </w:rPr>
      </w:pPr>
      <w:r w:rsidRPr="007A105B">
        <w:rPr>
          <w:rFonts w:ascii="Arial" w:hAnsi="Arial" w:cs="Arial"/>
          <w:color w:val="000000" w:themeColor="text1"/>
          <w:spacing w:val="-2"/>
          <w:sz w:val="16"/>
          <w:szCs w:val="16"/>
          <w:lang w:val="en-US"/>
        </w:rPr>
        <w:t>Provided exclusive access to our Moreton Bay Research Station; as well as a 3-day immersive travel experience to Heron Island Research Station, which was recognised nationally by Engagement Australia.</w:t>
      </w:r>
    </w:p>
    <w:p w14:paraId="04CABAD4" w14:textId="716B1A92" w:rsidR="00E64AA8" w:rsidRPr="007A105B" w:rsidRDefault="00E64AA8" w:rsidP="00E64AA8">
      <w:pPr>
        <w:pStyle w:val="ListParagraph"/>
        <w:numPr>
          <w:ilvl w:val="0"/>
          <w:numId w:val="52"/>
        </w:numPr>
        <w:suppressAutoHyphens/>
        <w:autoSpaceDE w:val="0"/>
        <w:autoSpaceDN w:val="0"/>
        <w:adjustRightInd w:val="0"/>
        <w:spacing w:after="28" w:line="200" w:lineRule="atLeast"/>
        <w:textAlignment w:val="center"/>
        <w:rPr>
          <w:rFonts w:ascii="Arial" w:hAnsi="Arial" w:cs="Arial"/>
          <w:color w:val="000000" w:themeColor="text1"/>
          <w:spacing w:val="-2"/>
          <w:sz w:val="16"/>
          <w:szCs w:val="16"/>
          <w:lang w:val="en-US"/>
        </w:rPr>
      </w:pPr>
      <w:r w:rsidRPr="007A105B">
        <w:rPr>
          <w:rFonts w:ascii="Arial" w:hAnsi="Arial" w:cs="Arial"/>
          <w:color w:val="000000" w:themeColor="text1"/>
          <w:spacing w:val="-2"/>
          <w:sz w:val="16"/>
          <w:szCs w:val="16"/>
          <w:lang w:val="en-US"/>
        </w:rPr>
        <w:t>Conducted more than 20 talks and tours at UQ St Lucia.</w:t>
      </w:r>
    </w:p>
    <w:p w14:paraId="706E0252" w14:textId="77777777" w:rsidR="00E64AA8" w:rsidRPr="007A105B" w:rsidRDefault="00E64AA8" w:rsidP="00E64AA8">
      <w:pPr>
        <w:pStyle w:val="ListParagraph"/>
        <w:numPr>
          <w:ilvl w:val="0"/>
          <w:numId w:val="52"/>
        </w:numPr>
        <w:suppressAutoHyphens/>
        <w:autoSpaceDE w:val="0"/>
        <w:autoSpaceDN w:val="0"/>
        <w:adjustRightInd w:val="0"/>
        <w:spacing w:after="28" w:line="200" w:lineRule="atLeast"/>
        <w:textAlignment w:val="center"/>
        <w:rPr>
          <w:rFonts w:ascii="Arial" w:hAnsi="Arial" w:cs="Arial"/>
          <w:color w:val="000000" w:themeColor="text1"/>
          <w:spacing w:val="-2"/>
          <w:sz w:val="16"/>
          <w:szCs w:val="16"/>
          <w:lang w:val="en-US"/>
        </w:rPr>
      </w:pPr>
      <w:r w:rsidRPr="007A105B">
        <w:rPr>
          <w:rFonts w:ascii="Arial" w:hAnsi="Arial" w:cs="Arial"/>
          <w:color w:val="000000" w:themeColor="text1"/>
          <w:spacing w:val="-2"/>
          <w:sz w:val="16"/>
          <w:szCs w:val="16"/>
          <w:lang w:val="en-US"/>
        </w:rPr>
        <w:t xml:space="preserve">Held 2 UQ ChangeMakers events, attracting around 500 participants per session: Who’s using your data? and The ultimate life-hacks of successful innovators. </w:t>
      </w:r>
    </w:p>
    <w:p w14:paraId="475C038B" w14:textId="77777777" w:rsidR="00E64AA8" w:rsidRPr="007A105B" w:rsidRDefault="00E64AA8" w:rsidP="00E64AA8">
      <w:pPr>
        <w:pStyle w:val="ListParagraph"/>
        <w:numPr>
          <w:ilvl w:val="0"/>
          <w:numId w:val="52"/>
        </w:numPr>
        <w:suppressAutoHyphens/>
        <w:autoSpaceDE w:val="0"/>
        <w:autoSpaceDN w:val="0"/>
        <w:adjustRightInd w:val="0"/>
        <w:spacing w:after="28" w:line="200" w:lineRule="atLeast"/>
        <w:textAlignment w:val="center"/>
        <w:rPr>
          <w:rFonts w:ascii="Arial" w:hAnsi="Arial" w:cs="Arial"/>
          <w:color w:val="000000" w:themeColor="text1"/>
          <w:spacing w:val="-2"/>
          <w:sz w:val="16"/>
          <w:szCs w:val="16"/>
          <w:lang w:val="en-US"/>
        </w:rPr>
      </w:pPr>
      <w:r w:rsidRPr="007A105B">
        <w:rPr>
          <w:rFonts w:ascii="Arial" w:hAnsi="Arial" w:cs="Arial"/>
          <w:color w:val="000000" w:themeColor="text1"/>
          <w:spacing w:val="-2"/>
          <w:sz w:val="16"/>
          <w:szCs w:val="16"/>
          <w:lang w:val="en-US"/>
        </w:rPr>
        <w:t>Attracted 11,000 more users to the ChangeMakers platform, with 68% willing to help and almost 500 alumni volunteering as ambassadors to support our global outreach.</w:t>
      </w:r>
    </w:p>
    <w:p w14:paraId="3000B9CC" w14:textId="77777777" w:rsidR="00E64AA8" w:rsidRPr="007A105B" w:rsidRDefault="00E64AA8" w:rsidP="00E64AA8">
      <w:pPr>
        <w:pStyle w:val="ListParagraph"/>
        <w:numPr>
          <w:ilvl w:val="0"/>
          <w:numId w:val="52"/>
        </w:numPr>
        <w:suppressAutoHyphens/>
        <w:autoSpaceDE w:val="0"/>
        <w:autoSpaceDN w:val="0"/>
        <w:adjustRightInd w:val="0"/>
        <w:spacing w:after="28" w:line="200" w:lineRule="atLeast"/>
        <w:textAlignment w:val="center"/>
        <w:rPr>
          <w:rFonts w:ascii="Arial" w:hAnsi="Arial" w:cs="Arial"/>
          <w:color w:val="000000" w:themeColor="text1"/>
          <w:spacing w:val="-2"/>
          <w:sz w:val="16"/>
          <w:szCs w:val="16"/>
          <w:lang w:val="en-US"/>
        </w:rPr>
      </w:pPr>
      <w:r w:rsidRPr="007A105B">
        <w:rPr>
          <w:rFonts w:ascii="Arial" w:hAnsi="Arial" w:cs="Arial"/>
          <w:color w:val="000000" w:themeColor="text1"/>
          <w:spacing w:val="-2"/>
          <w:sz w:val="16"/>
          <w:szCs w:val="16"/>
          <w:lang w:val="en-US"/>
        </w:rPr>
        <w:t>Held 40 global events, including in London, New York, Vietnam and 10 new cities, as well as several faculty-based international alumni events across Asia, America and Europe, connecting with more than 1,500 alumni worldwide.</w:t>
      </w:r>
    </w:p>
    <w:p w14:paraId="26E499D5" w14:textId="77777777" w:rsidR="00E64AA8" w:rsidRPr="007A105B" w:rsidRDefault="00E64AA8" w:rsidP="00E64AA8">
      <w:pPr>
        <w:pStyle w:val="ListParagraph"/>
        <w:numPr>
          <w:ilvl w:val="0"/>
          <w:numId w:val="52"/>
        </w:numPr>
        <w:suppressAutoHyphens/>
        <w:autoSpaceDE w:val="0"/>
        <w:autoSpaceDN w:val="0"/>
        <w:adjustRightInd w:val="0"/>
        <w:spacing w:after="28" w:line="200" w:lineRule="atLeast"/>
        <w:textAlignment w:val="center"/>
        <w:rPr>
          <w:rFonts w:ascii="Arial" w:hAnsi="Arial" w:cs="Arial"/>
          <w:color w:val="000000" w:themeColor="text1"/>
          <w:spacing w:val="-2"/>
          <w:sz w:val="16"/>
          <w:szCs w:val="16"/>
          <w:lang w:val="en-US"/>
        </w:rPr>
      </w:pPr>
      <w:r w:rsidRPr="007A105B">
        <w:rPr>
          <w:rFonts w:ascii="Arial" w:hAnsi="Arial" w:cs="Arial"/>
          <w:color w:val="000000" w:themeColor="text1"/>
          <w:spacing w:val="-2"/>
          <w:sz w:val="16"/>
          <w:szCs w:val="16"/>
          <w:lang w:val="en-US"/>
        </w:rPr>
        <w:t>Held 4 UQ Talks sessions to enable our alumni community to connect and hear from the University’s leading researchers as they discuss important issues. Topics included It’s not too late to save the planet – here’s how; What 200 insect, animal and plant stings taught me about pain; The science and philosophy of decision-making and The past, present and future of Indigenous studies.</w:t>
      </w:r>
    </w:p>
    <w:p w14:paraId="2AEE483D" w14:textId="77777777" w:rsidR="00E64AA8" w:rsidRPr="007A105B" w:rsidRDefault="00E64AA8" w:rsidP="00E64AA8">
      <w:pPr>
        <w:pStyle w:val="ListParagraph"/>
        <w:numPr>
          <w:ilvl w:val="0"/>
          <w:numId w:val="52"/>
        </w:numPr>
        <w:suppressAutoHyphens/>
        <w:autoSpaceDE w:val="0"/>
        <w:autoSpaceDN w:val="0"/>
        <w:adjustRightInd w:val="0"/>
        <w:spacing w:after="28" w:line="200" w:lineRule="atLeast"/>
        <w:textAlignment w:val="center"/>
        <w:rPr>
          <w:rFonts w:ascii="Arial" w:hAnsi="Arial" w:cs="Arial"/>
          <w:color w:val="000000" w:themeColor="text1"/>
          <w:spacing w:val="-2"/>
          <w:sz w:val="16"/>
          <w:szCs w:val="16"/>
          <w:lang w:val="en-US"/>
        </w:rPr>
      </w:pPr>
      <w:r w:rsidRPr="007A105B">
        <w:rPr>
          <w:rFonts w:ascii="Arial" w:hAnsi="Arial" w:cs="Arial"/>
          <w:color w:val="000000" w:themeColor="text1"/>
          <w:spacing w:val="-2"/>
          <w:sz w:val="16"/>
          <w:szCs w:val="16"/>
          <w:lang w:val="en-US"/>
        </w:rPr>
        <w:t>Celebrated 18 outstanding alumni at the annual alumni awards, attracting more than 11,000 reads on the announcement feature and national media coverage.</w:t>
      </w:r>
    </w:p>
    <w:p w14:paraId="1F855652" w14:textId="1256070F" w:rsidR="00E64AA8" w:rsidRPr="007A105B" w:rsidRDefault="00E64AA8" w:rsidP="00E64AA8">
      <w:pPr>
        <w:pStyle w:val="ListParagraph"/>
        <w:numPr>
          <w:ilvl w:val="0"/>
          <w:numId w:val="52"/>
        </w:numPr>
        <w:rPr>
          <w:rFonts w:ascii="Arial" w:hAnsi="Arial" w:cs="Arial"/>
          <w:color w:val="000000" w:themeColor="text1"/>
          <w:sz w:val="13"/>
          <w:szCs w:val="13"/>
        </w:rPr>
      </w:pPr>
      <w:r w:rsidRPr="007A105B">
        <w:rPr>
          <w:rFonts w:ascii="Arial" w:hAnsi="Arial" w:cs="Arial"/>
          <w:color w:val="000000" w:themeColor="text1"/>
          <w:spacing w:val="-2"/>
          <w:sz w:val="16"/>
          <w:szCs w:val="16"/>
          <w:lang w:val="en-US"/>
        </w:rPr>
        <w:t>By year's end, had participated in 48,453 alumni engagements – a 20.4% increase on 2022's total of 40,244.</w:t>
      </w:r>
    </w:p>
    <w:p w14:paraId="44A7A80E" w14:textId="77777777" w:rsidR="00E64AA8" w:rsidRPr="007A105B" w:rsidRDefault="00E64AA8" w:rsidP="00E64AA8">
      <w:pPr>
        <w:rPr>
          <w:rFonts w:ascii="Arial" w:hAnsi="Arial" w:cs="Arial"/>
          <w:color w:val="000000" w:themeColor="text1"/>
          <w:sz w:val="13"/>
          <w:szCs w:val="13"/>
        </w:rPr>
      </w:pPr>
    </w:p>
    <w:p w14:paraId="633AE6CE" w14:textId="77777777" w:rsidR="00E64AA8" w:rsidRPr="007A105B" w:rsidRDefault="00E64AA8" w:rsidP="00E64AA8">
      <w:pPr>
        <w:rPr>
          <w:rFonts w:ascii="Arial" w:hAnsi="Arial" w:cs="Arial"/>
          <w:color w:val="000000" w:themeColor="text1"/>
          <w:sz w:val="16"/>
          <w:szCs w:val="16"/>
        </w:rPr>
      </w:pPr>
    </w:p>
    <w:p w14:paraId="55DB9047" w14:textId="057662D0" w:rsidR="00E64AA8" w:rsidRPr="007A105B" w:rsidRDefault="00E64AA8" w:rsidP="00E64AA8">
      <w:pPr>
        <w:rPr>
          <w:rFonts w:ascii="Arial" w:hAnsi="Arial" w:cs="Arial"/>
          <w:color w:val="000000" w:themeColor="text1"/>
          <w:sz w:val="16"/>
          <w:szCs w:val="16"/>
        </w:rPr>
      </w:pPr>
      <w:r w:rsidRPr="007A105B">
        <w:rPr>
          <w:rFonts w:ascii="Arial" w:hAnsi="Arial" w:cs="Arial"/>
          <w:color w:val="000000" w:themeColor="text1"/>
          <w:sz w:val="16"/>
          <w:szCs w:val="16"/>
        </w:rPr>
        <w:t>See also: Postgraduate and lifelong learning; Cultural opportunities; Philanthropic investment</w:t>
      </w:r>
      <w:r w:rsidR="005045D6" w:rsidRPr="007A105B">
        <w:rPr>
          <w:rFonts w:ascii="Arial" w:hAnsi="Arial" w:cs="Arial"/>
          <w:color w:val="000000" w:themeColor="text1"/>
          <w:sz w:val="16"/>
          <w:szCs w:val="16"/>
        </w:rPr>
        <w:t>.</w:t>
      </w:r>
    </w:p>
    <w:p w14:paraId="23C1769B" w14:textId="77777777" w:rsidR="005B449F" w:rsidRPr="007A105B" w:rsidRDefault="005B449F" w:rsidP="00E64AA8">
      <w:pPr>
        <w:rPr>
          <w:rFonts w:ascii="Arial" w:hAnsi="Arial" w:cs="Arial"/>
          <w:color w:val="000000" w:themeColor="text1"/>
          <w:sz w:val="13"/>
          <w:szCs w:val="13"/>
        </w:rPr>
      </w:pPr>
    </w:p>
    <w:p w14:paraId="4C9CEE30" w14:textId="69B301AE" w:rsidR="00E64AA8" w:rsidRPr="007A105B" w:rsidRDefault="00E64AA8">
      <w:pPr>
        <w:rPr>
          <w:rFonts w:ascii="Arial" w:hAnsi="Arial" w:cs="Arial"/>
          <w:color w:val="000000" w:themeColor="text1"/>
          <w:sz w:val="13"/>
          <w:szCs w:val="13"/>
        </w:rPr>
      </w:pPr>
      <w:r w:rsidRPr="007A105B">
        <w:rPr>
          <w:rFonts w:ascii="Arial" w:hAnsi="Arial" w:cs="Arial"/>
          <w:color w:val="000000" w:themeColor="text1"/>
          <w:sz w:val="13"/>
          <w:szCs w:val="13"/>
        </w:rPr>
        <w:br w:type="page"/>
      </w:r>
    </w:p>
    <w:p w14:paraId="1B8F158A" w14:textId="65C84417" w:rsidR="00E64AA8" w:rsidRPr="007A105B" w:rsidRDefault="00E64AA8" w:rsidP="00592C24">
      <w:pPr>
        <w:pStyle w:val="Heading1"/>
        <w:rPr>
          <w:rFonts w:ascii="Arial" w:hAnsi="Arial" w:cs="Arial"/>
          <w:color w:val="000000" w:themeColor="text1"/>
        </w:rPr>
      </w:pPr>
      <w:r w:rsidRPr="007A105B">
        <w:rPr>
          <w:rFonts w:ascii="Arial" w:hAnsi="Arial" w:cs="Arial"/>
          <w:color w:val="000000" w:themeColor="text1"/>
        </w:rPr>
        <w:t>Measures of success 6. Securing our future</w:t>
      </w:r>
    </w:p>
    <w:p w14:paraId="60FDF4D7" w14:textId="77777777" w:rsidR="00E64AA8" w:rsidRPr="007A105B" w:rsidRDefault="00E64AA8" w:rsidP="00E64AA8">
      <w:pPr>
        <w:pStyle w:val="BasicParagraph"/>
        <w:suppressAutoHyphens/>
        <w:rPr>
          <w:rFonts w:ascii="Arial" w:hAnsi="Arial" w:cs="Arial"/>
          <w:color w:val="000000" w:themeColor="text1"/>
          <w:spacing w:val="-1"/>
          <w:sz w:val="25"/>
          <w:szCs w:val="25"/>
          <w:lang w:val="en-GB"/>
        </w:rPr>
      </w:pPr>
    </w:p>
    <w:p w14:paraId="097B8D77" w14:textId="69B85E13" w:rsidR="00E64AA8" w:rsidRPr="007A105B" w:rsidRDefault="00E64AA8" w:rsidP="00E64AA8">
      <w:pPr>
        <w:pStyle w:val="BasicParagraph"/>
        <w:suppressAutoHyphens/>
        <w:rPr>
          <w:rFonts w:ascii="Arial" w:hAnsi="Arial" w:cs="Arial"/>
          <w:color w:val="000000" w:themeColor="text1"/>
          <w:spacing w:val="-1"/>
          <w:sz w:val="25"/>
          <w:szCs w:val="25"/>
          <w:lang w:val="en-GB"/>
        </w:rPr>
      </w:pPr>
      <w:r w:rsidRPr="007A105B">
        <w:rPr>
          <w:rFonts w:ascii="Arial" w:hAnsi="Arial" w:cs="Arial"/>
          <w:color w:val="000000" w:themeColor="text1"/>
          <w:spacing w:val="-1"/>
          <w:sz w:val="25"/>
          <w:szCs w:val="25"/>
          <w:lang w:val="en-GB"/>
        </w:rPr>
        <w:t>To achieve our mission of ‘delivering for the public good’, we need to ensure that UQ is securely positioned for the future. This involves diversifying the University’s revenue base, building our endowment fund, and investing purposefully in the infrastructure, systems, people and partnerships that will enrich the student experience and broaden the impact of our research.</w:t>
      </w:r>
    </w:p>
    <w:p w14:paraId="5F512673" w14:textId="77777777" w:rsidR="00E64AA8" w:rsidRPr="007A105B" w:rsidRDefault="00E64AA8" w:rsidP="00E64AA8">
      <w:pPr>
        <w:pStyle w:val="Pageintro"/>
        <w:rPr>
          <w:rFonts w:ascii="Arial" w:hAnsi="Arial" w:cs="Arial"/>
          <w:color w:val="000000" w:themeColor="text1"/>
        </w:rPr>
      </w:pPr>
    </w:p>
    <w:p w14:paraId="5E819559" w14:textId="2C7F617F" w:rsidR="00E64AA8" w:rsidRPr="007A105B" w:rsidRDefault="00E64AA8" w:rsidP="00E64AA8">
      <w:pPr>
        <w:pStyle w:val="Pageintro"/>
        <w:rPr>
          <w:rFonts w:ascii="Arial" w:hAnsi="Arial" w:cs="Arial"/>
          <w:color w:val="000000" w:themeColor="text1"/>
        </w:rPr>
      </w:pPr>
      <w:r w:rsidRPr="007A105B">
        <w:rPr>
          <w:rFonts w:ascii="Arial" w:hAnsi="Arial" w:cs="Arial"/>
          <w:noProof/>
          <w:color w:val="000000" w:themeColor="text1"/>
        </w:rPr>
        <w:drawing>
          <wp:inline distT="0" distB="0" distL="0" distR="0" wp14:anchorId="2DCC13BD" wp14:editId="0029D2C9">
            <wp:extent cx="4241800" cy="2590800"/>
            <wp:effectExtent l="0" t="0" r="0" b="0"/>
            <wp:docPr id="1989242956" name="Picture 1" descr="A table showing the Key performance indicators for the Securing our future enabler. These include Achieve annual EBITDA of 10% and ensure annual revenue exceeds expenditure; Grow our endowment fund to $1.2 billion; Recognised as a beyond carbon-neutral univer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9242956" name="Picture 1" descr="A table showing the Key performance indicators for the Securing our future enabler. These include Achieve annual EBITDA of 10% and ensure annual revenue exceeds expenditure; Grow our endowment fund to $1.2 billion; Recognised as a beyond carbon-neutral university."/>
                    <pic:cNvPicPr/>
                  </pic:nvPicPr>
                  <pic:blipFill>
                    <a:blip r:embed="rId28"/>
                    <a:stretch>
                      <a:fillRect/>
                    </a:stretch>
                  </pic:blipFill>
                  <pic:spPr>
                    <a:xfrm>
                      <a:off x="0" y="0"/>
                      <a:ext cx="4241800" cy="2590800"/>
                    </a:xfrm>
                    <a:prstGeom prst="rect">
                      <a:avLst/>
                    </a:prstGeom>
                  </pic:spPr>
                </pic:pic>
              </a:graphicData>
            </a:graphic>
          </wp:inline>
        </w:drawing>
      </w:r>
    </w:p>
    <w:p w14:paraId="6DA27F18" w14:textId="77777777" w:rsidR="00E64AA8" w:rsidRPr="007A105B" w:rsidRDefault="00E64AA8" w:rsidP="00E64AA8">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20"/>
          <w:szCs w:val="20"/>
          <w:lang w:val="en-GB"/>
        </w:rPr>
      </w:pPr>
    </w:p>
    <w:p w14:paraId="091D2675" w14:textId="4BE6BB0B" w:rsidR="00E64AA8" w:rsidRPr="007A105B" w:rsidRDefault="00E64AA8" w:rsidP="00E64AA8">
      <w:pPr>
        <w:tabs>
          <w:tab w:val="left" w:pos="227"/>
        </w:tabs>
        <w:suppressAutoHyphens/>
        <w:autoSpaceDE w:val="0"/>
        <w:autoSpaceDN w:val="0"/>
        <w:adjustRightInd w:val="0"/>
        <w:spacing w:after="85" w:line="200" w:lineRule="atLeast"/>
        <w:textAlignment w:val="center"/>
        <w:rPr>
          <w:rFonts w:ascii="Arial" w:hAnsi="Arial" w:cs="Arial"/>
          <w:color w:val="000000" w:themeColor="text1"/>
          <w:spacing w:val="-2"/>
          <w:sz w:val="16"/>
          <w:szCs w:val="16"/>
          <w:lang w:val="en-GB"/>
        </w:rPr>
      </w:pPr>
      <w:r w:rsidRPr="007A105B">
        <w:rPr>
          <w:rStyle w:val="Heading2Char"/>
          <w:rFonts w:ascii="Arial" w:hAnsi="Arial" w:cs="Arial"/>
          <w:color w:val="000000" w:themeColor="text1"/>
        </w:rPr>
        <w:t>Diversified and increased revenue base</w:t>
      </w:r>
      <w:r w:rsidRPr="007A105B">
        <w:rPr>
          <w:rFonts w:ascii="Arial" w:hAnsi="Arial" w:cs="Arial"/>
          <w:color w:val="000000" w:themeColor="text1"/>
          <w:sz w:val="16"/>
          <w:szCs w:val="16"/>
          <w:lang w:val="en-GB"/>
        </w:rPr>
        <w:br/>
      </w:r>
      <w:r w:rsidRPr="007A105B">
        <w:rPr>
          <w:rFonts w:ascii="Arial" w:hAnsi="Arial" w:cs="Arial"/>
          <w:color w:val="000000" w:themeColor="text1"/>
          <w:spacing w:val="-2"/>
          <w:sz w:val="16"/>
          <w:szCs w:val="16"/>
          <w:lang w:val="en-GB"/>
        </w:rPr>
        <w:t>We aim to diversify and increase our revenue base by increasing domestic postgraduate enrolments, recruiting students from a broader range of international markets, and attracting greater investment in translating our research.</w:t>
      </w:r>
    </w:p>
    <w:p w14:paraId="3E5915F8" w14:textId="77777777" w:rsidR="00E64AA8" w:rsidRPr="007A105B" w:rsidRDefault="00E64AA8" w:rsidP="00E64AA8">
      <w:pPr>
        <w:suppressAutoHyphens/>
        <w:autoSpaceDE w:val="0"/>
        <w:autoSpaceDN w:val="0"/>
        <w:adjustRightInd w:val="0"/>
        <w:spacing w:line="288" w:lineRule="auto"/>
        <w:textAlignment w:val="center"/>
        <w:rPr>
          <w:rFonts w:ascii="Arial" w:hAnsi="Arial" w:cs="Arial"/>
          <w:color w:val="000000" w:themeColor="text1"/>
          <w:spacing w:val="-2"/>
          <w:sz w:val="16"/>
          <w:szCs w:val="16"/>
          <w:lang w:val="en-GB"/>
        </w:rPr>
      </w:pPr>
      <w:r w:rsidRPr="007A105B">
        <w:rPr>
          <w:rFonts w:ascii="Arial" w:hAnsi="Arial" w:cs="Arial"/>
          <w:color w:val="000000" w:themeColor="text1"/>
          <w:spacing w:val="-2"/>
          <w:sz w:val="16"/>
          <w:szCs w:val="16"/>
          <w:lang w:val="en-GB"/>
        </w:rPr>
        <w:t>How we are achieving this</w:t>
      </w:r>
    </w:p>
    <w:p w14:paraId="7AAC9F29" w14:textId="77777777" w:rsidR="00E64AA8" w:rsidRPr="007A105B" w:rsidRDefault="00E64AA8" w:rsidP="00E64AA8">
      <w:pPr>
        <w:pStyle w:val="ListParagraph"/>
        <w:numPr>
          <w:ilvl w:val="0"/>
          <w:numId w:val="53"/>
        </w:numPr>
        <w:suppressAutoHyphens/>
        <w:autoSpaceDE w:val="0"/>
        <w:autoSpaceDN w:val="0"/>
        <w:adjustRightInd w:val="0"/>
        <w:spacing w:after="28" w:line="200" w:lineRule="atLeast"/>
        <w:textAlignment w:val="center"/>
        <w:rPr>
          <w:rFonts w:ascii="Arial" w:hAnsi="Arial" w:cs="Arial"/>
          <w:color w:val="000000" w:themeColor="text1"/>
          <w:spacing w:val="-2"/>
          <w:sz w:val="16"/>
          <w:szCs w:val="16"/>
          <w:lang w:val="en-US"/>
        </w:rPr>
      </w:pPr>
      <w:r w:rsidRPr="007A105B">
        <w:rPr>
          <w:rFonts w:ascii="Arial" w:hAnsi="Arial" w:cs="Arial"/>
          <w:color w:val="000000" w:themeColor="text1"/>
          <w:spacing w:val="-2"/>
          <w:sz w:val="16"/>
          <w:szCs w:val="16"/>
          <w:lang w:val="en-US"/>
        </w:rPr>
        <w:t>Increased commencing student load by 9% in 2023, compared to 2022, with international student numbers returning to pre-pandemic levels. Commencing domestic coursework student load grew by 3%, with a 4% increase among undergraduates and 2% increase in postgraduate coursework students.</w:t>
      </w:r>
    </w:p>
    <w:p w14:paraId="4B62E074" w14:textId="77777777" w:rsidR="00E64AA8" w:rsidRPr="007A105B" w:rsidRDefault="00E64AA8" w:rsidP="00E64AA8">
      <w:pPr>
        <w:pStyle w:val="ListParagraph"/>
        <w:numPr>
          <w:ilvl w:val="0"/>
          <w:numId w:val="53"/>
        </w:numPr>
        <w:suppressAutoHyphens/>
        <w:autoSpaceDE w:val="0"/>
        <w:autoSpaceDN w:val="0"/>
        <w:adjustRightInd w:val="0"/>
        <w:spacing w:after="28" w:line="200" w:lineRule="atLeast"/>
        <w:textAlignment w:val="center"/>
        <w:rPr>
          <w:rFonts w:ascii="Arial" w:hAnsi="Arial" w:cs="Arial"/>
          <w:color w:val="000000" w:themeColor="text1"/>
          <w:spacing w:val="-2"/>
          <w:sz w:val="16"/>
          <w:szCs w:val="16"/>
          <w:lang w:val="en-US"/>
        </w:rPr>
      </w:pPr>
      <w:r w:rsidRPr="007A105B">
        <w:rPr>
          <w:rFonts w:ascii="Arial" w:hAnsi="Arial" w:cs="Arial"/>
          <w:color w:val="000000" w:themeColor="text1"/>
          <w:spacing w:val="-2"/>
          <w:sz w:val="16"/>
          <w:szCs w:val="16"/>
          <w:lang w:val="en-US"/>
        </w:rPr>
        <w:t>Increased international coursework commencements from diversity markets by almost 4 percentage points for 2023 compared with 2019.</w:t>
      </w:r>
    </w:p>
    <w:p w14:paraId="2B49A606" w14:textId="77777777" w:rsidR="00E64AA8" w:rsidRPr="007A105B" w:rsidRDefault="00E64AA8" w:rsidP="00E64AA8">
      <w:pPr>
        <w:pStyle w:val="ListParagraph"/>
        <w:numPr>
          <w:ilvl w:val="0"/>
          <w:numId w:val="53"/>
        </w:numPr>
        <w:suppressAutoHyphens/>
        <w:autoSpaceDE w:val="0"/>
        <w:autoSpaceDN w:val="0"/>
        <w:adjustRightInd w:val="0"/>
        <w:spacing w:after="28" w:line="200" w:lineRule="atLeast"/>
        <w:textAlignment w:val="center"/>
        <w:rPr>
          <w:rFonts w:ascii="Arial" w:hAnsi="Arial" w:cs="Arial"/>
          <w:color w:val="000000" w:themeColor="text1"/>
          <w:spacing w:val="-2"/>
          <w:sz w:val="16"/>
          <w:szCs w:val="16"/>
          <w:lang w:val="en-US"/>
        </w:rPr>
      </w:pPr>
      <w:r w:rsidRPr="007A105B">
        <w:rPr>
          <w:rFonts w:ascii="Arial" w:hAnsi="Arial" w:cs="Arial"/>
          <w:color w:val="000000" w:themeColor="text1"/>
          <w:spacing w:val="-2"/>
          <w:sz w:val="16"/>
          <w:szCs w:val="16"/>
          <w:lang w:val="en-US"/>
        </w:rPr>
        <w:t xml:space="preserve">Increased acceptances from global sponsors by more than 20% (over 200 acceptances) with the majority from Malaysia, Indonesia, Saudi Arabia and </w:t>
      </w:r>
      <w:r w:rsidRPr="007A105B">
        <w:rPr>
          <w:rFonts w:ascii="Arial" w:hAnsi="Arial" w:cs="Arial"/>
          <w:color w:val="000000" w:themeColor="text1"/>
          <w:spacing w:val="-2"/>
          <w:sz w:val="16"/>
          <w:szCs w:val="16"/>
          <w:lang w:val="en-US"/>
        </w:rPr>
        <w:br/>
        <w:t>the Pacific.</w:t>
      </w:r>
    </w:p>
    <w:p w14:paraId="04B42812" w14:textId="4372EC87" w:rsidR="00E64AA8" w:rsidRPr="007A105B" w:rsidRDefault="00E64AA8" w:rsidP="00E64AA8">
      <w:pPr>
        <w:pStyle w:val="Pageintro"/>
        <w:numPr>
          <w:ilvl w:val="0"/>
          <w:numId w:val="53"/>
        </w:numPr>
        <w:rPr>
          <w:rFonts w:ascii="Arial" w:hAnsi="Arial" w:cs="Arial"/>
          <w:color w:val="000000" w:themeColor="text1"/>
          <w:sz w:val="16"/>
          <w:szCs w:val="16"/>
        </w:rPr>
      </w:pPr>
      <w:r w:rsidRPr="007A105B">
        <w:rPr>
          <w:rFonts w:ascii="Arial" w:hAnsi="Arial" w:cs="Arial"/>
          <w:color w:val="000000" w:themeColor="text1"/>
          <w:spacing w:val="-2"/>
          <w:sz w:val="16"/>
          <w:szCs w:val="16"/>
          <w:lang w:val="en-US"/>
        </w:rPr>
        <w:t>Continued focus on improving our admissions procedures and broadening our recruitment channels.</w:t>
      </w:r>
    </w:p>
    <w:p w14:paraId="7E8FA23D" w14:textId="77777777" w:rsidR="00E64AA8" w:rsidRPr="007A105B" w:rsidRDefault="00E64AA8" w:rsidP="00E64AA8">
      <w:pPr>
        <w:rPr>
          <w:rFonts w:ascii="Arial" w:hAnsi="Arial" w:cs="Arial"/>
          <w:color w:val="000000" w:themeColor="text1"/>
          <w:sz w:val="16"/>
          <w:szCs w:val="16"/>
        </w:rPr>
      </w:pPr>
    </w:p>
    <w:p w14:paraId="6A4326E2" w14:textId="29B9688E" w:rsidR="00E64AA8" w:rsidRPr="007A105B" w:rsidRDefault="00E64AA8" w:rsidP="00E64AA8">
      <w:pPr>
        <w:rPr>
          <w:rFonts w:ascii="Arial" w:hAnsi="Arial" w:cs="Arial"/>
          <w:color w:val="000000" w:themeColor="text1"/>
          <w:sz w:val="16"/>
          <w:szCs w:val="16"/>
        </w:rPr>
      </w:pPr>
      <w:r w:rsidRPr="007A105B">
        <w:rPr>
          <w:rFonts w:ascii="Arial" w:hAnsi="Arial" w:cs="Arial"/>
          <w:color w:val="000000" w:themeColor="text1"/>
          <w:sz w:val="16"/>
          <w:szCs w:val="16"/>
        </w:rPr>
        <w:t>See also: UN Sustainable Development Goals; International partnerships</w:t>
      </w:r>
      <w:r w:rsidR="005045D6" w:rsidRPr="007A105B">
        <w:rPr>
          <w:rFonts w:ascii="Arial" w:hAnsi="Arial" w:cs="Arial"/>
          <w:color w:val="000000" w:themeColor="text1"/>
          <w:sz w:val="16"/>
          <w:szCs w:val="16"/>
        </w:rPr>
        <w:t>.</w:t>
      </w:r>
    </w:p>
    <w:p w14:paraId="2F8B533F" w14:textId="77777777" w:rsidR="00E64AA8" w:rsidRPr="007A105B" w:rsidRDefault="00E64AA8" w:rsidP="00E64AA8">
      <w:pPr>
        <w:rPr>
          <w:rFonts w:ascii="Arial" w:hAnsi="Arial" w:cs="Arial"/>
          <w:color w:val="000000" w:themeColor="text1"/>
          <w:sz w:val="13"/>
          <w:szCs w:val="13"/>
        </w:rPr>
      </w:pPr>
    </w:p>
    <w:p w14:paraId="5EE5DE5F" w14:textId="77777777" w:rsidR="00E64AA8" w:rsidRPr="007A105B" w:rsidRDefault="00E64AA8" w:rsidP="00E64AA8">
      <w:pPr>
        <w:rPr>
          <w:rFonts w:ascii="Arial" w:hAnsi="Arial" w:cs="Arial"/>
          <w:color w:val="000000" w:themeColor="text1"/>
          <w:sz w:val="13"/>
          <w:szCs w:val="13"/>
        </w:rPr>
      </w:pPr>
    </w:p>
    <w:p w14:paraId="3AC83902" w14:textId="77777777" w:rsidR="00E64AA8" w:rsidRPr="007A105B" w:rsidRDefault="00E64AA8" w:rsidP="00E64AA8">
      <w:pPr>
        <w:tabs>
          <w:tab w:val="left" w:pos="227"/>
        </w:tabs>
        <w:suppressAutoHyphens/>
        <w:autoSpaceDE w:val="0"/>
        <w:autoSpaceDN w:val="0"/>
        <w:adjustRightInd w:val="0"/>
        <w:spacing w:after="85" w:line="200" w:lineRule="atLeast"/>
        <w:textAlignment w:val="center"/>
        <w:rPr>
          <w:rFonts w:ascii="Arial" w:hAnsi="Arial" w:cs="Arial"/>
          <w:color w:val="000000" w:themeColor="text1"/>
          <w:spacing w:val="-2"/>
          <w:sz w:val="16"/>
          <w:szCs w:val="16"/>
          <w:lang w:val="en-GB"/>
        </w:rPr>
      </w:pPr>
      <w:r w:rsidRPr="007A105B">
        <w:rPr>
          <w:rStyle w:val="Heading2Char"/>
          <w:rFonts w:ascii="Arial" w:hAnsi="Arial" w:cs="Arial"/>
          <w:color w:val="000000" w:themeColor="text1"/>
        </w:rPr>
        <w:t>Capital and digital investment</w:t>
      </w:r>
      <w:r w:rsidRPr="007A105B">
        <w:rPr>
          <w:rFonts w:ascii="Arial" w:hAnsi="Arial" w:cs="Arial"/>
          <w:color w:val="000000" w:themeColor="text1"/>
          <w:sz w:val="16"/>
          <w:szCs w:val="16"/>
          <w:lang w:val="en-GB"/>
        </w:rPr>
        <w:br/>
      </w:r>
      <w:r w:rsidRPr="007A105B">
        <w:rPr>
          <w:rFonts w:ascii="Arial" w:hAnsi="Arial" w:cs="Arial"/>
          <w:color w:val="000000" w:themeColor="text1"/>
          <w:spacing w:val="-2"/>
          <w:sz w:val="16"/>
          <w:szCs w:val="16"/>
          <w:lang w:val="en-GB"/>
        </w:rPr>
        <w:t>We are investing in capital infrastructure and digital capabilities to enhance our vibrant and sustainable campuses, and meet growing expectations for digital engagement, online delivery and improved efficiency.</w:t>
      </w:r>
    </w:p>
    <w:p w14:paraId="2E3FC756" w14:textId="77777777" w:rsidR="00E64AA8" w:rsidRPr="007A105B" w:rsidRDefault="00E64AA8" w:rsidP="00E64AA8">
      <w:pPr>
        <w:suppressAutoHyphens/>
        <w:autoSpaceDE w:val="0"/>
        <w:autoSpaceDN w:val="0"/>
        <w:adjustRightInd w:val="0"/>
        <w:spacing w:line="288" w:lineRule="auto"/>
        <w:textAlignment w:val="center"/>
        <w:rPr>
          <w:rFonts w:ascii="Arial" w:hAnsi="Arial" w:cs="Arial"/>
          <w:color w:val="000000" w:themeColor="text1"/>
          <w:sz w:val="16"/>
          <w:szCs w:val="16"/>
          <w:lang w:val="en-GB"/>
        </w:rPr>
      </w:pPr>
      <w:r w:rsidRPr="007A105B">
        <w:rPr>
          <w:rFonts w:ascii="Arial" w:hAnsi="Arial" w:cs="Arial"/>
          <w:color w:val="000000" w:themeColor="text1"/>
          <w:spacing w:val="-2"/>
          <w:sz w:val="16"/>
          <w:szCs w:val="16"/>
          <w:lang w:val="en-GB"/>
        </w:rPr>
        <w:t>How we are achieving this</w:t>
      </w:r>
      <w:r w:rsidRPr="007A105B">
        <w:rPr>
          <w:rFonts w:ascii="Arial" w:hAnsi="Arial" w:cs="Arial"/>
          <w:color w:val="000000" w:themeColor="text1"/>
          <w:sz w:val="16"/>
          <w:szCs w:val="16"/>
          <w:lang w:val="en-GB"/>
        </w:rPr>
        <w:t xml:space="preserve"> </w:t>
      </w:r>
    </w:p>
    <w:p w14:paraId="5FCEFE44" w14:textId="77777777" w:rsidR="00E64AA8" w:rsidRPr="007A105B" w:rsidRDefault="00E64AA8" w:rsidP="00E64AA8">
      <w:pPr>
        <w:pStyle w:val="ListParagraph"/>
        <w:numPr>
          <w:ilvl w:val="0"/>
          <w:numId w:val="54"/>
        </w:numPr>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Completed Stage 1 of UQ Lake and Amphitheatre revitalisation project and reopened the majority of the space.</w:t>
      </w:r>
    </w:p>
    <w:p w14:paraId="22FD503F" w14:textId="77777777" w:rsidR="00E64AA8" w:rsidRPr="007A105B" w:rsidRDefault="00E64AA8" w:rsidP="00E64AA8">
      <w:pPr>
        <w:pStyle w:val="ListParagraph"/>
        <w:numPr>
          <w:ilvl w:val="0"/>
          <w:numId w:val="54"/>
        </w:numPr>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 xml:space="preserve">Continued work on the Plant Growth Facility building, which will deliver high-specification growing facilities. </w:t>
      </w:r>
    </w:p>
    <w:p w14:paraId="6AFC36AF" w14:textId="0CE5AECF" w:rsidR="00E64AA8" w:rsidRPr="007A105B" w:rsidRDefault="00E64AA8" w:rsidP="00E64AA8">
      <w:pPr>
        <w:pStyle w:val="ListParagraph"/>
        <w:numPr>
          <w:ilvl w:val="0"/>
          <w:numId w:val="54"/>
        </w:numPr>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Opened 2 new laboratories for quantum physics within the ARC Centre of Excellence for Engineered Quantum Systems.</w:t>
      </w:r>
    </w:p>
    <w:p w14:paraId="68CAC172" w14:textId="77777777" w:rsidR="00E64AA8" w:rsidRPr="007A105B" w:rsidRDefault="00E64AA8" w:rsidP="00E64AA8">
      <w:pPr>
        <w:pStyle w:val="ListParagraph"/>
        <w:numPr>
          <w:ilvl w:val="0"/>
          <w:numId w:val="54"/>
        </w:numPr>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 xml:space="preserve">Constructed a new Materials Characterisation Hub, for use by researchers and industry to collaborate on mining technology development and metallurgical research. </w:t>
      </w:r>
    </w:p>
    <w:p w14:paraId="456C2594" w14:textId="77777777" w:rsidR="00E64AA8" w:rsidRPr="007A105B" w:rsidRDefault="00E64AA8" w:rsidP="00E64AA8">
      <w:pPr>
        <w:pStyle w:val="ListParagraph"/>
        <w:numPr>
          <w:ilvl w:val="0"/>
          <w:numId w:val="54"/>
        </w:numPr>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Installed a custom-built furnace that can heat materials to almost 3,000° C to develop components for Australia’s burgeoning space industry.</w:t>
      </w:r>
    </w:p>
    <w:p w14:paraId="60EA7F92" w14:textId="77777777" w:rsidR="00E64AA8" w:rsidRPr="007A105B" w:rsidRDefault="00E64AA8" w:rsidP="00E64AA8">
      <w:pPr>
        <w:pStyle w:val="ListParagraph"/>
        <w:numPr>
          <w:ilvl w:val="0"/>
          <w:numId w:val="54"/>
        </w:numPr>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Commenced Stage 2 of upgrades to the UQ Lakes bus station as part of the Brisbane Metro project.</w:t>
      </w:r>
    </w:p>
    <w:p w14:paraId="1F2CF7F5" w14:textId="77777777" w:rsidR="00E64AA8" w:rsidRPr="007A105B" w:rsidRDefault="00E64AA8" w:rsidP="00E64AA8">
      <w:pPr>
        <w:pStyle w:val="ListParagraph"/>
        <w:numPr>
          <w:ilvl w:val="0"/>
          <w:numId w:val="54"/>
        </w:numPr>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Commenced restoration of the Avalon Theatre, which will be used to teach UQ’s drama program, host student-led performances and, in time, become a community space.</w:t>
      </w:r>
    </w:p>
    <w:p w14:paraId="1B312568" w14:textId="77777777" w:rsidR="00E64AA8" w:rsidRPr="007A105B" w:rsidRDefault="00E64AA8" w:rsidP="00E64AA8">
      <w:pPr>
        <w:pStyle w:val="ListParagraph"/>
        <w:numPr>
          <w:ilvl w:val="0"/>
          <w:numId w:val="54"/>
        </w:numPr>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Commenced the master planning and design process for the Union Complex, incorporating existing elements where possible, in partnership with UQU.</w:t>
      </w:r>
    </w:p>
    <w:p w14:paraId="4774D17C" w14:textId="15BDE094" w:rsidR="00E64AA8" w:rsidRPr="007A105B" w:rsidRDefault="00E64AA8" w:rsidP="00E64AA8">
      <w:pPr>
        <w:pStyle w:val="ListParagraph"/>
        <w:numPr>
          <w:ilvl w:val="0"/>
          <w:numId w:val="54"/>
        </w:numPr>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 xml:space="preserve">Commenced design for a new UQ Fitness Centre as part of our Health and                                                                               Recreation Precinct at St Lucia. </w:t>
      </w:r>
    </w:p>
    <w:p w14:paraId="53237408" w14:textId="7D408488" w:rsidR="00E64AA8" w:rsidRPr="007A105B" w:rsidRDefault="00E64AA8" w:rsidP="00E64AA8">
      <w:pPr>
        <w:pStyle w:val="ListParagraph"/>
        <w:numPr>
          <w:ilvl w:val="0"/>
          <w:numId w:val="54"/>
        </w:numPr>
        <w:rPr>
          <w:rFonts w:ascii="Arial" w:hAnsi="Arial" w:cs="Arial"/>
          <w:color w:val="000000" w:themeColor="text1"/>
          <w:sz w:val="13"/>
          <w:szCs w:val="13"/>
        </w:rPr>
      </w:pPr>
      <w:r w:rsidRPr="007A105B">
        <w:rPr>
          <w:rFonts w:ascii="Arial" w:hAnsi="Arial" w:cs="Arial"/>
          <w:color w:val="000000" w:themeColor="text1"/>
          <w:sz w:val="16"/>
          <w:szCs w:val="16"/>
          <w:lang w:val="en-GB"/>
        </w:rPr>
        <w:t xml:space="preserve">Received a commitment from the Queensland Government to support </w:t>
      </w:r>
      <w:r w:rsidR="00393F4F" w:rsidRPr="007A105B">
        <w:rPr>
          <w:rFonts w:ascii="Arial" w:hAnsi="Arial" w:cs="Arial"/>
          <w:color w:val="000000" w:themeColor="text1"/>
          <w:sz w:val="16"/>
          <w:szCs w:val="16"/>
          <w:lang w:val="en-GB"/>
        </w:rPr>
        <w:t>a proposed</w:t>
      </w:r>
      <w:r w:rsidRPr="007A105B">
        <w:rPr>
          <w:rFonts w:ascii="Arial" w:hAnsi="Arial" w:cs="Arial"/>
          <w:color w:val="000000" w:themeColor="text1"/>
          <w:sz w:val="16"/>
          <w:szCs w:val="16"/>
          <w:lang w:val="en-GB"/>
        </w:rPr>
        <w:t xml:space="preserve"> Paralympic Centre of Excellence at St Lucia. The project is subject to further funding.</w:t>
      </w:r>
    </w:p>
    <w:p w14:paraId="05858EB9" w14:textId="77777777" w:rsidR="00E64AA8" w:rsidRPr="007A105B" w:rsidRDefault="00E64AA8" w:rsidP="00E64AA8">
      <w:pPr>
        <w:rPr>
          <w:rFonts w:ascii="Arial" w:hAnsi="Arial" w:cs="Arial"/>
          <w:color w:val="000000" w:themeColor="text1"/>
          <w:sz w:val="16"/>
          <w:szCs w:val="16"/>
        </w:rPr>
      </w:pPr>
    </w:p>
    <w:p w14:paraId="557FF55D" w14:textId="48ECE2C2" w:rsidR="00E64AA8" w:rsidRPr="007A105B" w:rsidRDefault="00E64AA8" w:rsidP="00E64AA8">
      <w:pPr>
        <w:rPr>
          <w:rFonts w:ascii="Arial" w:hAnsi="Arial" w:cs="Arial"/>
          <w:color w:val="000000" w:themeColor="text1"/>
          <w:sz w:val="16"/>
          <w:szCs w:val="16"/>
        </w:rPr>
      </w:pPr>
      <w:r w:rsidRPr="007A105B">
        <w:rPr>
          <w:rFonts w:ascii="Arial" w:hAnsi="Arial" w:cs="Arial"/>
          <w:color w:val="000000" w:themeColor="text1"/>
          <w:sz w:val="16"/>
          <w:szCs w:val="16"/>
        </w:rPr>
        <w:t>See also: Digital and personalised experience; Sense of belonging and wellbeing; Postgraduate and lifelong learning</w:t>
      </w:r>
      <w:r w:rsidR="005045D6" w:rsidRPr="007A105B">
        <w:rPr>
          <w:rFonts w:ascii="Arial" w:hAnsi="Arial" w:cs="Arial"/>
          <w:color w:val="000000" w:themeColor="text1"/>
          <w:sz w:val="16"/>
          <w:szCs w:val="16"/>
        </w:rPr>
        <w:t>.</w:t>
      </w:r>
    </w:p>
    <w:p w14:paraId="614216A0" w14:textId="77777777" w:rsidR="00E64AA8" w:rsidRPr="007A105B" w:rsidRDefault="00E64AA8" w:rsidP="00E64AA8">
      <w:pPr>
        <w:rPr>
          <w:rFonts w:ascii="Arial" w:hAnsi="Arial" w:cs="Arial"/>
          <w:color w:val="000000" w:themeColor="text1"/>
          <w:sz w:val="13"/>
          <w:szCs w:val="13"/>
        </w:rPr>
      </w:pPr>
    </w:p>
    <w:p w14:paraId="52FFA2EF" w14:textId="77777777" w:rsidR="00E64AA8" w:rsidRPr="007A105B" w:rsidRDefault="00E64AA8" w:rsidP="00E64AA8">
      <w:pPr>
        <w:rPr>
          <w:rFonts w:ascii="Arial" w:hAnsi="Arial" w:cs="Arial"/>
          <w:color w:val="000000" w:themeColor="text1"/>
          <w:sz w:val="13"/>
          <w:szCs w:val="13"/>
        </w:rPr>
      </w:pPr>
    </w:p>
    <w:p w14:paraId="1D94341B" w14:textId="77777777" w:rsidR="00E64AA8" w:rsidRPr="007A105B" w:rsidRDefault="00E64AA8" w:rsidP="00E64AA8">
      <w:pPr>
        <w:tabs>
          <w:tab w:val="left" w:pos="227"/>
        </w:tabs>
        <w:suppressAutoHyphens/>
        <w:autoSpaceDE w:val="0"/>
        <w:autoSpaceDN w:val="0"/>
        <w:adjustRightInd w:val="0"/>
        <w:spacing w:after="85" w:line="200" w:lineRule="atLeast"/>
        <w:textAlignment w:val="center"/>
        <w:rPr>
          <w:rFonts w:ascii="Arial" w:hAnsi="Arial" w:cs="Arial"/>
          <w:color w:val="000000" w:themeColor="text1"/>
          <w:spacing w:val="-2"/>
          <w:sz w:val="16"/>
          <w:szCs w:val="16"/>
          <w:lang w:val="en-GB"/>
        </w:rPr>
      </w:pPr>
      <w:r w:rsidRPr="007A105B">
        <w:rPr>
          <w:rStyle w:val="Heading2Char"/>
          <w:rFonts w:ascii="Arial" w:hAnsi="Arial" w:cs="Arial"/>
          <w:color w:val="000000" w:themeColor="text1"/>
        </w:rPr>
        <w:t>Innovation precincts</w:t>
      </w:r>
      <w:r w:rsidRPr="007A105B">
        <w:rPr>
          <w:rFonts w:ascii="Arial" w:hAnsi="Arial" w:cs="Arial"/>
          <w:color w:val="000000" w:themeColor="text1"/>
          <w:sz w:val="16"/>
          <w:szCs w:val="16"/>
          <w:lang w:val="en-GB"/>
        </w:rPr>
        <w:t xml:space="preserve"> </w:t>
      </w:r>
      <w:r w:rsidRPr="007A105B">
        <w:rPr>
          <w:rFonts w:ascii="Arial" w:hAnsi="Arial" w:cs="Arial"/>
          <w:color w:val="000000" w:themeColor="text1"/>
          <w:sz w:val="16"/>
          <w:szCs w:val="16"/>
          <w:lang w:val="en-GB"/>
        </w:rPr>
        <w:br/>
      </w:r>
      <w:r w:rsidRPr="007A105B">
        <w:rPr>
          <w:rFonts w:ascii="Arial" w:hAnsi="Arial" w:cs="Arial"/>
          <w:color w:val="000000" w:themeColor="text1"/>
          <w:spacing w:val="-2"/>
          <w:sz w:val="16"/>
          <w:szCs w:val="16"/>
          <w:lang w:val="en-GB"/>
        </w:rPr>
        <w:t>We aim to accelerate and grow innovation precincts that support collaboration with industry, community and government, and enable shared access to state-of-the-art research facilities.</w:t>
      </w:r>
    </w:p>
    <w:p w14:paraId="599FBDE2" w14:textId="77777777" w:rsidR="00E64AA8" w:rsidRPr="007A105B" w:rsidRDefault="00E64AA8" w:rsidP="00E64AA8">
      <w:pPr>
        <w:suppressAutoHyphens/>
        <w:autoSpaceDE w:val="0"/>
        <w:autoSpaceDN w:val="0"/>
        <w:adjustRightInd w:val="0"/>
        <w:spacing w:line="288" w:lineRule="auto"/>
        <w:textAlignment w:val="center"/>
        <w:rPr>
          <w:rFonts w:ascii="Arial" w:hAnsi="Arial" w:cs="Arial"/>
          <w:color w:val="000000" w:themeColor="text1"/>
          <w:spacing w:val="-2"/>
          <w:sz w:val="16"/>
          <w:szCs w:val="16"/>
          <w:lang w:val="en-GB"/>
        </w:rPr>
      </w:pPr>
      <w:r w:rsidRPr="007A105B">
        <w:rPr>
          <w:rFonts w:ascii="Arial" w:hAnsi="Arial" w:cs="Arial"/>
          <w:color w:val="000000" w:themeColor="text1"/>
          <w:spacing w:val="-2"/>
          <w:sz w:val="16"/>
          <w:szCs w:val="16"/>
          <w:lang w:val="en-GB"/>
        </w:rPr>
        <w:t>How we are achieving this</w:t>
      </w:r>
    </w:p>
    <w:p w14:paraId="60446B47" w14:textId="03C1EFE0" w:rsidR="00E64AA8" w:rsidRPr="007A105B" w:rsidRDefault="00E64AA8" w:rsidP="00E64AA8">
      <w:pPr>
        <w:pStyle w:val="ListParagraph"/>
        <w:numPr>
          <w:ilvl w:val="0"/>
          <w:numId w:val="55"/>
        </w:numPr>
        <w:suppressAutoHyphens/>
        <w:autoSpaceDE w:val="0"/>
        <w:autoSpaceDN w:val="0"/>
        <w:adjustRightInd w:val="0"/>
        <w:spacing w:after="28" w:line="200" w:lineRule="atLeast"/>
        <w:textAlignment w:val="center"/>
        <w:rPr>
          <w:rFonts w:ascii="Arial" w:hAnsi="Arial" w:cs="Arial"/>
          <w:color w:val="000000" w:themeColor="text1"/>
          <w:spacing w:val="-2"/>
          <w:sz w:val="16"/>
          <w:szCs w:val="16"/>
          <w:lang w:val="en-GB"/>
        </w:rPr>
      </w:pPr>
      <w:r w:rsidRPr="007A105B">
        <w:rPr>
          <w:rFonts w:ascii="Arial" w:hAnsi="Arial" w:cs="Arial"/>
          <w:color w:val="000000" w:themeColor="text1"/>
          <w:sz w:val="16"/>
          <w:szCs w:val="16"/>
          <w:lang w:val="en-GB"/>
        </w:rPr>
        <w:t xml:space="preserve">Announced the establishment of a fourth campus, UQ Dutton Park – cementing our presence in the Boggo Road Innovation Precinct. </w:t>
      </w:r>
    </w:p>
    <w:p w14:paraId="3BD47D60" w14:textId="77777777" w:rsidR="00E64AA8" w:rsidRPr="007A105B" w:rsidRDefault="00E64AA8" w:rsidP="00E64AA8">
      <w:pPr>
        <w:pStyle w:val="ListParagraph"/>
        <w:numPr>
          <w:ilvl w:val="0"/>
          <w:numId w:val="55"/>
        </w:numPr>
        <w:suppressAutoHyphens/>
        <w:autoSpaceDE w:val="0"/>
        <w:autoSpaceDN w:val="0"/>
        <w:adjustRightInd w:val="0"/>
        <w:spacing w:after="170" w:line="200" w:lineRule="atLeast"/>
        <w:textAlignment w:val="center"/>
        <w:rPr>
          <w:rFonts w:ascii="Arial" w:hAnsi="Arial" w:cs="Arial"/>
          <w:color w:val="000000" w:themeColor="text1"/>
          <w:spacing w:val="-2"/>
          <w:sz w:val="16"/>
          <w:szCs w:val="16"/>
          <w:lang w:val="en-GB"/>
        </w:rPr>
      </w:pPr>
      <w:r w:rsidRPr="007A105B">
        <w:rPr>
          <w:rFonts w:ascii="Arial" w:hAnsi="Arial" w:cs="Arial"/>
          <w:color w:val="000000" w:themeColor="text1"/>
          <w:spacing w:val="-2"/>
          <w:sz w:val="16"/>
          <w:szCs w:val="16"/>
          <w:lang w:val="en-GB"/>
        </w:rPr>
        <w:t>Partnered with Sanofi, the Queensland Government and Griffith University to establish the Translational Science Hub in Brisbane, adjacent to the new UQ Dutton Park campus.</w:t>
      </w:r>
    </w:p>
    <w:p w14:paraId="782C81C1" w14:textId="42C3F7C8" w:rsidR="00E64AA8" w:rsidRPr="007A105B" w:rsidRDefault="00E64AA8" w:rsidP="00E64AA8">
      <w:pPr>
        <w:rPr>
          <w:rFonts w:ascii="Arial" w:hAnsi="Arial" w:cs="Arial"/>
          <w:color w:val="000000" w:themeColor="text1"/>
          <w:sz w:val="16"/>
          <w:szCs w:val="16"/>
        </w:rPr>
      </w:pPr>
      <w:r w:rsidRPr="007A105B">
        <w:rPr>
          <w:rFonts w:ascii="Arial" w:hAnsi="Arial" w:cs="Arial"/>
          <w:color w:val="000000" w:themeColor="text1"/>
          <w:sz w:val="16"/>
          <w:szCs w:val="16"/>
        </w:rPr>
        <w:t>See also: Research translation and commercialisation</w:t>
      </w:r>
      <w:r w:rsidR="005045D6" w:rsidRPr="007A105B">
        <w:rPr>
          <w:rFonts w:ascii="Arial" w:hAnsi="Arial" w:cs="Arial"/>
          <w:color w:val="000000" w:themeColor="text1"/>
          <w:sz w:val="16"/>
          <w:szCs w:val="16"/>
        </w:rPr>
        <w:t>.</w:t>
      </w:r>
    </w:p>
    <w:p w14:paraId="4575B3E5" w14:textId="77777777" w:rsidR="00E64AA8" w:rsidRPr="007A105B" w:rsidRDefault="00E64AA8" w:rsidP="00E64AA8">
      <w:pPr>
        <w:rPr>
          <w:rFonts w:ascii="Arial" w:hAnsi="Arial" w:cs="Arial"/>
          <w:color w:val="000000" w:themeColor="text1"/>
          <w:sz w:val="13"/>
          <w:szCs w:val="13"/>
        </w:rPr>
      </w:pPr>
    </w:p>
    <w:p w14:paraId="74E44871" w14:textId="77777777" w:rsidR="00E64AA8" w:rsidRPr="007A105B" w:rsidRDefault="00E64AA8" w:rsidP="00E64AA8">
      <w:pPr>
        <w:rPr>
          <w:rFonts w:ascii="Arial" w:hAnsi="Arial" w:cs="Arial"/>
          <w:color w:val="000000" w:themeColor="text1"/>
          <w:sz w:val="13"/>
          <w:szCs w:val="13"/>
        </w:rPr>
      </w:pPr>
    </w:p>
    <w:p w14:paraId="4D35CE53" w14:textId="77777777" w:rsidR="00E64AA8" w:rsidRPr="007A105B" w:rsidRDefault="00E64AA8" w:rsidP="00E64AA8">
      <w:pPr>
        <w:tabs>
          <w:tab w:val="left" w:pos="227"/>
        </w:tabs>
        <w:suppressAutoHyphens/>
        <w:autoSpaceDE w:val="0"/>
        <w:autoSpaceDN w:val="0"/>
        <w:adjustRightInd w:val="0"/>
        <w:spacing w:after="85" w:line="200" w:lineRule="atLeast"/>
        <w:textAlignment w:val="center"/>
        <w:rPr>
          <w:rFonts w:ascii="Arial" w:hAnsi="Arial" w:cs="Arial"/>
          <w:color w:val="000000" w:themeColor="text1"/>
          <w:spacing w:val="-2"/>
          <w:sz w:val="16"/>
          <w:szCs w:val="16"/>
          <w:lang w:val="en-GB"/>
        </w:rPr>
      </w:pPr>
      <w:r w:rsidRPr="007A105B">
        <w:rPr>
          <w:rStyle w:val="Heading2Char"/>
          <w:rFonts w:ascii="Arial" w:hAnsi="Arial" w:cs="Arial"/>
          <w:color w:val="000000" w:themeColor="text1"/>
        </w:rPr>
        <w:t>Streamline operations</w:t>
      </w:r>
      <w:r w:rsidRPr="007A105B">
        <w:rPr>
          <w:rFonts w:ascii="Arial" w:hAnsi="Arial" w:cs="Arial"/>
          <w:color w:val="000000" w:themeColor="text1"/>
          <w:sz w:val="16"/>
          <w:szCs w:val="16"/>
          <w:lang w:val="en-GB"/>
        </w:rPr>
        <w:br/>
      </w:r>
      <w:r w:rsidRPr="007A105B">
        <w:rPr>
          <w:rFonts w:ascii="Arial" w:hAnsi="Arial" w:cs="Arial"/>
          <w:color w:val="000000" w:themeColor="text1"/>
          <w:spacing w:val="-2"/>
          <w:sz w:val="16"/>
          <w:szCs w:val="16"/>
          <w:lang w:val="en-GB"/>
        </w:rPr>
        <w:t>We are streamlining our operations by reducing duplication and ensuring the effectiveness of our governance structures and approval processes.</w:t>
      </w:r>
    </w:p>
    <w:p w14:paraId="24392803" w14:textId="77777777" w:rsidR="00E64AA8" w:rsidRPr="007A105B" w:rsidRDefault="00E64AA8" w:rsidP="00E64AA8">
      <w:pPr>
        <w:suppressAutoHyphens/>
        <w:autoSpaceDE w:val="0"/>
        <w:autoSpaceDN w:val="0"/>
        <w:adjustRightInd w:val="0"/>
        <w:spacing w:line="288" w:lineRule="auto"/>
        <w:textAlignment w:val="center"/>
        <w:rPr>
          <w:rFonts w:ascii="Arial" w:hAnsi="Arial" w:cs="Arial"/>
          <w:color w:val="000000" w:themeColor="text1"/>
          <w:spacing w:val="-2"/>
          <w:sz w:val="16"/>
          <w:szCs w:val="16"/>
          <w:lang w:val="en-GB"/>
        </w:rPr>
      </w:pPr>
      <w:r w:rsidRPr="007A105B">
        <w:rPr>
          <w:rFonts w:ascii="Arial" w:hAnsi="Arial" w:cs="Arial"/>
          <w:color w:val="000000" w:themeColor="text1"/>
          <w:spacing w:val="-2"/>
          <w:sz w:val="16"/>
          <w:szCs w:val="16"/>
          <w:lang w:val="en-GB"/>
        </w:rPr>
        <w:t>How we are achieving this</w:t>
      </w:r>
    </w:p>
    <w:p w14:paraId="3FC0B71C" w14:textId="77777777" w:rsidR="00E64AA8" w:rsidRPr="007A105B" w:rsidRDefault="00E64AA8" w:rsidP="00E64AA8">
      <w:pPr>
        <w:pStyle w:val="ListParagraph"/>
        <w:numPr>
          <w:ilvl w:val="0"/>
          <w:numId w:val="56"/>
        </w:numPr>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Commenced ‘Project 2025’, a 3-year plan to achieve long-term financial sustainability and support investments in key strategic initiatives.</w:t>
      </w:r>
    </w:p>
    <w:p w14:paraId="5F3D739A" w14:textId="77777777" w:rsidR="00E64AA8" w:rsidRPr="007A105B" w:rsidRDefault="00E64AA8" w:rsidP="00E64AA8">
      <w:pPr>
        <w:pStyle w:val="ListParagraph"/>
        <w:numPr>
          <w:ilvl w:val="0"/>
          <w:numId w:val="56"/>
        </w:numPr>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Following consultation on the future of our health faculties, announced that a new combined health faculty will be in place from 2025.</w:t>
      </w:r>
    </w:p>
    <w:p w14:paraId="5388D142" w14:textId="229548A0" w:rsidR="00E64AA8" w:rsidRPr="007A105B" w:rsidRDefault="00E64AA8" w:rsidP="00E64AA8">
      <w:pPr>
        <w:pStyle w:val="ListParagraph"/>
        <w:numPr>
          <w:ilvl w:val="0"/>
          <w:numId w:val="56"/>
        </w:numPr>
        <w:suppressAutoHyphens/>
        <w:autoSpaceDE w:val="0"/>
        <w:autoSpaceDN w:val="0"/>
        <w:adjustRightInd w:val="0"/>
        <w:spacing w:after="28" w:line="200" w:lineRule="atLeast"/>
        <w:textAlignment w:val="center"/>
        <w:rPr>
          <w:rFonts w:ascii="Arial" w:hAnsi="Arial" w:cs="Arial"/>
          <w:color w:val="000000" w:themeColor="text1"/>
          <w:spacing w:val="-2"/>
          <w:sz w:val="16"/>
          <w:szCs w:val="16"/>
          <w:lang w:val="en-US"/>
        </w:rPr>
      </w:pPr>
      <w:r w:rsidRPr="007A105B">
        <w:rPr>
          <w:rFonts w:ascii="Arial" w:hAnsi="Arial" w:cs="Arial"/>
          <w:color w:val="000000" w:themeColor="text1"/>
          <w:spacing w:val="-2"/>
          <w:sz w:val="16"/>
          <w:szCs w:val="16"/>
          <w:lang w:val="en-US"/>
        </w:rPr>
        <w:t>Approved the UQ Technology Master Plan.</w:t>
      </w:r>
    </w:p>
    <w:p w14:paraId="42D0A38C" w14:textId="38739573" w:rsidR="00E64AA8" w:rsidRPr="007A105B" w:rsidRDefault="00E64AA8" w:rsidP="00E64AA8">
      <w:pPr>
        <w:pStyle w:val="ListParagraph"/>
        <w:numPr>
          <w:ilvl w:val="0"/>
          <w:numId w:val="56"/>
        </w:numPr>
        <w:suppressAutoHyphens/>
        <w:autoSpaceDE w:val="0"/>
        <w:autoSpaceDN w:val="0"/>
        <w:adjustRightInd w:val="0"/>
        <w:spacing w:after="28" w:line="200" w:lineRule="atLeast"/>
        <w:textAlignment w:val="center"/>
        <w:rPr>
          <w:rFonts w:ascii="Arial" w:hAnsi="Arial" w:cs="Arial"/>
          <w:color w:val="000000" w:themeColor="text1"/>
          <w:spacing w:val="-2"/>
          <w:sz w:val="16"/>
          <w:szCs w:val="16"/>
          <w:lang w:val="en-US"/>
        </w:rPr>
      </w:pPr>
      <w:r w:rsidRPr="007A105B">
        <w:rPr>
          <w:rFonts w:ascii="Arial" w:hAnsi="Arial" w:cs="Arial"/>
          <w:color w:val="000000" w:themeColor="text1"/>
          <w:spacing w:val="-2"/>
          <w:sz w:val="16"/>
          <w:szCs w:val="16"/>
          <w:lang w:val="en-US"/>
        </w:rPr>
        <w:t>Commenced the implementation of a new integrated, end-to-end admissions platform.</w:t>
      </w:r>
    </w:p>
    <w:p w14:paraId="591F1224" w14:textId="77777777" w:rsidR="00E64AA8" w:rsidRPr="007A105B" w:rsidRDefault="00E64AA8" w:rsidP="00E64AA8">
      <w:pPr>
        <w:pStyle w:val="ListParagraph"/>
        <w:numPr>
          <w:ilvl w:val="0"/>
          <w:numId w:val="56"/>
        </w:numPr>
        <w:suppressAutoHyphens/>
        <w:autoSpaceDE w:val="0"/>
        <w:autoSpaceDN w:val="0"/>
        <w:adjustRightInd w:val="0"/>
        <w:spacing w:after="28" w:line="200" w:lineRule="atLeast"/>
        <w:textAlignment w:val="center"/>
        <w:rPr>
          <w:rFonts w:ascii="Arial" w:hAnsi="Arial" w:cs="Arial"/>
          <w:color w:val="000000" w:themeColor="text1"/>
          <w:spacing w:val="-2"/>
          <w:sz w:val="16"/>
          <w:szCs w:val="16"/>
          <w:lang w:val="en-US"/>
        </w:rPr>
      </w:pPr>
      <w:r w:rsidRPr="007A105B">
        <w:rPr>
          <w:rFonts w:ascii="Arial" w:hAnsi="Arial" w:cs="Arial"/>
          <w:color w:val="000000" w:themeColor="text1"/>
          <w:spacing w:val="-2"/>
          <w:sz w:val="16"/>
          <w:szCs w:val="16"/>
          <w:lang w:val="en-US"/>
        </w:rPr>
        <w:t>Strengthened our cyber security capabilities through increased multi-factor authorisation (MFA) and PIN codes, pre-emptive forensics, third-party penetration testing, and software-defined networking.</w:t>
      </w:r>
    </w:p>
    <w:p w14:paraId="1807D894" w14:textId="77777777" w:rsidR="00E64AA8" w:rsidRPr="007A105B" w:rsidRDefault="00E64AA8" w:rsidP="00E64AA8">
      <w:pPr>
        <w:pStyle w:val="ListParagraph"/>
        <w:numPr>
          <w:ilvl w:val="0"/>
          <w:numId w:val="56"/>
        </w:numPr>
        <w:suppressAutoHyphens/>
        <w:autoSpaceDE w:val="0"/>
        <w:autoSpaceDN w:val="0"/>
        <w:adjustRightInd w:val="0"/>
        <w:spacing w:after="28" w:line="200" w:lineRule="atLeast"/>
        <w:textAlignment w:val="center"/>
        <w:rPr>
          <w:rFonts w:ascii="Arial" w:hAnsi="Arial" w:cs="Arial"/>
          <w:color w:val="000000" w:themeColor="text1"/>
          <w:spacing w:val="-2"/>
          <w:sz w:val="16"/>
          <w:szCs w:val="16"/>
          <w:lang w:val="en-US"/>
        </w:rPr>
      </w:pPr>
      <w:r w:rsidRPr="007A105B">
        <w:rPr>
          <w:rFonts w:ascii="Arial" w:hAnsi="Arial" w:cs="Arial"/>
          <w:color w:val="000000" w:themeColor="text1"/>
          <w:spacing w:val="-2"/>
          <w:sz w:val="16"/>
          <w:szCs w:val="16"/>
          <w:lang w:val="en-US"/>
        </w:rPr>
        <w:t>Successfully passed audit requirements for OHS performance and claims management and was approved to continue self-insurance for workers’ compensation liabilities for a further 4 years, the maximum possible.</w:t>
      </w:r>
    </w:p>
    <w:p w14:paraId="000C7605" w14:textId="77777777" w:rsidR="00E64AA8" w:rsidRPr="007A105B" w:rsidRDefault="00E64AA8" w:rsidP="00E64AA8">
      <w:pPr>
        <w:pStyle w:val="ListParagraph"/>
        <w:numPr>
          <w:ilvl w:val="0"/>
          <w:numId w:val="56"/>
        </w:numPr>
        <w:suppressAutoHyphens/>
        <w:autoSpaceDE w:val="0"/>
        <w:autoSpaceDN w:val="0"/>
        <w:adjustRightInd w:val="0"/>
        <w:spacing w:after="28" w:line="200" w:lineRule="atLeast"/>
        <w:textAlignment w:val="center"/>
        <w:rPr>
          <w:rFonts w:ascii="Arial" w:hAnsi="Arial" w:cs="Arial"/>
          <w:color w:val="000000" w:themeColor="text1"/>
          <w:spacing w:val="-2"/>
          <w:sz w:val="16"/>
          <w:szCs w:val="16"/>
          <w:lang w:val="en-US"/>
        </w:rPr>
      </w:pPr>
      <w:r w:rsidRPr="007A105B">
        <w:rPr>
          <w:rFonts w:ascii="Arial" w:hAnsi="Arial" w:cs="Arial"/>
          <w:color w:val="000000" w:themeColor="text1"/>
          <w:spacing w:val="-2"/>
          <w:sz w:val="16"/>
          <w:szCs w:val="16"/>
          <w:lang w:val="en-US"/>
        </w:rPr>
        <w:t>Received confirmation of the successful renewal of our Commonwealth Register of Institutions and Courses for Overseas Students (CRICOS) registration, required to provide education to overseas students.</w:t>
      </w:r>
    </w:p>
    <w:p w14:paraId="79183F88" w14:textId="77777777" w:rsidR="00E64AA8" w:rsidRPr="007A105B" w:rsidRDefault="00E64AA8" w:rsidP="00E64AA8">
      <w:pPr>
        <w:pStyle w:val="ListParagraph"/>
        <w:numPr>
          <w:ilvl w:val="0"/>
          <w:numId w:val="56"/>
        </w:numPr>
        <w:suppressAutoHyphens/>
        <w:autoSpaceDE w:val="0"/>
        <w:autoSpaceDN w:val="0"/>
        <w:adjustRightInd w:val="0"/>
        <w:spacing w:after="28" w:line="200" w:lineRule="atLeast"/>
        <w:textAlignment w:val="center"/>
        <w:rPr>
          <w:rFonts w:ascii="Arial" w:hAnsi="Arial" w:cs="Arial"/>
          <w:color w:val="000000" w:themeColor="text1"/>
          <w:spacing w:val="-2"/>
          <w:sz w:val="16"/>
          <w:szCs w:val="16"/>
          <w:lang w:val="en-US"/>
        </w:rPr>
      </w:pPr>
      <w:r w:rsidRPr="007A105B">
        <w:rPr>
          <w:rFonts w:ascii="Arial" w:hAnsi="Arial" w:cs="Arial"/>
          <w:color w:val="000000" w:themeColor="text1"/>
          <w:spacing w:val="-2"/>
          <w:sz w:val="16"/>
          <w:szCs w:val="16"/>
          <w:lang w:val="en-US"/>
        </w:rPr>
        <w:t xml:space="preserve">Continued to improve web accessibility and user experience as part of the UQ One Web Roadmap project. </w:t>
      </w:r>
    </w:p>
    <w:p w14:paraId="6BCCCD47" w14:textId="1D434205" w:rsidR="00E64AA8" w:rsidRPr="007A105B" w:rsidRDefault="00E64AA8" w:rsidP="00E64AA8">
      <w:pPr>
        <w:pStyle w:val="ListParagraph"/>
        <w:numPr>
          <w:ilvl w:val="0"/>
          <w:numId w:val="56"/>
        </w:numPr>
        <w:rPr>
          <w:rFonts w:ascii="Arial" w:hAnsi="Arial" w:cs="Arial"/>
          <w:color w:val="000000" w:themeColor="text1"/>
          <w:sz w:val="13"/>
          <w:szCs w:val="13"/>
        </w:rPr>
      </w:pPr>
      <w:r w:rsidRPr="007A105B">
        <w:rPr>
          <w:rFonts w:ascii="Arial" w:hAnsi="Arial" w:cs="Arial"/>
          <w:color w:val="000000" w:themeColor="text1"/>
          <w:spacing w:val="-2"/>
          <w:sz w:val="16"/>
          <w:szCs w:val="16"/>
          <w:lang w:val="en-US"/>
        </w:rPr>
        <w:t>Commenced Stage 3 of upgrades and improvements to our Human Capital Management Solution. This will include implementation of a replacement payroll system and new time and attendance management system.</w:t>
      </w:r>
    </w:p>
    <w:p w14:paraId="2D71D414" w14:textId="77777777" w:rsidR="00E64AA8" w:rsidRPr="007A105B" w:rsidRDefault="00E64AA8" w:rsidP="00E64AA8">
      <w:pPr>
        <w:rPr>
          <w:rFonts w:ascii="Arial" w:hAnsi="Arial" w:cs="Arial"/>
          <w:color w:val="000000" w:themeColor="text1"/>
          <w:sz w:val="13"/>
          <w:szCs w:val="13"/>
        </w:rPr>
      </w:pPr>
    </w:p>
    <w:p w14:paraId="279F291A" w14:textId="73057C2F" w:rsidR="00E64AA8" w:rsidRPr="007A105B" w:rsidRDefault="00E64AA8" w:rsidP="00E64AA8">
      <w:pPr>
        <w:rPr>
          <w:rFonts w:ascii="Arial" w:hAnsi="Arial" w:cs="Arial"/>
          <w:color w:val="000000" w:themeColor="text1"/>
          <w:sz w:val="16"/>
          <w:szCs w:val="16"/>
        </w:rPr>
      </w:pPr>
      <w:r w:rsidRPr="007A105B">
        <w:rPr>
          <w:rFonts w:ascii="Arial" w:hAnsi="Arial" w:cs="Arial"/>
          <w:color w:val="000000" w:themeColor="text1"/>
          <w:sz w:val="16"/>
          <w:szCs w:val="16"/>
        </w:rPr>
        <w:t>See also: UN Sustainable Development Goals</w:t>
      </w:r>
      <w:r w:rsidR="005045D6" w:rsidRPr="007A105B">
        <w:rPr>
          <w:rFonts w:ascii="Arial" w:hAnsi="Arial" w:cs="Arial"/>
          <w:color w:val="000000" w:themeColor="text1"/>
          <w:sz w:val="16"/>
          <w:szCs w:val="16"/>
        </w:rPr>
        <w:t>.</w:t>
      </w:r>
    </w:p>
    <w:p w14:paraId="6059930D" w14:textId="77777777" w:rsidR="005B449F" w:rsidRPr="007A105B" w:rsidRDefault="005B449F" w:rsidP="00E64AA8">
      <w:pPr>
        <w:rPr>
          <w:rFonts w:ascii="Arial" w:hAnsi="Arial" w:cs="Arial"/>
          <w:color w:val="000000" w:themeColor="text1"/>
          <w:sz w:val="13"/>
          <w:szCs w:val="13"/>
        </w:rPr>
      </w:pPr>
    </w:p>
    <w:p w14:paraId="27D704AC" w14:textId="77777777" w:rsidR="005B449F" w:rsidRPr="007A105B" w:rsidRDefault="005B449F" w:rsidP="00E64AA8">
      <w:pPr>
        <w:rPr>
          <w:rFonts w:ascii="Arial" w:hAnsi="Arial" w:cs="Arial"/>
          <w:color w:val="000000" w:themeColor="text1"/>
          <w:sz w:val="13"/>
          <w:szCs w:val="13"/>
        </w:rPr>
      </w:pPr>
    </w:p>
    <w:p w14:paraId="5F704A8D" w14:textId="77777777" w:rsidR="005B449F" w:rsidRPr="007A105B" w:rsidRDefault="005B449F" w:rsidP="005B449F">
      <w:pPr>
        <w:tabs>
          <w:tab w:val="left" w:pos="227"/>
        </w:tabs>
        <w:suppressAutoHyphens/>
        <w:autoSpaceDE w:val="0"/>
        <w:autoSpaceDN w:val="0"/>
        <w:adjustRightInd w:val="0"/>
        <w:spacing w:after="85" w:line="200" w:lineRule="atLeast"/>
        <w:textAlignment w:val="center"/>
        <w:rPr>
          <w:rFonts w:ascii="Arial" w:hAnsi="Arial" w:cs="Arial"/>
          <w:color w:val="000000" w:themeColor="text1"/>
          <w:spacing w:val="-2"/>
          <w:sz w:val="16"/>
          <w:szCs w:val="16"/>
          <w:lang w:val="en-GB"/>
        </w:rPr>
      </w:pPr>
      <w:r w:rsidRPr="007A105B">
        <w:rPr>
          <w:rStyle w:val="Heading2Char"/>
          <w:rFonts w:ascii="Arial" w:hAnsi="Arial" w:cs="Arial"/>
          <w:color w:val="000000" w:themeColor="text1"/>
        </w:rPr>
        <w:t>Philanthropic investment</w:t>
      </w:r>
      <w:r w:rsidRPr="007A105B">
        <w:rPr>
          <w:rFonts w:ascii="Arial" w:hAnsi="Arial" w:cs="Arial"/>
          <w:color w:val="000000" w:themeColor="text1"/>
          <w:sz w:val="16"/>
          <w:szCs w:val="16"/>
          <w:lang w:val="en-GB"/>
        </w:rPr>
        <w:br/>
      </w:r>
      <w:r w:rsidRPr="007A105B">
        <w:rPr>
          <w:rFonts w:ascii="Arial" w:hAnsi="Arial" w:cs="Arial"/>
          <w:color w:val="000000" w:themeColor="text1"/>
          <w:spacing w:val="-2"/>
          <w:sz w:val="16"/>
          <w:szCs w:val="16"/>
          <w:lang w:val="en-GB"/>
        </w:rPr>
        <w:t>Our goal is to attract philanthropic investment to support our commitment to delivering greater access to education and research impact, with a focus on building an endowment fund.</w:t>
      </w:r>
    </w:p>
    <w:p w14:paraId="71E8FA81" w14:textId="77777777" w:rsidR="005B449F" w:rsidRPr="007A105B" w:rsidRDefault="005B449F" w:rsidP="005B449F">
      <w:pPr>
        <w:suppressAutoHyphens/>
        <w:autoSpaceDE w:val="0"/>
        <w:autoSpaceDN w:val="0"/>
        <w:adjustRightInd w:val="0"/>
        <w:spacing w:line="288" w:lineRule="auto"/>
        <w:textAlignment w:val="center"/>
        <w:rPr>
          <w:rFonts w:ascii="Arial" w:hAnsi="Arial" w:cs="Arial"/>
          <w:color w:val="000000" w:themeColor="text1"/>
          <w:sz w:val="16"/>
          <w:szCs w:val="16"/>
          <w:lang w:val="en-GB"/>
        </w:rPr>
      </w:pPr>
      <w:r w:rsidRPr="007A105B">
        <w:rPr>
          <w:rFonts w:ascii="Arial" w:hAnsi="Arial" w:cs="Arial"/>
          <w:color w:val="000000" w:themeColor="text1"/>
          <w:spacing w:val="-2"/>
          <w:sz w:val="16"/>
          <w:szCs w:val="16"/>
          <w:lang w:val="en-GB"/>
        </w:rPr>
        <w:t>How we are achieving this</w:t>
      </w:r>
    </w:p>
    <w:p w14:paraId="11DF2DAA" w14:textId="77777777" w:rsidR="005B449F" w:rsidRPr="007A105B" w:rsidRDefault="005B449F" w:rsidP="005B449F">
      <w:pPr>
        <w:pStyle w:val="ListParagraph"/>
        <w:numPr>
          <w:ilvl w:val="0"/>
          <w:numId w:val="58"/>
        </w:numPr>
        <w:suppressAutoHyphens/>
        <w:autoSpaceDE w:val="0"/>
        <w:autoSpaceDN w:val="0"/>
        <w:adjustRightInd w:val="0"/>
        <w:spacing w:after="28" w:line="200" w:lineRule="atLeast"/>
        <w:textAlignment w:val="center"/>
        <w:rPr>
          <w:rFonts w:ascii="Arial" w:hAnsi="Arial" w:cs="Arial"/>
          <w:color w:val="000000" w:themeColor="text1"/>
          <w:spacing w:val="-2"/>
          <w:sz w:val="16"/>
          <w:szCs w:val="16"/>
          <w:lang w:val="en-GB"/>
        </w:rPr>
      </w:pPr>
      <w:r w:rsidRPr="007A105B">
        <w:rPr>
          <w:rFonts w:ascii="Arial" w:hAnsi="Arial" w:cs="Arial"/>
          <w:color w:val="000000" w:themeColor="text1"/>
          <w:spacing w:val="-2"/>
          <w:sz w:val="16"/>
          <w:szCs w:val="16"/>
          <w:lang w:val="en-GB"/>
        </w:rPr>
        <w:t xml:space="preserve">Raised over $500,000 from UQ Giving Day, with nearly 1,500 donors supporting 38 causes across the University. </w:t>
      </w:r>
    </w:p>
    <w:p w14:paraId="39E77D8B" w14:textId="77777777" w:rsidR="005B449F" w:rsidRPr="007A105B" w:rsidRDefault="005B449F" w:rsidP="005B449F">
      <w:pPr>
        <w:pStyle w:val="ListParagraph"/>
        <w:numPr>
          <w:ilvl w:val="0"/>
          <w:numId w:val="58"/>
        </w:numPr>
        <w:suppressAutoHyphens/>
        <w:autoSpaceDE w:val="0"/>
        <w:autoSpaceDN w:val="0"/>
        <w:adjustRightInd w:val="0"/>
        <w:spacing w:after="28" w:line="200" w:lineRule="atLeast"/>
        <w:textAlignment w:val="center"/>
        <w:rPr>
          <w:rFonts w:ascii="Arial" w:hAnsi="Arial" w:cs="Arial"/>
          <w:color w:val="000000" w:themeColor="text1"/>
          <w:spacing w:val="-2"/>
          <w:sz w:val="16"/>
          <w:szCs w:val="16"/>
          <w:lang w:val="en-GB"/>
        </w:rPr>
      </w:pPr>
      <w:r w:rsidRPr="007A105B">
        <w:rPr>
          <w:rFonts w:ascii="Arial" w:hAnsi="Arial" w:cs="Arial"/>
          <w:color w:val="000000" w:themeColor="text1"/>
          <w:spacing w:val="-2"/>
          <w:sz w:val="16"/>
          <w:szCs w:val="16"/>
          <w:lang w:val="en-GB"/>
        </w:rPr>
        <w:t>Attracted 300 gifts to The Queensland Commitment, including 101 from staff members through the newly established The Queensland Commitment Staff Scholarship.</w:t>
      </w:r>
    </w:p>
    <w:p w14:paraId="00C80C7A" w14:textId="77777777" w:rsidR="005B449F" w:rsidRPr="007A105B" w:rsidRDefault="005B449F" w:rsidP="005B449F">
      <w:pPr>
        <w:pStyle w:val="ListParagraph"/>
        <w:numPr>
          <w:ilvl w:val="0"/>
          <w:numId w:val="58"/>
        </w:numPr>
        <w:suppressAutoHyphens/>
        <w:autoSpaceDE w:val="0"/>
        <w:autoSpaceDN w:val="0"/>
        <w:adjustRightInd w:val="0"/>
        <w:spacing w:after="28" w:line="200" w:lineRule="atLeast"/>
        <w:textAlignment w:val="center"/>
        <w:rPr>
          <w:rFonts w:ascii="Arial" w:hAnsi="Arial" w:cs="Arial"/>
          <w:color w:val="000000" w:themeColor="text1"/>
          <w:spacing w:val="-2"/>
          <w:sz w:val="16"/>
          <w:szCs w:val="16"/>
          <w:lang w:val="en-GB"/>
        </w:rPr>
      </w:pPr>
      <w:r w:rsidRPr="007A105B">
        <w:rPr>
          <w:rFonts w:ascii="Arial" w:hAnsi="Arial" w:cs="Arial"/>
          <w:color w:val="000000" w:themeColor="text1"/>
          <w:spacing w:val="-2"/>
          <w:sz w:val="16"/>
          <w:szCs w:val="16"/>
          <w:lang w:val="en-GB"/>
        </w:rPr>
        <w:t>Received $500,000 for the circRNA team and $500,000 for QBI dementia research from the McCusker Charitable Foundation.</w:t>
      </w:r>
    </w:p>
    <w:p w14:paraId="159342AB" w14:textId="77777777" w:rsidR="005B449F" w:rsidRPr="007A105B" w:rsidRDefault="005B449F" w:rsidP="005B449F">
      <w:pPr>
        <w:pStyle w:val="ListParagraph"/>
        <w:numPr>
          <w:ilvl w:val="0"/>
          <w:numId w:val="58"/>
        </w:numPr>
        <w:suppressAutoHyphens/>
        <w:autoSpaceDE w:val="0"/>
        <w:autoSpaceDN w:val="0"/>
        <w:adjustRightInd w:val="0"/>
        <w:spacing w:after="28" w:line="200" w:lineRule="atLeast"/>
        <w:textAlignment w:val="center"/>
        <w:rPr>
          <w:rFonts w:ascii="Arial" w:hAnsi="Arial" w:cs="Arial"/>
          <w:color w:val="000000" w:themeColor="text1"/>
          <w:spacing w:val="-2"/>
          <w:sz w:val="16"/>
          <w:szCs w:val="16"/>
          <w:lang w:val="en-GB"/>
        </w:rPr>
      </w:pPr>
      <w:r w:rsidRPr="007A105B">
        <w:rPr>
          <w:rFonts w:ascii="Arial" w:hAnsi="Arial" w:cs="Arial"/>
          <w:color w:val="000000" w:themeColor="text1"/>
          <w:spacing w:val="-2"/>
          <w:sz w:val="16"/>
          <w:szCs w:val="16"/>
          <w:lang w:val="en-GB"/>
        </w:rPr>
        <w:t>Established 4 ‘Jean and Robert Larter Writing Studies’ scholarships in perpetuity on the basis of a $400,000 bequest from the Robert Larter estate.</w:t>
      </w:r>
    </w:p>
    <w:p w14:paraId="4D716340" w14:textId="77777777" w:rsidR="005B449F" w:rsidRPr="007A105B" w:rsidRDefault="005B449F" w:rsidP="005B449F">
      <w:pPr>
        <w:pStyle w:val="ListParagraph"/>
        <w:numPr>
          <w:ilvl w:val="0"/>
          <w:numId w:val="58"/>
        </w:numPr>
        <w:suppressAutoHyphens/>
        <w:autoSpaceDE w:val="0"/>
        <w:autoSpaceDN w:val="0"/>
        <w:adjustRightInd w:val="0"/>
        <w:spacing w:after="28" w:line="200" w:lineRule="atLeast"/>
        <w:textAlignment w:val="center"/>
        <w:rPr>
          <w:rFonts w:ascii="Arial" w:hAnsi="Arial" w:cs="Arial"/>
          <w:color w:val="000000" w:themeColor="text1"/>
          <w:spacing w:val="-2"/>
          <w:sz w:val="16"/>
          <w:szCs w:val="16"/>
          <w:lang w:val="en-US"/>
        </w:rPr>
      </w:pPr>
      <w:r w:rsidRPr="007A105B">
        <w:rPr>
          <w:rFonts w:ascii="Arial" w:hAnsi="Arial" w:cs="Arial"/>
          <w:color w:val="000000" w:themeColor="text1"/>
          <w:spacing w:val="-2"/>
          <w:sz w:val="16"/>
          <w:szCs w:val="16"/>
          <w:lang w:val="en-US"/>
        </w:rPr>
        <w:t>Received almost $8 million to develop an mRNA vaccine against Group A Streptococcus (strep A) from the Leducq Foundation.</w:t>
      </w:r>
    </w:p>
    <w:p w14:paraId="3517CC4B" w14:textId="4469BBBD" w:rsidR="005B449F" w:rsidRPr="007A105B" w:rsidRDefault="005B449F" w:rsidP="005B449F">
      <w:pPr>
        <w:pStyle w:val="ListParagraph"/>
        <w:numPr>
          <w:ilvl w:val="0"/>
          <w:numId w:val="58"/>
        </w:numPr>
        <w:rPr>
          <w:rFonts w:ascii="Arial" w:hAnsi="Arial" w:cs="Arial"/>
          <w:color w:val="000000" w:themeColor="text1"/>
          <w:sz w:val="13"/>
          <w:szCs w:val="13"/>
        </w:rPr>
      </w:pPr>
      <w:r w:rsidRPr="007A105B">
        <w:rPr>
          <w:rFonts w:ascii="Arial" w:hAnsi="Arial" w:cs="Arial"/>
          <w:color w:val="000000" w:themeColor="text1"/>
          <w:spacing w:val="-2"/>
          <w:sz w:val="16"/>
          <w:szCs w:val="16"/>
          <w:lang w:val="en-US"/>
        </w:rPr>
        <w:t>In total, raised $72.9 million throughout 2023 in partnership with 4,356 donors, a 29% increase over 2022's fundraising of $56.3 million with 4,294 donors.</w:t>
      </w:r>
    </w:p>
    <w:p w14:paraId="3F6F9350" w14:textId="77777777" w:rsidR="005B449F" w:rsidRPr="007A105B" w:rsidRDefault="005B449F" w:rsidP="005B449F">
      <w:pPr>
        <w:rPr>
          <w:rFonts w:ascii="Arial" w:hAnsi="Arial" w:cs="Arial"/>
          <w:color w:val="000000" w:themeColor="text1"/>
          <w:sz w:val="16"/>
          <w:szCs w:val="16"/>
        </w:rPr>
      </w:pPr>
    </w:p>
    <w:p w14:paraId="7B339AB8" w14:textId="347A10AF" w:rsidR="005B449F" w:rsidRPr="007A105B" w:rsidRDefault="005B449F" w:rsidP="005B449F">
      <w:pPr>
        <w:rPr>
          <w:rFonts w:ascii="Arial" w:hAnsi="Arial" w:cs="Arial"/>
          <w:color w:val="000000" w:themeColor="text1"/>
          <w:sz w:val="16"/>
          <w:szCs w:val="16"/>
        </w:rPr>
      </w:pPr>
      <w:r w:rsidRPr="007A105B">
        <w:rPr>
          <w:rFonts w:ascii="Arial" w:hAnsi="Arial" w:cs="Arial"/>
          <w:color w:val="000000" w:themeColor="text1"/>
          <w:sz w:val="16"/>
          <w:szCs w:val="16"/>
        </w:rPr>
        <w:t>See also: The Queensland Commitment; Alumni engagement</w:t>
      </w:r>
      <w:r w:rsidR="005045D6" w:rsidRPr="007A105B">
        <w:rPr>
          <w:rFonts w:ascii="Arial" w:hAnsi="Arial" w:cs="Arial"/>
          <w:color w:val="000000" w:themeColor="text1"/>
          <w:sz w:val="16"/>
          <w:szCs w:val="16"/>
        </w:rPr>
        <w:t>.</w:t>
      </w:r>
    </w:p>
    <w:p w14:paraId="08879626" w14:textId="5497F6C3" w:rsidR="005B449F" w:rsidRPr="007A105B" w:rsidRDefault="005B449F">
      <w:pPr>
        <w:rPr>
          <w:rFonts w:ascii="Arial" w:hAnsi="Arial" w:cs="Arial"/>
          <w:color w:val="000000" w:themeColor="text1"/>
          <w:sz w:val="13"/>
          <w:szCs w:val="13"/>
        </w:rPr>
      </w:pPr>
      <w:r w:rsidRPr="007A105B">
        <w:rPr>
          <w:rFonts w:ascii="Arial" w:hAnsi="Arial" w:cs="Arial"/>
          <w:color w:val="000000" w:themeColor="text1"/>
          <w:sz w:val="13"/>
          <w:szCs w:val="13"/>
        </w:rPr>
        <w:br w:type="page"/>
      </w:r>
    </w:p>
    <w:p w14:paraId="348E60BA" w14:textId="77777777" w:rsidR="005B449F" w:rsidRPr="007A105B" w:rsidRDefault="005B449F" w:rsidP="00592C24">
      <w:pPr>
        <w:pStyle w:val="Heading1"/>
        <w:rPr>
          <w:rFonts w:ascii="Arial" w:hAnsi="Arial" w:cs="Arial"/>
          <w:color w:val="000000" w:themeColor="text1"/>
        </w:rPr>
      </w:pPr>
      <w:r w:rsidRPr="007A105B">
        <w:rPr>
          <w:rFonts w:ascii="Arial" w:hAnsi="Arial" w:cs="Arial"/>
          <w:color w:val="000000" w:themeColor="text1"/>
        </w:rPr>
        <w:t>Human resources</w:t>
      </w:r>
    </w:p>
    <w:p w14:paraId="0CCB2619" w14:textId="77777777" w:rsidR="005B449F" w:rsidRPr="007A105B" w:rsidRDefault="005B449F" w:rsidP="005B449F">
      <w:pPr>
        <w:pStyle w:val="Pageintro"/>
        <w:rPr>
          <w:rFonts w:ascii="Arial" w:hAnsi="Arial" w:cs="Arial"/>
          <w:color w:val="000000" w:themeColor="text1"/>
        </w:rPr>
      </w:pPr>
    </w:p>
    <w:p w14:paraId="29CB6F74" w14:textId="231F8F5A" w:rsidR="005B449F" w:rsidRPr="007A105B" w:rsidRDefault="005B449F" w:rsidP="005B449F">
      <w:pPr>
        <w:pStyle w:val="Pageintro"/>
        <w:rPr>
          <w:rFonts w:ascii="Arial" w:hAnsi="Arial" w:cs="Arial"/>
          <w:color w:val="000000" w:themeColor="text1"/>
        </w:rPr>
      </w:pPr>
      <w:r w:rsidRPr="007A105B">
        <w:rPr>
          <w:rFonts w:ascii="Arial" w:hAnsi="Arial" w:cs="Arial"/>
          <w:color w:val="000000" w:themeColor="text1"/>
        </w:rPr>
        <w:t xml:space="preserve">The Human Resources (HR) division is integral to driving UQ's values and culture by attracting, retaining, and developing a skilled and motivated workforce. From recruiting the right talent to fostering a positive work culture, HR plays a crucial role in talent acquisition, onboarding, staff and client engagement, capability and leadership development, and promoting learning and growth opportunities to support the retention of our staff. HR supports employees throughout the employee lifecycle, ensuring an ongoing focus on service efficiency and continuous improvement to enhance the employee experience.  </w:t>
      </w:r>
    </w:p>
    <w:p w14:paraId="64E27134" w14:textId="77777777" w:rsidR="005B449F" w:rsidRPr="007A105B" w:rsidRDefault="005B449F" w:rsidP="005B449F">
      <w:pPr>
        <w:rPr>
          <w:rFonts w:ascii="Arial" w:hAnsi="Arial" w:cs="Arial"/>
          <w:color w:val="000000" w:themeColor="text1"/>
          <w:sz w:val="13"/>
          <w:szCs w:val="13"/>
        </w:rPr>
      </w:pPr>
    </w:p>
    <w:p w14:paraId="21413E19" w14:textId="77777777" w:rsidR="005B449F" w:rsidRPr="007A105B" w:rsidRDefault="005B449F" w:rsidP="00592C24">
      <w:pPr>
        <w:pStyle w:val="Heading2"/>
        <w:rPr>
          <w:rFonts w:ascii="Arial" w:hAnsi="Arial" w:cs="Arial"/>
          <w:color w:val="000000" w:themeColor="text1"/>
          <w:lang w:val="en-GB"/>
        </w:rPr>
      </w:pPr>
      <w:r w:rsidRPr="007A105B">
        <w:rPr>
          <w:rFonts w:ascii="Arial" w:hAnsi="Arial" w:cs="Arial"/>
          <w:color w:val="000000" w:themeColor="text1"/>
          <w:lang w:val="en-GB"/>
        </w:rPr>
        <w:t>Workforce profile</w:t>
      </w:r>
      <w:r w:rsidRPr="007A105B">
        <w:rPr>
          <w:rFonts w:ascii="Arial" w:hAnsi="Arial" w:cs="Arial"/>
          <w:caps/>
          <w:color w:val="000000" w:themeColor="text1"/>
          <w:lang w:val="en-GB"/>
        </w:rPr>
        <w:t xml:space="preserve"> </w:t>
      </w:r>
    </w:p>
    <w:p w14:paraId="5EF8096A" w14:textId="77777777" w:rsidR="005B449F" w:rsidRPr="007A105B" w:rsidRDefault="005B449F" w:rsidP="00592C24">
      <w:pPr>
        <w:pStyle w:val="Heading3"/>
        <w:rPr>
          <w:rFonts w:ascii="Arial" w:hAnsi="Arial" w:cs="Arial"/>
          <w:color w:val="000000" w:themeColor="text1"/>
          <w:lang w:val="en-GB"/>
        </w:rPr>
      </w:pPr>
      <w:r w:rsidRPr="007A105B">
        <w:rPr>
          <w:rFonts w:ascii="Arial" w:hAnsi="Arial" w:cs="Arial"/>
          <w:color w:val="000000" w:themeColor="text1"/>
          <w:lang w:val="en-GB"/>
        </w:rPr>
        <w:t xml:space="preserve">Workforce size </w:t>
      </w:r>
    </w:p>
    <w:p w14:paraId="6C8E1A85" w14:textId="77777777" w:rsidR="005B449F" w:rsidRPr="007A105B" w:rsidRDefault="005B449F" w:rsidP="005B449F">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pacing w:val="2"/>
          <w:sz w:val="16"/>
          <w:szCs w:val="16"/>
          <w:lang w:val="en-GB"/>
        </w:rPr>
        <w:t xml:space="preserve">In 2023, UQ’s continuing and fixed-term workforce increased to 7,504 FTE with an attrition rate of 8.4% for ‘continuing’ </w:t>
      </w:r>
      <w:r w:rsidRPr="007A105B">
        <w:rPr>
          <w:rFonts w:ascii="Arial" w:hAnsi="Arial" w:cs="Arial"/>
          <w:color w:val="000000" w:themeColor="text1"/>
          <w:spacing w:val="2"/>
          <w:sz w:val="16"/>
          <w:szCs w:val="16"/>
          <w:lang w:val="en-GB"/>
        </w:rPr>
        <w:br/>
        <w:t>staff members.</w:t>
      </w:r>
    </w:p>
    <w:p w14:paraId="229C598D" w14:textId="77777777" w:rsidR="005B449F" w:rsidRPr="007A105B" w:rsidRDefault="005B449F" w:rsidP="00592C24">
      <w:pPr>
        <w:pStyle w:val="Heading3"/>
        <w:rPr>
          <w:rFonts w:ascii="Arial" w:hAnsi="Arial" w:cs="Arial"/>
          <w:color w:val="000000" w:themeColor="text1"/>
          <w:lang w:val="en-GB"/>
        </w:rPr>
      </w:pPr>
      <w:r w:rsidRPr="007A105B">
        <w:rPr>
          <w:rFonts w:ascii="Arial" w:hAnsi="Arial" w:cs="Arial"/>
          <w:color w:val="000000" w:themeColor="text1"/>
          <w:lang w:val="en-GB"/>
        </w:rPr>
        <w:t xml:space="preserve">Recruitment and selection </w:t>
      </w:r>
    </w:p>
    <w:p w14:paraId="63244C04" w14:textId="77777777" w:rsidR="005B449F" w:rsidRPr="007A105B" w:rsidRDefault="005B449F" w:rsidP="005B449F">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pacing w:val="2"/>
          <w:sz w:val="16"/>
          <w:szCs w:val="16"/>
          <w:lang w:val="en-GB"/>
        </w:rPr>
        <w:t xml:space="preserve">From 1 January to 31 December 2023, UQ advertised (including both external and internal only vacancies) 1,631 opportunities and placed 436 academic and 1,195 professional staff positions. The University received more than 45,000 applications. </w:t>
      </w:r>
    </w:p>
    <w:p w14:paraId="02850E79" w14:textId="77777777" w:rsidR="005B449F" w:rsidRPr="007A105B" w:rsidRDefault="005B449F" w:rsidP="00592C24">
      <w:pPr>
        <w:pStyle w:val="Heading3"/>
        <w:rPr>
          <w:rFonts w:ascii="Arial" w:hAnsi="Arial" w:cs="Arial"/>
          <w:color w:val="000000" w:themeColor="text1"/>
          <w:sz w:val="20"/>
          <w:szCs w:val="20"/>
          <w:lang w:val="en-GB"/>
        </w:rPr>
      </w:pPr>
      <w:r w:rsidRPr="007A105B">
        <w:rPr>
          <w:rFonts w:ascii="Arial" w:hAnsi="Arial" w:cs="Arial"/>
          <w:color w:val="000000" w:themeColor="text1"/>
          <w:lang w:val="en-GB"/>
        </w:rPr>
        <w:t>Academic promotions</w:t>
      </w:r>
    </w:p>
    <w:p w14:paraId="4588E357" w14:textId="77777777" w:rsidR="005B449F" w:rsidRPr="007A105B" w:rsidRDefault="005B449F" w:rsidP="005B449F">
      <w:pPr>
        <w:tabs>
          <w:tab w:val="left" w:pos="227"/>
        </w:tabs>
        <w:suppressAutoHyphens/>
        <w:autoSpaceDE w:val="0"/>
        <w:autoSpaceDN w:val="0"/>
        <w:adjustRightInd w:val="0"/>
        <w:spacing w:after="85" w:line="200" w:lineRule="atLeast"/>
        <w:textAlignment w:val="center"/>
        <w:rPr>
          <w:rFonts w:ascii="Arial" w:hAnsi="Arial" w:cs="Arial"/>
          <w:color w:val="000000" w:themeColor="text1"/>
          <w:spacing w:val="-2"/>
          <w:sz w:val="16"/>
          <w:szCs w:val="16"/>
          <w:lang w:val="en-GB"/>
        </w:rPr>
      </w:pPr>
      <w:r w:rsidRPr="007A105B">
        <w:rPr>
          <w:rFonts w:ascii="Arial" w:hAnsi="Arial" w:cs="Arial"/>
          <w:color w:val="000000" w:themeColor="text1"/>
          <w:spacing w:val="-2"/>
          <w:sz w:val="16"/>
          <w:szCs w:val="16"/>
          <w:lang w:val="en-GB"/>
        </w:rPr>
        <w:t xml:space="preserve">A new academic promotion process was launched in 2023, providing applicants with the opportunity to directly address the Criteria for Academic Performance, and the introduction of the Individual Activity Profile as the repository for quantitative academic outputs. </w:t>
      </w:r>
    </w:p>
    <w:p w14:paraId="2F8660F8" w14:textId="77777777" w:rsidR="005B449F" w:rsidRPr="007A105B" w:rsidRDefault="005B449F" w:rsidP="005B449F">
      <w:pPr>
        <w:tabs>
          <w:tab w:val="left" w:pos="227"/>
        </w:tabs>
        <w:suppressAutoHyphens/>
        <w:autoSpaceDE w:val="0"/>
        <w:autoSpaceDN w:val="0"/>
        <w:adjustRightInd w:val="0"/>
        <w:spacing w:after="85" w:line="200" w:lineRule="atLeast"/>
        <w:textAlignment w:val="center"/>
        <w:rPr>
          <w:rFonts w:ascii="Arial" w:hAnsi="Arial" w:cs="Arial"/>
          <w:color w:val="000000" w:themeColor="text1"/>
          <w:spacing w:val="-2"/>
          <w:sz w:val="16"/>
          <w:szCs w:val="16"/>
          <w:lang w:val="en-GB"/>
        </w:rPr>
      </w:pPr>
      <w:r w:rsidRPr="007A105B">
        <w:rPr>
          <w:rFonts w:ascii="Arial" w:hAnsi="Arial" w:cs="Arial"/>
          <w:color w:val="000000" w:themeColor="text1"/>
          <w:spacing w:val="-2"/>
          <w:sz w:val="16"/>
          <w:szCs w:val="16"/>
          <w:lang w:val="en-GB"/>
        </w:rPr>
        <w:t>Under the new process, 235 academic staff members were promoted, comprising 66 promotions to Level B, 76 to Level C, 60 to Level D and 33 to Level E. In 2023, the average success rate for promotion was 89% across all academic levels.</w:t>
      </w:r>
    </w:p>
    <w:p w14:paraId="5142C4D6" w14:textId="621A3992" w:rsidR="005B449F" w:rsidRPr="007A105B" w:rsidRDefault="005B449F" w:rsidP="00592C24">
      <w:pPr>
        <w:pStyle w:val="Heading4"/>
        <w:rPr>
          <w:rFonts w:ascii="Arial" w:hAnsi="Arial" w:cs="Arial"/>
          <w:i w:val="0"/>
          <w:iCs w:val="0"/>
          <w:color w:val="000000" w:themeColor="text1"/>
          <w:lang w:val="en-GB"/>
        </w:rPr>
      </w:pPr>
      <w:r w:rsidRPr="007A105B">
        <w:rPr>
          <w:rFonts w:ascii="Arial" w:hAnsi="Arial" w:cs="Arial"/>
          <w:i w:val="0"/>
          <w:iCs w:val="0"/>
          <w:color w:val="000000" w:themeColor="text1"/>
          <w:lang w:val="en-GB"/>
        </w:rPr>
        <w:t>Annual Performance and Development process (APD)</w:t>
      </w:r>
    </w:p>
    <w:p w14:paraId="09862F2C" w14:textId="77777777" w:rsidR="005B449F" w:rsidRPr="007A105B" w:rsidRDefault="005B449F" w:rsidP="005B449F">
      <w:pPr>
        <w:tabs>
          <w:tab w:val="left" w:pos="227"/>
        </w:tabs>
        <w:suppressAutoHyphens/>
        <w:autoSpaceDE w:val="0"/>
        <w:autoSpaceDN w:val="0"/>
        <w:adjustRightInd w:val="0"/>
        <w:spacing w:after="85" w:line="200" w:lineRule="atLeast"/>
        <w:textAlignment w:val="center"/>
        <w:rPr>
          <w:rFonts w:ascii="Arial" w:hAnsi="Arial" w:cs="Arial"/>
          <w:color w:val="000000" w:themeColor="text1"/>
          <w:spacing w:val="-2"/>
          <w:sz w:val="16"/>
          <w:szCs w:val="16"/>
          <w:lang w:val="en-GB"/>
        </w:rPr>
      </w:pPr>
      <w:r w:rsidRPr="007A105B">
        <w:rPr>
          <w:rFonts w:ascii="Arial" w:hAnsi="Arial" w:cs="Arial"/>
          <w:color w:val="000000" w:themeColor="text1"/>
          <w:spacing w:val="-2"/>
          <w:sz w:val="16"/>
          <w:szCs w:val="16"/>
          <w:lang w:val="en-GB"/>
        </w:rPr>
        <w:t xml:space="preserve">2023 saw a 33% increase in APD completions for academic staff compared with the pre-Workday process. </w:t>
      </w:r>
    </w:p>
    <w:p w14:paraId="17449CAF" w14:textId="49DEDBEC" w:rsidR="005B449F" w:rsidRPr="007A105B" w:rsidRDefault="005B449F" w:rsidP="005B449F">
      <w:pPr>
        <w:tabs>
          <w:tab w:val="left" w:pos="227"/>
        </w:tabs>
        <w:suppressAutoHyphens/>
        <w:autoSpaceDE w:val="0"/>
        <w:autoSpaceDN w:val="0"/>
        <w:adjustRightInd w:val="0"/>
        <w:spacing w:after="85" w:line="200" w:lineRule="atLeast"/>
        <w:textAlignment w:val="center"/>
        <w:rPr>
          <w:rFonts w:ascii="Arial" w:hAnsi="Arial" w:cs="Arial"/>
          <w:color w:val="000000" w:themeColor="text1"/>
          <w:spacing w:val="-2"/>
          <w:sz w:val="16"/>
          <w:szCs w:val="16"/>
          <w:lang w:val="en-GB"/>
        </w:rPr>
      </w:pPr>
      <w:r w:rsidRPr="007A105B">
        <w:rPr>
          <w:rFonts w:ascii="Arial" w:hAnsi="Arial" w:cs="Arial"/>
          <w:color w:val="000000" w:themeColor="text1"/>
          <w:sz w:val="16"/>
          <w:szCs w:val="16"/>
        </w:rPr>
        <w:t>See also: Leadership capabilities; Development opportunities</w:t>
      </w:r>
      <w:r w:rsidR="005045D6" w:rsidRPr="007A105B">
        <w:rPr>
          <w:rFonts w:ascii="Arial" w:hAnsi="Arial" w:cs="Arial"/>
          <w:color w:val="000000" w:themeColor="text1"/>
          <w:sz w:val="16"/>
          <w:szCs w:val="16"/>
        </w:rPr>
        <w:t>.</w:t>
      </w:r>
    </w:p>
    <w:p w14:paraId="40D8C828" w14:textId="222381CC" w:rsidR="005B449F" w:rsidRPr="007A105B" w:rsidRDefault="005B449F" w:rsidP="005B449F">
      <w:pPr>
        <w:tabs>
          <w:tab w:val="left" w:pos="227"/>
        </w:tabs>
        <w:suppressAutoHyphens/>
        <w:autoSpaceDE w:val="0"/>
        <w:autoSpaceDN w:val="0"/>
        <w:adjustRightInd w:val="0"/>
        <w:spacing w:after="85" w:line="200" w:lineRule="atLeast"/>
        <w:textAlignment w:val="center"/>
        <w:rPr>
          <w:rFonts w:ascii="Arial" w:hAnsi="Arial" w:cs="Arial"/>
          <w:color w:val="000000" w:themeColor="text1"/>
          <w:spacing w:val="-2"/>
          <w:sz w:val="16"/>
          <w:szCs w:val="16"/>
          <w:lang w:val="en-GB"/>
        </w:rPr>
      </w:pPr>
      <w:r w:rsidRPr="007A105B">
        <w:rPr>
          <w:rFonts w:ascii="Arial" w:hAnsi="Arial" w:cs="Arial"/>
          <w:noProof/>
          <w:color w:val="000000" w:themeColor="text1"/>
          <w:spacing w:val="-2"/>
          <w:sz w:val="16"/>
          <w:szCs w:val="16"/>
          <w:lang w:val="en-GB"/>
        </w:rPr>
        <w:drawing>
          <wp:inline distT="0" distB="0" distL="0" distR="0" wp14:anchorId="473732B2" wp14:editId="47250AB2">
            <wp:extent cx="5731510" cy="3641725"/>
            <wp:effectExtent l="0" t="0" r="0" b="0"/>
            <wp:docPr id="1967709913" name="Picture 1" descr="A table showing the university staffing full-time equivalent as at 31 March 2023 (7,504), compared with 2022 (7,410) and 2021 (6,917). This includes numbers for continuing and fixed-term staffing (academic and professional), casual staffing and unpaid appoint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7709913" name="Picture 1" descr="A table showing the university staffing full-time equivalent as at 31 March 2023 (7,504), compared with 2022 (7,410) and 2021 (6,917). This includes numbers for continuing and fixed-term staffing (academic and professional), casual staffing and unpaid appointments."/>
                    <pic:cNvPicPr/>
                  </pic:nvPicPr>
                  <pic:blipFill>
                    <a:blip r:embed="rId29"/>
                    <a:stretch>
                      <a:fillRect/>
                    </a:stretch>
                  </pic:blipFill>
                  <pic:spPr>
                    <a:xfrm>
                      <a:off x="0" y="0"/>
                      <a:ext cx="5731510" cy="3641725"/>
                    </a:xfrm>
                    <a:prstGeom prst="rect">
                      <a:avLst/>
                    </a:prstGeom>
                  </pic:spPr>
                </pic:pic>
              </a:graphicData>
            </a:graphic>
          </wp:inline>
        </w:drawing>
      </w:r>
    </w:p>
    <w:p w14:paraId="4AAAAA1A" w14:textId="77777777" w:rsidR="005B449F" w:rsidRPr="007A105B" w:rsidRDefault="005B449F" w:rsidP="005B449F">
      <w:pPr>
        <w:tabs>
          <w:tab w:val="left" w:pos="227"/>
        </w:tabs>
        <w:suppressAutoHyphens/>
        <w:autoSpaceDE w:val="0"/>
        <w:autoSpaceDN w:val="0"/>
        <w:adjustRightInd w:val="0"/>
        <w:spacing w:after="85" w:line="200" w:lineRule="atLeast"/>
        <w:textAlignment w:val="center"/>
        <w:rPr>
          <w:rFonts w:ascii="Arial" w:hAnsi="Arial" w:cs="Arial"/>
          <w:color w:val="000000" w:themeColor="text1"/>
          <w:spacing w:val="-2"/>
          <w:sz w:val="16"/>
          <w:szCs w:val="16"/>
          <w:lang w:val="en-GB"/>
        </w:rPr>
      </w:pPr>
    </w:p>
    <w:p w14:paraId="1BBFBAE7" w14:textId="77777777" w:rsidR="000F4529" w:rsidRPr="007A105B" w:rsidRDefault="000F4529" w:rsidP="0032133B">
      <w:pPr>
        <w:pStyle w:val="Heading2"/>
        <w:rPr>
          <w:rFonts w:ascii="Arial" w:hAnsi="Arial" w:cs="Arial"/>
          <w:color w:val="000000" w:themeColor="text1"/>
          <w:lang w:val="en-GB"/>
        </w:rPr>
      </w:pPr>
      <w:r w:rsidRPr="007A105B">
        <w:rPr>
          <w:rFonts w:ascii="Arial" w:hAnsi="Arial" w:cs="Arial"/>
          <w:color w:val="000000" w:themeColor="text1"/>
          <w:lang w:val="en-GB"/>
        </w:rPr>
        <w:t xml:space="preserve">Workforce planning and performance </w:t>
      </w:r>
    </w:p>
    <w:p w14:paraId="2571F860" w14:textId="77777777" w:rsidR="000F4529" w:rsidRPr="007A105B" w:rsidRDefault="000F4529" w:rsidP="00E06665">
      <w:pPr>
        <w:keepNext/>
        <w:tabs>
          <w:tab w:val="left" w:pos="227"/>
        </w:tabs>
        <w:suppressAutoHyphens/>
        <w:autoSpaceDE w:val="0"/>
        <w:autoSpaceDN w:val="0"/>
        <w:adjustRightInd w:val="0"/>
        <w:spacing w:before="113" w:after="57"/>
        <w:textAlignment w:val="center"/>
        <w:rPr>
          <w:rFonts w:ascii="Arial" w:hAnsi="Arial" w:cs="Arial"/>
          <w:color w:val="000000" w:themeColor="text1"/>
          <w:sz w:val="16"/>
          <w:szCs w:val="16"/>
          <w:lang w:val="en-GB"/>
        </w:rPr>
      </w:pPr>
      <w:r w:rsidRPr="007A105B">
        <w:rPr>
          <w:rStyle w:val="Heading3Char"/>
          <w:rFonts w:ascii="Arial" w:hAnsi="Arial" w:cs="Arial"/>
          <w:color w:val="000000" w:themeColor="text1"/>
        </w:rPr>
        <w:t>HR organisation</w:t>
      </w:r>
      <w:r w:rsidRPr="007A105B">
        <w:rPr>
          <w:rStyle w:val="Heading3Char"/>
          <w:rFonts w:ascii="Arial" w:hAnsi="Arial" w:cs="Arial"/>
          <w:color w:val="000000" w:themeColor="text1"/>
        </w:rPr>
        <w:tab/>
      </w:r>
      <w:r w:rsidRPr="007A105B">
        <w:rPr>
          <w:rFonts w:ascii="Arial" w:hAnsi="Arial" w:cs="Arial"/>
          <w:color w:val="000000" w:themeColor="text1"/>
          <w:sz w:val="18"/>
          <w:szCs w:val="18"/>
          <w:lang w:val="en-GB"/>
        </w:rPr>
        <w:tab/>
      </w:r>
      <w:r w:rsidRPr="007A105B">
        <w:rPr>
          <w:rFonts w:ascii="Arial" w:hAnsi="Arial" w:cs="Arial"/>
          <w:color w:val="000000" w:themeColor="text1"/>
          <w:sz w:val="18"/>
          <w:szCs w:val="18"/>
          <w:lang w:val="en-GB"/>
        </w:rPr>
        <w:br/>
      </w:r>
      <w:r w:rsidRPr="007A105B">
        <w:rPr>
          <w:rFonts w:ascii="Arial" w:hAnsi="Arial" w:cs="Arial"/>
          <w:color w:val="000000" w:themeColor="text1"/>
          <w:sz w:val="16"/>
          <w:szCs w:val="16"/>
          <w:lang w:val="en-GB"/>
        </w:rPr>
        <w:t>In 2023, a new Chief Human Resources Officer, Phil Vaughan, was appointed and the division updated its organisational structure into 6 areas:</w:t>
      </w:r>
    </w:p>
    <w:p w14:paraId="20524727" w14:textId="77777777" w:rsidR="000F4529" w:rsidRPr="007A105B" w:rsidRDefault="000F4529" w:rsidP="000F4529">
      <w:pPr>
        <w:pStyle w:val="ListParagraph"/>
        <w:numPr>
          <w:ilvl w:val="0"/>
          <w:numId w:val="59"/>
        </w:numPr>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HR Client Partnering</w:t>
      </w:r>
    </w:p>
    <w:p w14:paraId="0F807990" w14:textId="77777777" w:rsidR="000F4529" w:rsidRPr="007A105B" w:rsidRDefault="000F4529" w:rsidP="000F4529">
      <w:pPr>
        <w:pStyle w:val="ListParagraph"/>
        <w:numPr>
          <w:ilvl w:val="0"/>
          <w:numId w:val="59"/>
        </w:numPr>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Organisational Culture and Capability</w:t>
      </w:r>
    </w:p>
    <w:p w14:paraId="4EC44D59" w14:textId="77777777" w:rsidR="000F4529" w:rsidRPr="007A105B" w:rsidRDefault="000F4529" w:rsidP="000F4529">
      <w:pPr>
        <w:pStyle w:val="ListParagraph"/>
        <w:numPr>
          <w:ilvl w:val="0"/>
          <w:numId w:val="59"/>
        </w:numPr>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Attraction, Rewards and Mobility</w:t>
      </w:r>
    </w:p>
    <w:p w14:paraId="5BD82679" w14:textId="77777777" w:rsidR="000F4529" w:rsidRPr="007A105B" w:rsidRDefault="000F4529" w:rsidP="000F4529">
      <w:pPr>
        <w:pStyle w:val="ListParagraph"/>
        <w:numPr>
          <w:ilvl w:val="0"/>
          <w:numId w:val="59"/>
        </w:numPr>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Workplace Relations</w:t>
      </w:r>
    </w:p>
    <w:p w14:paraId="0E48D351" w14:textId="64C27EDF" w:rsidR="000F4529" w:rsidRPr="007A105B" w:rsidRDefault="000F4529" w:rsidP="000F4529">
      <w:pPr>
        <w:pStyle w:val="ListParagraph"/>
        <w:numPr>
          <w:ilvl w:val="0"/>
          <w:numId w:val="59"/>
        </w:numPr>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HR Governance, Transformation and Strategy</w:t>
      </w:r>
    </w:p>
    <w:p w14:paraId="1ADF785C" w14:textId="77777777" w:rsidR="000F4529" w:rsidRPr="007A105B" w:rsidRDefault="000F4529" w:rsidP="000F4529">
      <w:pPr>
        <w:pStyle w:val="ListParagraph"/>
        <w:numPr>
          <w:ilvl w:val="0"/>
          <w:numId w:val="59"/>
        </w:numPr>
        <w:suppressAutoHyphens/>
        <w:autoSpaceDE w:val="0"/>
        <w:autoSpaceDN w:val="0"/>
        <w:adjustRightInd w:val="0"/>
        <w:spacing w:after="170"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People Services, including AskHR, Employee Services and Payroll.</w:t>
      </w:r>
    </w:p>
    <w:p w14:paraId="0A19222A" w14:textId="77777777" w:rsidR="000F4529" w:rsidRPr="007A105B" w:rsidRDefault="000F4529" w:rsidP="0032133B">
      <w:pPr>
        <w:pStyle w:val="Heading3"/>
        <w:rPr>
          <w:rFonts w:ascii="Arial" w:hAnsi="Arial" w:cs="Arial"/>
          <w:color w:val="000000" w:themeColor="text1"/>
          <w:sz w:val="18"/>
          <w:szCs w:val="18"/>
          <w:lang w:val="en-GB"/>
        </w:rPr>
      </w:pPr>
      <w:r w:rsidRPr="007A105B">
        <w:rPr>
          <w:rFonts w:ascii="Arial" w:hAnsi="Arial" w:cs="Arial"/>
          <w:color w:val="000000" w:themeColor="text1"/>
          <w:lang w:val="en-GB"/>
        </w:rPr>
        <w:br/>
        <w:t>Staff support</w:t>
      </w:r>
    </w:p>
    <w:p w14:paraId="01405657" w14:textId="77777777" w:rsidR="000F4529" w:rsidRPr="007A105B" w:rsidRDefault="000F4529" w:rsidP="000F4529">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 xml:space="preserve">HR and Health, Safety and Wellness (HSW) collaborated to inform and educate senior leaders across the University about psychosocial risks, changes to legislation, and ways to prevent and reduce these risks in the workplace. A roadmap to ensure we are meeting our positive duty obligations was also developed.  </w:t>
      </w:r>
    </w:p>
    <w:p w14:paraId="1EED2C63" w14:textId="77777777" w:rsidR="005B449F" w:rsidRPr="007A105B" w:rsidRDefault="005B449F" w:rsidP="005B449F">
      <w:pPr>
        <w:rPr>
          <w:rFonts w:ascii="Arial" w:hAnsi="Arial" w:cs="Arial"/>
          <w:color w:val="000000" w:themeColor="text1"/>
          <w:sz w:val="16"/>
          <w:szCs w:val="16"/>
        </w:rPr>
      </w:pPr>
    </w:p>
    <w:p w14:paraId="21CE1CCD" w14:textId="05A7B81E" w:rsidR="005B449F" w:rsidRPr="007A105B" w:rsidRDefault="000F4529" w:rsidP="005B449F">
      <w:pPr>
        <w:rPr>
          <w:rFonts w:ascii="Arial" w:hAnsi="Arial" w:cs="Arial"/>
          <w:color w:val="000000" w:themeColor="text1"/>
          <w:sz w:val="16"/>
          <w:szCs w:val="16"/>
        </w:rPr>
      </w:pPr>
      <w:r w:rsidRPr="007A105B">
        <w:rPr>
          <w:rFonts w:ascii="Arial" w:hAnsi="Arial" w:cs="Arial"/>
          <w:color w:val="000000" w:themeColor="text1"/>
          <w:sz w:val="16"/>
          <w:szCs w:val="16"/>
        </w:rPr>
        <w:t>See also: Health, safety and wellness</w:t>
      </w:r>
      <w:r w:rsidR="005045D6" w:rsidRPr="007A105B">
        <w:rPr>
          <w:rFonts w:ascii="Arial" w:hAnsi="Arial" w:cs="Arial"/>
          <w:color w:val="000000" w:themeColor="text1"/>
          <w:sz w:val="16"/>
          <w:szCs w:val="16"/>
        </w:rPr>
        <w:t>.</w:t>
      </w:r>
    </w:p>
    <w:p w14:paraId="70FAEAF8" w14:textId="77777777" w:rsidR="000F4529" w:rsidRPr="007A105B" w:rsidRDefault="000F4529" w:rsidP="005B449F">
      <w:pPr>
        <w:rPr>
          <w:rFonts w:ascii="Arial" w:hAnsi="Arial" w:cs="Arial"/>
          <w:color w:val="000000" w:themeColor="text1"/>
          <w:sz w:val="13"/>
          <w:szCs w:val="13"/>
        </w:rPr>
      </w:pPr>
    </w:p>
    <w:p w14:paraId="6B40C672" w14:textId="77777777" w:rsidR="000F4529" w:rsidRPr="007A105B" w:rsidRDefault="000F4529" w:rsidP="000F4529">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20"/>
          <w:szCs w:val="20"/>
          <w:lang w:val="en-GB"/>
        </w:rPr>
      </w:pPr>
    </w:p>
    <w:p w14:paraId="4CD6C665" w14:textId="2C58F1CB" w:rsidR="000F4529" w:rsidRPr="007A105B" w:rsidRDefault="000F4529" w:rsidP="000F4529">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6"/>
          <w:szCs w:val="16"/>
          <w:lang w:val="en-GB"/>
        </w:rPr>
      </w:pPr>
      <w:r w:rsidRPr="007A105B">
        <w:rPr>
          <w:rStyle w:val="Heading3Char"/>
          <w:rFonts w:ascii="Arial" w:hAnsi="Arial" w:cs="Arial"/>
          <w:color w:val="000000" w:themeColor="text1"/>
        </w:rPr>
        <w:t>Diverse workforce</w:t>
      </w:r>
      <w:r w:rsidRPr="007A105B">
        <w:rPr>
          <w:rFonts w:ascii="Arial" w:hAnsi="Arial" w:cs="Arial"/>
          <w:color w:val="000000" w:themeColor="text1"/>
          <w:spacing w:val="-2"/>
          <w:sz w:val="18"/>
          <w:szCs w:val="18"/>
          <w:lang w:val="en-GB"/>
        </w:rPr>
        <w:br/>
      </w:r>
      <w:r w:rsidRPr="007A105B">
        <w:rPr>
          <w:rFonts w:ascii="Arial" w:hAnsi="Arial" w:cs="Arial"/>
          <w:color w:val="000000" w:themeColor="text1"/>
          <w:sz w:val="16"/>
          <w:szCs w:val="16"/>
          <w:lang w:val="en-GB"/>
        </w:rPr>
        <w:t xml:space="preserve">Throughout the year, the Workplace Diversity and Inclusion (WDI) team focused on fostering collaboration and promoting inclusive practice across the University. </w:t>
      </w:r>
    </w:p>
    <w:p w14:paraId="6685DD57" w14:textId="77777777" w:rsidR="000F4529" w:rsidRPr="007A105B" w:rsidRDefault="000F4529" w:rsidP="000F4529">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 xml:space="preserve">This was facilitated through engagement with faculty, school and institute Equity, Diversity and Inclusion Committees, as well as with the UQ-wide diversity committees (Ally Action Committee, Disability Inclusion Group, Gender Steering Committee, Age Friendly Committee and the Cultural Inclusion Council) and the Office of the Deputy Vice-Chancellor (Indigenous Engagement).  </w:t>
      </w:r>
    </w:p>
    <w:p w14:paraId="38894BD7" w14:textId="77777777" w:rsidR="000F4529" w:rsidRPr="007A105B" w:rsidRDefault="000F4529" w:rsidP="000F4529">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 xml:space="preserve">WDI and HR worked to enable more staff to deliver training on the prevention of bullying and harassment and unconscious bias, and also trained additional facilitators to meet increasing demand for the Ally Workshop.    </w:t>
      </w:r>
    </w:p>
    <w:p w14:paraId="062F4CE7" w14:textId="77777777" w:rsidR="000F4529" w:rsidRPr="007A105B" w:rsidRDefault="000F4529" w:rsidP="000F4529">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 xml:space="preserve">WDI also played a key role in shaping the staff processes aimed at preventing and responding to sexual misconduct and continuing the positive collaborative work with other key stakeholders across UQ. </w:t>
      </w:r>
    </w:p>
    <w:p w14:paraId="5FA5EC91" w14:textId="77777777" w:rsidR="000F4529" w:rsidRPr="007A105B" w:rsidRDefault="000F4529" w:rsidP="000F4529">
      <w:pPr>
        <w:tabs>
          <w:tab w:val="left" w:pos="227"/>
        </w:tabs>
        <w:suppressAutoHyphens/>
        <w:autoSpaceDE w:val="0"/>
        <w:autoSpaceDN w:val="0"/>
        <w:adjustRightInd w:val="0"/>
        <w:spacing w:after="85" w:line="200" w:lineRule="atLeast"/>
        <w:textAlignment w:val="center"/>
        <w:rPr>
          <w:rFonts w:ascii="Arial" w:hAnsi="Arial" w:cs="Arial"/>
          <w:color w:val="000000" w:themeColor="text1"/>
          <w:spacing w:val="-2"/>
          <w:sz w:val="16"/>
          <w:szCs w:val="16"/>
          <w:lang w:val="en-GB"/>
        </w:rPr>
      </w:pPr>
      <w:r w:rsidRPr="007A105B">
        <w:rPr>
          <w:rFonts w:ascii="Arial" w:hAnsi="Arial" w:cs="Arial"/>
          <w:color w:val="000000" w:themeColor="text1"/>
          <w:sz w:val="16"/>
          <w:szCs w:val="16"/>
          <w:lang w:val="en-GB"/>
        </w:rPr>
        <w:t xml:space="preserve"> </w:t>
      </w:r>
    </w:p>
    <w:p w14:paraId="7B716EC8" w14:textId="2F09EB1E" w:rsidR="000F4529" w:rsidRPr="007A105B" w:rsidRDefault="000F4529" w:rsidP="000F4529">
      <w:pPr>
        <w:tabs>
          <w:tab w:val="left" w:pos="227"/>
        </w:tabs>
        <w:suppressAutoHyphens/>
        <w:autoSpaceDE w:val="0"/>
        <w:autoSpaceDN w:val="0"/>
        <w:adjustRightInd w:val="0"/>
        <w:spacing w:after="85" w:line="200" w:lineRule="atLeast"/>
        <w:textAlignment w:val="center"/>
        <w:rPr>
          <w:rFonts w:ascii="Arial" w:hAnsi="Arial" w:cs="Arial"/>
          <w:color w:val="000000" w:themeColor="text1"/>
          <w:spacing w:val="-2"/>
          <w:sz w:val="16"/>
          <w:szCs w:val="16"/>
          <w:lang w:val="en-GB"/>
        </w:rPr>
      </w:pPr>
      <w:r w:rsidRPr="007A105B">
        <w:rPr>
          <w:rStyle w:val="Heading4Char"/>
          <w:rFonts w:ascii="Arial" w:hAnsi="Arial" w:cs="Arial"/>
          <w:i w:val="0"/>
          <w:iCs w:val="0"/>
          <w:color w:val="000000" w:themeColor="text1"/>
        </w:rPr>
        <w:t>Gender Equity: UQ Athena SWAN (Scientific Women's Academic Network) Action Plan 2023–2025</w:t>
      </w:r>
      <w:r w:rsidRPr="007A105B">
        <w:rPr>
          <w:rFonts w:ascii="Arial" w:hAnsi="Arial" w:cs="Arial"/>
          <w:color w:val="000000" w:themeColor="text1"/>
          <w:spacing w:val="-2"/>
          <w:sz w:val="16"/>
          <w:szCs w:val="16"/>
          <w:lang w:val="en-GB"/>
        </w:rPr>
        <w:t xml:space="preserve"> </w:t>
      </w:r>
      <w:r w:rsidRPr="007A105B">
        <w:rPr>
          <w:rFonts w:ascii="Arial" w:hAnsi="Arial" w:cs="Arial"/>
          <w:color w:val="000000" w:themeColor="text1"/>
          <w:spacing w:val="-2"/>
          <w:sz w:val="18"/>
          <w:szCs w:val="18"/>
          <w:lang w:val="en-GB"/>
        </w:rPr>
        <w:br/>
      </w:r>
      <w:r w:rsidRPr="007A105B">
        <w:rPr>
          <w:rFonts w:ascii="Arial" w:hAnsi="Arial" w:cs="Arial"/>
          <w:color w:val="000000" w:themeColor="text1"/>
          <w:spacing w:val="-2"/>
          <w:sz w:val="16"/>
          <w:szCs w:val="16"/>
          <w:lang w:val="en-GB"/>
        </w:rPr>
        <w:t xml:space="preserve">With the development and implementation of the Gender Equality Action Plan 2023–2025 (GEAP), we continued our commitment to reducing gender inequality and worked to address key gaps. </w:t>
      </w:r>
    </w:p>
    <w:p w14:paraId="49B3F561" w14:textId="77777777" w:rsidR="000F4529" w:rsidRPr="007A105B" w:rsidRDefault="000F4529" w:rsidP="000F4529">
      <w:pPr>
        <w:tabs>
          <w:tab w:val="left" w:pos="227"/>
        </w:tabs>
        <w:suppressAutoHyphens/>
        <w:autoSpaceDE w:val="0"/>
        <w:autoSpaceDN w:val="0"/>
        <w:adjustRightInd w:val="0"/>
        <w:spacing w:after="85" w:line="200" w:lineRule="atLeast"/>
        <w:textAlignment w:val="center"/>
        <w:rPr>
          <w:rFonts w:ascii="Arial" w:hAnsi="Arial" w:cs="Arial"/>
          <w:color w:val="000000" w:themeColor="text1"/>
          <w:spacing w:val="-2"/>
          <w:sz w:val="16"/>
          <w:szCs w:val="16"/>
          <w:lang w:val="en-GB"/>
        </w:rPr>
      </w:pPr>
      <w:r w:rsidRPr="007A105B">
        <w:rPr>
          <w:rFonts w:ascii="Arial" w:hAnsi="Arial" w:cs="Arial"/>
          <w:color w:val="000000" w:themeColor="text1"/>
          <w:spacing w:val="-2"/>
          <w:sz w:val="16"/>
          <w:szCs w:val="16"/>
          <w:lang w:val="en-GB"/>
        </w:rPr>
        <w:t xml:space="preserve">The GEAP incorporates the Science in Australia Gender Equity (SAGE) Athena SWAN 5 key priority areas and 2 additional gender equality objectives. </w:t>
      </w:r>
    </w:p>
    <w:p w14:paraId="17D95458" w14:textId="77777777" w:rsidR="000F4529" w:rsidRPr="007A105B" w:rsidRDefault="000F4529" w:rsidP="000F4529">
      <w:pPr>
        <w:tabs>
          <w:tab w:val="left" w:pos="227"/>
        </w:tabs>
        <w:suppressAutoHyphens/>
        <w:autoSpaceDE w:val="0"/>
        <w:autoSpaceDN w:val="0"/>
        <w:adjustRightInd w:val="0"/>
        <w:spacing w:after="85" w:line="200" w:lineRule="atLeast"/>
        <w:textAlignment w:val="center"/>
        <w:rPr>
          <w:rFonts w:ascii="Arial" w:hAnsi="Arial" w:cs="Arial"/>
          <w:color w:val="000000" w:themeColor="text1"/>
          <w:spacing w:val="-2"/>
          <w:sz w:val="16"/>
          <w:szCs w:val="16"/>
          <w:lang w:val="en-GB"/>
        </w:rPr>
      </w:pPr>
      <w:r w:rsidRPr="007A105B">
        <w:rPr>
          <w:rFonts w:ascii="Arial" w:hAnsi="Arial" w:cs="Arial"/>
          <w:color w:val="000000" w:themeColor="text1"/>
          <w:spacing w:val="-2"/>
          <w:sz w:val="16"/>
          <w:szCs w:val="16"/>
          <w:lang w:val="en-GB"/>
        </w:rPr>
        <w:t xml:space="preserve">This year, in working towards SAGE Athena SWAN silver accreditation, we began measuring the impact and progress of our gender equality work, which will give UQ the evidence to apply for our first Athena SWAN Cygnets award in 2024.  </w:t>
      </w:r>
    </w:p>
    <w:p w14:paraId="0785801A" w14:textId="77777777" w:rsidR="000F4529" w:rsidRPr="007A105B" w:rsidRDefault="000F4529" w:rsidP="000F4529">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 xml:space="preserve">The focus areas will address ongoing barriers for women and gender-diverse staff across UQ in recruitment, progression, promotion and retention – such as women’s representation in senior leadership, continuing to close the gender pay gap, improving support and flexibility for those with caring responsibilities, and supporting promotion for academic women. </w:t>
      </w:r>
    </w:p>
    <w:p w14:paraId="2790078A" w14:textId="77777777" w:rsidR="000F4529" w:rsidRPr="007A105B" w:rsidRDefault="000F4529" w:rsidP="000F4529">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 xml:space="preserve">Other objectives in the GEAP will look at </w:t>
      </w:r>
      <w:r w:rsidRPr="007A105B">
        <w:rPr>
          <w:rFonts w:ascii="Arial" w:hAnsi="Arial" w:cs="Arial"/>
          <w:color w:val="000000" w:themeColor="text1"/>
          <w:spacing w:val="-3"/>
          <w:sz w:val="16"/>
          <w:szCs w:val="16"/>
          <w:lang w:val="en-GB"/>
        </w:rPr>
        <w:t xml:space="preserve">ensuring targeted data collection and analysis, </w:t>
      </w:r>
      <w:r w:rsidRPr="007A105B">
        <w:rPr>
          <w:rFonts w:ascii="Arial" w:hAnsi="Arial" w:cs="Arial"/>
          <w:color w:val="000000" w:themeColor="text1"/>
          <w:sz w:val="16"/>
          <w:szCs w:val="16"/>
          <w:lang w:val="en-GB"/>
        </w:rPr>
        <w:t>and creating a safe, respectful inclusive workplace in line with ‘Respect at Work’.</w:t>
      </w:r>
    </w:p>
    <w:p w14:paraId="5B7E0569" w14:textId="77777777" w:rsidR="000F4529" w:rsidRPr="007A105B" w:rsidRDefault="000F4529" w:rsidP="000F4529">
      <w:pPr>
        <w:tabs>
          <w:tab w:val="left" w:pos="227"/>
        </w:tabs>
        <w:suppressAutoHyphens/>
        <w:autoSpaceDE w:val="0"/>
        <w:autoSpaceDN w:val="0"/>
        <w:adjustRightInd w:val="0"/>
        <w:spacing w:after="85" w:line="200" w:lineRule="atLeast"/>
        <w:textAlignment w:val="center"/>
        <w:rPr>
          <w:rFonts w:ascii="Arial" w:hAnsi="Arial" w:cs="Arial"/>
          <w:color w:val="000000" w:themeColor="text1"/>
          <w:spacing w:val="-2"/>
          <w:sz w:val="16"/>
          <w:szCs w:val="16"/>
          <w:lang w:val="en-GB"/>
        </w:rPr>
      </w:pPr>
      <w:r w:rsidRPr="007A105B">
        <w:rPr>
          <w:rFonts w:ascii="Arial" w:hAnsi="Arial" w:cs="Arial"/>
          <w:color w:val="000000" w:themeColor="text1"/>
          <w:spacing w:val="-2"/>
          <w:sz w:val="16"/>
          <w:szCs w:val="16"/>
          <w:lang w:val="en-GB"/>
        </w:rPr>
        <w:t xml:space="preserve">Another key achievement during the year included commencing significant work on sexual misconduct prevention and response for staff.  </w:t>
      </w:r>
    </w:p>
    <w:p w14:paraId="0CA2638A" w14:textId="77777777" w:rsidR="000F4529" w:rsidRPr="007A105B" w:rsidRDefault="000F4529" w:rsidP="000F4529">
      <w:pPr>
        <w:tabs>
          <w:tab w:val="left" w:pos="227"/>
        </w:tabs>
        <w:suppressAutoHyphens/>
        <w:autoSpaceDE w:val="0"/>
        <w:autoSpaceDN w:val="0"/>
        <w:adjustRightInd w:val="0"/>
        <w:spacing w:after="85" w:line="200" w:lineRule="atLeast"/>
        <w:textAlignment w:val="center"/>
        <w:rPr>
          <w:rFonts w:ascii="Arial" w:hAnsi="Arial" w:cs="Arial"/>
          <w:color w:val="000000" w:themeColor="text1"/>
          <w:spacing w:val="-2"/>
          <w:sz w:val="16"/>
          <w:szCs w:val="16"/>
          <w:lang w:val="en-GB"/>
        </w:rPr>
      </w:pPr>
      <w:r w:rsidRPr="007A105B">
        <w:rPr>
          <w:rStyle w:val="Heading4Char"/>
          <w:rFonts w:ascii="Arial" w:hAnsi="Arial" w:cs="Arial"/>
          <w:i w:val="0"/>
          <w:iCs w:val="0"/>
          <w:color w:val="000000" w:themeColor="text1"/>
        </w:rPr>
        <w:t>Lesbian, gay, bisexual, transgender, queer/questioning, intersex, asexual/aromantic + (LGBTQIA+) inclusion</w:t>
      </w:r>
      <w:r w:rsidRPr="007A105B">
        <w:rPr>
          <w:rFonts w:ascii="Arial" w:hAnsi="Arial" w:cs="Arial"/>
          <w:color w:val="000000" w:themeColor="text1"/>
          <w:sz w:val="16"/>
          <w:szCs w:val="16"/>
          <w:lang w:val="en-GB"/>
        </w:rPr>
        <w:t xml:space="preserve"> </w:t>
      </w:r>
      <w:r w:rsidRPr="007A105B">
        <w:rPr>
          <w:rFonts w:ascii="Arial" w:hAnsi="Arial" w:cs="Arial"/>
          <w:color w:val="000000" w:themeColor="text1"/>
          <w:spacing w:val="-2"/>
          <w:sz w:val="18"/>
          <w:szCs w:val="18"/>
          <w:lang w:val="en-GB"/>
        </w:rPr>
        <w:br/>
      </w:r>
      <w:r w:rsidRPr="007A105B">
        <w:rPr>
          <w:rFonts w:ascii="Arial" w:hAnsi="Arial" w:cs="Arial"/>
          <w:color w:val="000000" w:themeColor="text1"/>
          <w:spacing w:val="-2"/>
          <w:sz w:val="16"/>
          <w:szCs w:val="16"/>
          <w:lang w:val="en-GB"/>
        </w:rPr>
        <w:t xml:space="preserve">The UQ Ally Action Plan 2019–2022, extended to 2023, provides strategic direction and a planning framework for LGBTQIA+ inclusion efforts at UQ and establishes priorities for UQ’s Ally Action Committee. The plan feeds into UQ’s annual submission to the Australian Workplace Equality Index (AWEI) to ensure planning reflects national best practice. </w:t>
      </w:r>
    </w:p>
    <w:p w14:paraId="4CD1692B" w14:textId="77777777" w:rsidR="000F4529" w:rsidRPr="007A105B" w:rsidRDefault="000F4529" w:rsidP="000F4529">
      <w:pPr>
        <w:tabs>
          <w:tab w:val="left" w:pos="227"/>
        </w:tabs>
        <w:suppressAutoHyphens/>
        <w:autoSpaceDE w:val="0"/>
        <w:autoSpaceDN w:val="0"/>
        <w:adjustRightInd w:val="0"/>
        <w:spacing w:after="85" w:line="200" w:lineRule="atLeast"/>
        <w:textAlignment w:val="center"/>
        <w:rPr>
          <w:rFonts w:ascii="Arial" w:hAnsi="Arial" w:cs="Arial"/>
          <w:color w:val="000000" w:themeColor="text1"/>
          <w:spacing w:val="-2"/>
          <w:sz w:val="16"/>
          <w:szCs w:val="16"/>
          <w:lang w:val="en-GB"/>
        </w:rPr>
      </w:pPr>
      <w:r w:rsidRPr="007A105B">
        <w:rPr>
          <w:rFonts w:ascii="Arial" w:hAnsi="Arial" w:cs="Arial"/>
          <w:color w:val="000000" w:themeColor="text1"/>
          <w:spacing w:val="-2"/>
          <w:sz w:val="16"/>
          <w:szCs w:val="16"/>
          <w:lang w:val="en-GB"/>
        </w:rPr>
        <w:t>In 2023, UQ retained its Gold Employer ranking in the AWEI, the definitive national benchmark for LGBTQIA+ inclusion in the workplace, placing UQ in the top 10% of employers in Australia.</w:t>
      </w:r>
    </w:p>
    <w:p w14:paraId="18BC6DC4" w14:textId="77777777" w:rsidR="000F4529" w:rsidRPr="007A105B" w:rsidRDefault="000F4529" w:rsidP="000F4529">
      <w:pPr>
        <w:tabs>
          <w:tab w:val="left" w:pos="227"/>
        </w:tabs>
        <w:suppressAutoHyphens/>
        <w:autoSpaceDE w:val="0"/>
        <w:autoSpaceDN w:val="0"/>
        <w:adjustRightInd w:val="0"/>
        <w:spacing w:after="85" w:line="200" w:lineRule="atLeast"/>
        <w:textAlignment w:val="center"/>
        <w:rPr>
          <w:rFonts w:ascii="Arial" w:hAnsi="Arial" w:cs="Arial"/>
          <w:color w:val="000000" w:themeColor="text1"/>
          <w:spacing w:val="-2"/>
          <w:sz w:val="16"/>
          <w:szCs w:val="16"/>
          <w:lang w:val="en-GB"/>
        </w:rPr>
      </w:pPr>
      <w:r w:rsidRPr="007A105B">
        <w:rPr>
          <w:rFonts w:ascii="Arial" w:hAnsi="Arial" w:cs="Arial"/>
          <w:color w:val="000000" w:themeColor="text1"/>
          <w:spacing w:val="-2"/>
          <w:sz w:val="16"/>
          <w:szCs w:val="16"/>
          <w:lang w:val="en-GB"/>
        </w:rPr>
        <w:t xml:space="preserve">UQ Ally workshops continued to be one of UQ’s most popular staff development workshops. A total of 202 staff signed up to the Ally network in 2023, taking network membership to 934. </w:t>
      </w:r>
    </w:p>
    <w:p w14:paraId="0FCBB533" w14:textId="77777777" w:rsidR="000F4529" w:rsidRPr="007A105B" w:rsidRDefault="000F4529" w:rsidP="000F4529">
      <w:pPr>
        <w:tabs>
          <w:tab w:val="left" w:pos="227"/>
        </w:tabs>
        <w:suppressAutoHyphens/>
        <w:autoSpaceDE w:val="0"/>
        <w:autoSpaceDN w:val="0"/>
        <w:adjustRightInd w:val="0"/>
        <w:spacing w:after="85" w:line="200" w:lineRule="atLeast"/>
        <w:textAlignment w:val="center"/>
        <w:rPr>
          <w:rFonts w:ascii="Arial" w:hAnsi="Arial" w:cs="Arial"/>
          <w:color w:val="000000" w:themeColor="text1"/>
          <w:spacing w:val="-2"/>
          <w:sz w:val="16"/>
          <w:szCs w:val="16"/>
          <w:lang w:val="en-GB"/>
        </w:rPr>
      </w:pPr>
      <w:r w:rsidRPr="007A105B">
        <w:rPr>
          <w:rFonts w:ascii="Arial" w:hAnsi="Arial" w:cs="Arial"/>
          <w:color w:val="000000" w:themeColor="text1"/>
          <w:spacing w:val="-2"/>
          <w:sz w:val="16"/>
          <w:szCs w:val="16"/>
          <w:lang w:val="en-GB"/>
        </w:rPr>
        <w:t xml:space="preserve">The Ally Network, WDI team and UQ Art Museum planned and celebrated Wear It Purple Day, with the theme of Write your story, featuring Queer artists and artworks. The Ally Network also hosted the International Day Against Homophobia, Biphobia, Intersexism and Transphobia's annual rainbow bake-off in the Great Court at St Lucia, raising money for the LGBTQIA+ bursary. Ally Network stalls were also set up at UQ Market Day, UQ Open Day and the New Staff Expo to increase visibility.  </w:t>
      </w:r>
    </w:p>
    <w:p w14:paraId="14F31376" w14:textId="77777777" w:rsidR="000F4529" w:rsidRPr="007A105B" w:rsidRDefault="000F4529" w:rsidP="000F4529">
      <w:pPr>
        <w:tabs>
          <w:tab w:val="left" w:pos="227"/>
        </w:tabs>
        <w:suppressAutoHyphens/>
        <w:autoSpaceDE w:val="0"/>
        <w:autoSpaceDN w:val="0"/>
        <w:adjustRightInd w:val="0"/>
        <w:spacing w:after="85" w:line="200" w:lineRule="atLeast"/>
        <w:textAlignment w:val="center"/>
        <w:rPr>
          <w:rFonts w:ascii="Arial" w:hAnsi="Arial" w:cs="Arial"/>
          <w:color w:val="000000" w:themeColor="text1"/>
          <w:spacing w:val="-2"/>
          <w:sz w:val="16"/>
          <w:szCs w:val="16"/>
          <w:lang w:val="en-GB"/>
        </w:rPr>
      </w:pPr>
      <w:r w:rsidRPr="007A105B">
        <w:rPr>
          <w:rFonts w:ascii="Arial" w:hAnsi="Arial" w:cs="Arial"/>
          <w:color w:val="000000" w:themeColor="text1"/>
          <w:spacing w:val="-2"/>
          <w:sz w:val="16"/>
          <w:szCs w:val="16"/>
          <w:lang w:val="en-GB"/>
        </w:rPr>
        <w:t>The WDI team launched a new LGBTQIA+ recruitment guide, aimed at job applicants and the HR Talent Acquisition team, to provide potential candidates an overview of the benefits of working at UQ and to identify potential recruitment barriers for the LGBTQIA+ community.</w:t>
      </w:r>
    </w:p>
    <w:p w14:paraId="4C3E569B" w14:textId="77777777" w:rsidR="000F4529" w:rsidRPr="007A105B" w:rsidRDefault="000F4529" w:rsidP="000F4529">
      <w:pPr>
        <w:tabs>
          <w:tab w:val="left" w:pos="227"/>
        </w:tabs>
        <w:suppressAutoHyphens/>
        <w:autoSpaceDE w:val="0"/>
        <w:autoSpaceDN w:val="0"/>
        <w:adjustRightInd w:val="0"/>
        <w:spacing w:after="85" w:line="200" w:lineRule="atLeast"/>
        <w:textAlignment w:val="center"/>
        <w:rPr>
          <w:rFonts w:ascii="Arial" w:hAnsi="Arial" w:cs="Arial"/>
          <w:color w:val="000000" w:themeColor="text1"/>
          <w:spacing w:val="-2"/>
          <w:sz w:val="16"/>
          <w:szCs w:val="16"/>
          <w:lang w:val="en-GB"/>
        </w:rPr>
      </w:pPr>
      <w:r w:rsidRPr="007A105B">
        <w:rPr>
          <w:rFonts w:ascii="Arial" w:hAnsi="Arial" w:cs="Arial"/>
          <w:color w:val="000000" w:themeColor="text1"/>
          <w:spacing w:val="-2"/>
          <w:sz w:val="16"/>
          <w:szCs w:val="16"/>
          <w:lang w:val="en-GB"/>
        </w:rPr>
        <w:t xml:space="preserve">The WDI team also worked with UQ's Marketing and Communication team to create a new suite of resources sending the message 'All sexualities, genders, identities and cultures welcome here', available for all UQ staff to use. </w:t>
      </w:r>
    </w:p>
    <w:p w14:paraId="0E8D4FC1" w14:textId="77777777" w:rsidR="000F4529" w:rsidRPr="007A105B" w:rsidRDefault="000F4529" w:rsidP="000F4529">
      <w:pPr>
        <w:tabs>
          <w:tab w:val="left" w:pos="227"/>
        </w:tabs>
        <w:suppressAutoHyphens/>
        <w:autoSpaceDE w:val="0"/>
        <w:autoSpaceDN w:val="0"/>
        <w:adjustRightInd w:val="0"/>
        <w:spacing w:after="85" w:line="200" w:lineRule="atLeast"/>
        <w:textAlignment w:val="center"/>
        <w:rPr>
          <w:rFonts w:ascii="Arial" w:hAnsi="Arial" w:cs="Arial"/>
          <w:color w:val="000000" w:themeColor="text1"/>
          <w:spacing w:val="-2"/>
          <w:sz w:val="16"/>
          <w:szCs w:val="16"/>
          <w:lang w:val="en-GB"/>
        </w:rPr>
      </w:pPr>
      <w:r w:rsidRPr="007A105B">
        <w:rPr>
          <w:rFonts w:ascii="Arial" w:hAnsi="Arial" w:cs="Arial"/>
          <w:color w:val="000000" w:themeColor="text1"/>
          <w:spacing w:val="-2"/>
          <w:sz w:val="16"/>
          <w:szCs w:val="16"/>
          <w:lang w:val="en-GB"/>
        </w:rPr>
        <w:t>In addition, the Progress Pride flag is now flying permanently at St Lucia, Herston and Gatton campuses.</w:t>
      </w:r>
      <w:r w:rsidRPr="007A105B">
        <w:rPr>
          <w:rFonts w:ascii="Arial" w:hAnsi="Arial" w:cs="Arial"/>
          <w:color w:val="000000" w:themeColor="text1"/>
          <w:spacing w:val="-2"/>
          <w:sz w:val="16"/>
          <w:szCs w:val="16"/>
          <w:lang w:val="en-GB"/>
        </w:rPr>
        <w:br/>
      </w:r>
    </w:p>
    <w:p w14:paraId="5E39519D" w14:textId="77777777" w:rsidR="000F4529" w:rsidRPr="007A105B" w:rsidRDefault="000F4529" w:rsidP="000F4529">
      <w:pPr>
        <w:tabs>
          <w:tab w:val="left" w:pos="227"/>
        </w:tabs>
        <w:suppressAutoHyphens/>
        <w:autoSpaceDE w:val="0"/>
        <w:autoSpaceDN w:val="0"/>
        <w:adjustRightInd w:val="0"/>
        <w:spacing w:after="85" w:line="200" w:lineRule="atLeast"/>
        <w:textAlignment w:val="center"/>
        <w:rPr>
          <w:rFonts w:ascii="Arial" w:hAnsi="Arial" w:cs="Arial"/>
          <w:color w:val="000000" w:themeColor="text1"/>
          <w:spacing w:val="-2"/>
          <w:sz w:val="16"/>
          <w:szCs w:val="16"/>
          <w:lang w:val="en-GB"/>
        </w:rPr>
      </w:pPr>
      <w:r w:rsidRPr="007A105B">
        <w:rPr>
          <w:rStyle w:val="Heading4Char"/>
          <w:rFonts w:ascii="Arial" w:hAnsi="Arial" w:cs="Arial"/>
          <w:i w:val="0"/>
          <w:iCs w:val="0"/>
          <w:color w:val="000000" w:themeColor="text1"/>
        </w:rPr>
        <w:t>Disability inclusion</w:t>
      </w:r>
      <w:r w:rsidRPr="007A105B">
        <w:rPr>
          <w:rFonts w:ascii="Arial" w:hAnsi="Arial" w:cs="Arial"/>
          <w:color w:val="000000" w:themeColor="text1"/>
          <w:sz w:val="16"/>
          <w:szCs w:val="16"/>
          <w:lang w:val="en-GB"/>
        </w:rPr>
        <w:t xml:space="preserve"> </w:t>
      </w:r>
      <w:r w:rsidRPr="007A105B">
        <w:rPr>
          <w:rFonts w:ascii="Arial" w:hAnsi="Arial" w:cs="Arial"/>
          <w:color w:val="000000" w:themeColor="text1"/>
          <w:spacing w:val="-2"/>
          <w:sz w:val="18"/>
          <w:szCs w:val="18"/>
          <w:lang w:val="en-GB"/>
        </w:rPr>
        <w:br/>
      </w:r>
      <w:r w:rsidRPr="007A105B">
        <w:rPr>
          <w:rFonts w:ascii="Arial" w:hAnsi="Arial" w:cs="Arial"/>
          <w:color w:val="000000" w:themeColor="text1"/>
          <w:spacing w:val="-2"/>
          <w:sz w:val="16"/>
          <w:szCs w:val="16"/>
          <w:lang w:val="en-GB"/>
        </w:rPr>
        <w:t>The UQ Disability Action Plan 2023–2025 (DAP) constitutes formal recognition of UQ’s commitment to ensuring persons with disability are afforded equal opportunities to participate in, excel in and be part of the University community. The Disability Inclusion Group oversees the implementation of the DAP.</w:t>
      </w:r>
    </w:p>
    <w:p w14:paraId="57FCDE35" w14:textId="77777777" w:rsidR="000F4529" w:rsidRPr="007A105B" w:rsidRDefault="000F4529" w:rsidP="000F4529">
      <w:pPr>
        <w:tabs>
          <w:tab w:val="left" w:pos="227"/>
        </w:tabs>
        <w:suppressAutoHyphens/>
        <w:autoSpaceDE w:val="0"/>
        <w:autoSpaceDN w:val="0"/>
        <w:adjustRightInd w:val="0"/>
        <w:spacing w:after="85" w:line="200" w:lineRule="atLeast"/>
        <w:textAlignment w:val="center"/>
        <w:rPr>
          <w:rFonts w:ascii="Arial" w:hAnsi="Arial" w:cs="Arial"/>
          <w:color w:val="000000" w:themeColor="text1"/>
          <w:spacing w:val="-2"/>
          <w:sz w:val="16"/>
          <w:szCs w:val="16"/>
          <w:lang w:val="en-GB"/>
        </w:rPr>
      </w:pPr>
      <w:r w:rsidRPr="007A105B">
        <w:rPr>
          <w:rFonts w:ascii="Arial" w:hAnsi="Arial" w:cs="Arial"/>
          <w:color w:val="000000" w:themeColor="text1"/>
          <w:sz w:val="16"/>
          <w:szCs w:val="16"/>
          <w:lang w:val="en-GB"/>
        </w:rPr>
        <w:t>Key achievements during the year included:</w:t>
      </w:r>
    </w:p>
    <w:p w14:paraId="1AE57FDB" w14:textId="77777777" w:rsidR="000F4529" w:rsidRPr="007A105B" w:rsidRDefault="000F4529" w:rsidP="000F4529">
      <w:pPr>
        <w:pStyle w:val="ListParagraph"/>
        <w:numPr>
          <w:ilvl w:val="0"/>
          <w:numId w:val="63"/>
        </w:numPr>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benchmarking UQ’s progress in disability inclusion by completing the Australian Network of Disability Access and Inclusion index</w:t>
      </w:r>
    </w:p>
    <w:p w14:paraId="7166BDE9" w14:textId="77777777" w:rsidR="000F4529" w:rsidRPr="007A105B" w:rsidRDefault="000F4529" w:rsidP="000F4529">
      <w:pPr>
        <w:pStyle w:val="ListParagraph"/>
        <w:numPr>
          <w:ilvl w:val="0"/>
          <w:numId w:val="63"/>
        </w:numPr>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 xml:space="preserve">providing bespoke training on disability </w:t>
      </w:r>
      <w:r w:rsidRPr="007A105B">
        <w:rPr>
          <w:rFonts w:ascii="Arial" w:hAnsi="Arial" w:cs="Arial"/>
          <w:color w:val="000000" w:themeColor="text1"/>
          <w:spacing w:val="-2"/>
          <w:sz w:val="16"/>
          <w:szCs w:val="16"/>
          <w:lang w:val="en-GB"/>
        </w:rPr>
        <w:t>inclusion to the HR Client Partnering team and to the General Managers Community of Practice</w:t>
      </w:r>
    </w:p>
    <w:p w14:paraId="0D908D2E" w14:textId="77777777" w:rsidR="000F4529" w:rsidRPr="007A105B" w:rsidRDefault="000F4529" w:rsidP="000F4529">
      <w:pPr>
        <w:pStyle w:val="ListParagraph"/>
        <w:numPr>
          <w:ilvl w:val="0"/>
          <w:numId w:val="63"/>
        </w:numPr>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commencing implementation of the DAP 2023–2025, registering with the Australian Human Rights Commission</w:t>
      </w:r>
    </w:p>
    <w:p w14:paraId="7D84E903" w14:textId="77777777" w:rsidR="000F4529" w:rsidRPr="007A105B" w:rsidRDefault="000F4529" w:rsidP="000F4529">
      <w:pPr>
        <w:pStyle w:val="ListParagraph"/>
        <w:numPr>
          <w:ilvl w:val="0"/>
          <w:numId w:val="63"/>
        </w:numPr>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 xml:space="preserve">advising on accessibility of physical spaces at the St Lucia campus and on other accessibility matters </w:t>
      </w:r>
    </w:p>
    <w:p w14:paraId="6EEC06FB" w14:textId="77777777" w:rsidR="000F4529" w:rsidRPr="007A105B" w:rsidRDefault="000F4529" w:rsidP="000F4529">
      <w:pPr>
        <w:pStyle w:val="ListParagraph"/>
        <w:numPr>
          <w:ilvl w:val="0"/>
          <w:numId w:val="63"/>
        </w:numPr>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initiating a Disability Inclusion Community of Practice for researchers and people working directly in this area to learn, collaborate and innovate</w:t>
      </w:r>
    </w:p>
    <w:p w14:paraId="6FD4C4CA" w14:textId="77777777" w:rsidR="000F4529" w:rsidRPr="007A105B" w:rsidRDefault="000F4529" w:rsidP="000F4529">
      <w:pPr>
        <w:pStyle w:val="ListParagraph"/>
        <w:numPr>
          <w:ilvl w:val="0"/>
          <w:numId w:val="63"/>
        </w:numPr>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launching the UQ Disability Inclusion Advocacy Network in the Business, Economics and Law Faculty to promote and support disability inclusion.</w:t>
      </w:r>
    </w:p>
    <w:p w14:paraId="508E7217" w14:textId="6418D4C9" w:rsidR="000F4529" w:rsidRPr="007A105B" w:rsidRDefault="000F4529" w:rsidP="000F4529">
      <w:pPr>
        <w:keepNext/>
        <w:tabs>
          <w:tab w:val="left" w:pos="227"/>
        </w:tabs>
        <w:suppressAutoHyphens/>
        <w:autoSpaceDE w:val="0"/>
        <w:autoSpaceDN w:val="0"/>
        <w:adjustRightInd w:val="0"/>
        <w:spacing w:before="113" w:after="57" w:line="240" w:lineRule="atLeast"/>
        <w:textAlignment w:val="center"/>
        <w:rPr>
          <w:rFonts w:ascii="Arial" w:hAnsi="Arial" w:cs="Arial"/>
          <w:color w:val="000000" w:themeColor="text1"/>
          <w:spacing w:val="-2"/>
          <w:sz w:val="16"/>
          <w:szCs w:val="16"/>
          <w:lang w:val="en-GB"/>
        </w:rPr>
      </w:pPr>
      <w:r w:rsidRPr="007A105B">
        <w:rPr>
          <w:rStyle w:val="Heading4Char"/>
          <w:rFonts w:ascii="Arial" w:hAnsi="Arial" w:cs="Arial"/>
          <w:i w:val="0"/>
          <w:iCs w:val="0"/>
          <w:color w:val="000000" w:themeColor="text1"/>
        </w:rPr>
        <w:t>Culturally and linguistically diverse (CALD) inclusion</w:t>
      </w:r>
      <w:r w:rsidRPr="007A105B">
        <w:rPr>
          <w:rFonts w:ascii="Arial" w:hAnsi="Arial" w:cs="Arial"/>
          <w:color w:val="000000" w:themeColor="text1"/>
          <w:spacing w:val="-2"/>
          <w:sz w:val="18"/>
          <w:szCs w:val="18"/>
          <w:lang w:val="en-GB"/>
        </w:rPr>
        <w:br/>
      </w:r>
      <w:r w:rsidRPr="007A105B">
        <w:rPr>
          <w:rFonts w:ascii="Arial" w:hAnsi="Arial" w:cs="Arial"/>
          <w:color w:val="000000" w:themeColor="text1"/>
          <w:spacing w:val="-2"/>
          <w:sz w:val="16"/>
          <w:szCs w:val="16"/>
          <w:lang w:val="en-GB"/>
        </w:rPr>
        <w:t>The CALD Staff Inclusion Action Plan 2022–2024 outlines actions that UQ will take to improve CALD inclusion at UQ. The UQ Cultural Inclusion Council oversees the implementation of the plan.</w:t>
      </w:r>
      <w:r w:rsidRPr="007A105B">
        <w:rPr>
          <w:rFonts w:ascii="Arial" w:hAnsi="Arial" w:cs="Arial"/>
          <w:color w:val="000000" w:themeColor="text1"/>
          <w:spacing w:val="-2"/>
          <w:sz w:val="16"/>
          <w:szCs w:val="16"/>
          <w:lang w:val="en-GB"/>
        </w:rPr>
        <w:br/>
      </w:r>
      <w:r w:rsidRPr="007A105B">
        <w:rPr>
          <w:rFonts w:ascii="Arial" w:hAnsi="Arial" w:cs="Arial"/>
          <w:color w:val="000000" w:themeColor="text1"/>
          <w:spacing w:val="-2"/>
          <w:sz w:val="16"/>
          <w:szCs w:val="16"/>
          <w:lang w:val="en-GB"/>
        </w:rPr>
        <w:br/>
      </w:r>
      <w:r w:rsidRPr="007A105B">
        <w:rPr>
          <w:rFonts w:ascii="Arial" w:hAnsi="Arial" w:cs="Arial"/>
          <w:color w:val="000000" w:themeColor="text1"/>
          <w:sz w:val="16"/>
          <w:szCs w:val="16"/>
          <w:lang w:val="en-GB"/>
        </w:rPr>
        <w:t>Key achievements during the year included:</w:t>
      </w:r>
    </w:p>
    <w:p w14:paraId="03BBCE2D" w14:textId="77777777" w:rsidR="000F4529" w:rsidRPr="007A105B" w:rsidRDefault="000F4529" w:rsidP="000F4529">
      <w:pPr>
        <w:pStyle w:val="ListParagraph"/>
        <w:numPr>
          <w:ilvl w:val="0"/>
          <w:numId w:val="62"/>
        </w:numPr>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ensuring the staff grievance process and mental health and wellbeing support at UQ are culturally inclusive, recognising that CALD staff may face challenges in accessing support, have unique perspectives on help-seeking behaviour, and may require new or tailored services – particularly those who experience intersecting forms of marginalisation</w:t>
      </w:r>
    </w:p>
    <w:p w14:paraId="56E14473" w14:textId="77777777" w:rsidR="000F4529" w:rsidRPr="007A105B" w:rsidRDefault="000F4529" w:rsidP="000F4529">
      <w:pPr>
        <w:pStyle w:val="ListParagraph"/>
        <w:numPr>
          <w:ilvl w:val="0"/>
          <w:numId w:val="62"/>
        </w:numPr>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 xml:space="preserve">investigating barriers that may hinder long-term planning and progression of CALD staff at UQ through focus groups and a survey to understand staff challenges better, resulting in a collaboration with Client Partnering to identify and implement solutions </w:t>
      </w:r>
    </w:p>
    <w:p w14:paraId="1B0BE125" w14:textId="77777777" w:rsidR="000F4529" w:rsidRPr="007A105B" w:rsidRDefault="000F4529" w:rsidP="000F4529">
      <w:pPr>
        <w:pStyle w:val="ListParagraph"/>
        <w:numPr>
          <w:ilvl w:val="0"/>
          <w:numId w:val="62"/>
        </w:numPr>
        <w:suppressAutoHyphens/>
        <w:autoSpaceDE w:val="0"/>
        <w:autoSpaceDN w:val="0"/>
        <w:adjustRightInd w:val="0"/>
        <w:spacing w:after="170"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 xml:space="preserve">collaborating with HR regarding inclusive recruitment practices to identify ways to improve staff cultural diversity, including job advertisements, position descriptions and HR systems to develop new ways to encourage people of CALD backgrounds to apply for positions at UQ. </w:t>
      </w:r>
    </w:p>
    <w:p w14:paraId="31C91B77" w14:textId="77777777" w:rsidR="000F4529" w:rsidRPr="007A105B" w:rsidRDefault="000F4529" w:rsidP="000F4529">
      <w:pPr>
        <w:tabs>
          <w:tab w:val="left" w:pos="227"/>
        </w:tabs>
        <w:suppressAutoHyphens/>
        <w:autoSpaceDE w:val="0"/>
        <w:autoSpaceDN w:val="0"/>
        <w:adjustRightInd w:val="0"/>
        <w:spacing w:after="85" w:line="200" w:lineRule="atLeast"/>
        <w:textAlignment w:val="center"/>
        <w:rPr>
          <w:rFonts w:ascii="Arial" w:hAnsi="Arial" w:cs="Arial"/>
          <w:color w:val="000000" w:themeColor="text1"/>
          <w:spacing w:val="-2"/>
          <w:sz w:val="16"/>
          <w:szCs w:val="16"/>
          <w:lang w:val="en-GB"/>
        </w:rPr>
      </w:pPr>
      <w:r w:rsidRPr="007A105B">
        <w:rPr>
          <w:rStyle w:val="Heading4Char"/>
          <w:rFonts w:ascii="Arial" w:hAnsi="Arial" w:cs="Arial"/>
          <w:i w:val="0"/>
          <w:iCs w:val="0"/>
          <w:color w:val="000000" w:themeColor="text1"/>
        </w:rPr>
        <w:t>Age inclusion</w:t>
      </w:r>
      <w:r w:rsidRPr="007A105B">
        <w:rPr>
          <w:rFonts w:ascii="Arial" w:hAnsi="Arial" w:cs="Arial"/>
          <w:color w:val="000000" w:themeColor="text1"/>
          <w:spacing w:val="-2"/>
          <w:sz w:val="18"/>
          <w:szCs w:val="18"/>
          <w:lang w:val="en-GB"/>
        </w:rPr>
        <w:br/>
      </w:r>
      <w:r w:rsidRPr="007A105B">
        <w:rPr>
          <w:rFonts w:ascii="Arial" w:hAnsi="Arial" w:cs="Arial"/>
          <w:color w:val="000000" w:themeColor="text1"/>
          <w:spacing w:val="-2"/>
          <w:sz w:val="16"/>
          <w:szCs w:val="16"/>
          <w:lang w:val="en-GB"/>
        </w:rPr>
        <w:t xml:space="preserve">UQ is committed to working proactively to develop an organisation of students, educators, researchers and professional staff who are respectful of diversity in all its forms. </w:t>
      </w:r>
    </w:p>
    <w:p w14:paraId="0B2F619A" w14:textId="77777777" w:rsidR="000F4529" w:rsidRPr="007A105B" w:rsidRDefault="000F4529" w:rsidP="000F4529">
      <w:pPr>
        <w:tabs>
          <w:tab w:val="left" w:pos="227"/>
        </w:tabs>
        <w:suppressAutoHyphens/>
        <w:autoSpaceDE w:val="0"/>
        <w:autoSpaceDN w:val="0"/>
        <w:adjustRightInd w:val="0"/>
        <w:spacing w:after="85" w:line="200" w:lineRule="atLeast"/>
        <w:textAlignment w:val="center"/>
        <w:rPr>
          <w:rFonts w:ascii="Arial" w:hAnsi="Arial" w:cs="Arial"/>
          <w:color w:val="000000" w:themeColor="text1"/>
          <w:spacing w:val="-2"/>
          <w:sz w:val="16"/>
          <w:szCs w:val="16"/>
          <w:lang w:val="en-GB"/>
        </w:rPr>
      </w:pPr>
      <w:r w:rsidRPr="007A105B">
        <w:rPr>
          <w:rFonts w:ascii="Arial" w:hAnsi="Arial" w:cs="Arial"/>
          <w:color w:val="000000" w:themeColor="text1"/>
          <w:spacing w:val="-2"/>
          <w:sz w:val="16"/>
          <w:szCs w:val="16"/>
          <w:lang w:val="en-GB"/>
        </w:rPr>
        <w:t xml:space="preserve">UQ is a member of the Age-Friendly University Global Network (AFUGN) and has an established Age Friendly Steering Committee. </w:t>
      </w:r>
    </w:p>
    <w:p w14:paraId="33BFFB5B" w14:textId="647894E1" w:rsidR="000F4529" w:rsidRPr="007A105B" w:rsidRDefault="000F4529" w:rsidP="000F4529">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 xml:space="preserve">The committee developed the first iteration of the Age Friendly Action Plan 2023–2025, based on wide consultation, lived experience, and with reference to the 10 Principles of an Age-Friendly University put forth by the AFUGN. </w:t>
      </w:r>
    </w:p>
    <w:p w14:paraId="671AA48D" w14:textId="77777777" w:rsidR="000F4529" w:rsidRPr="007A105B" w:rsidRDefault="000F4529" w:rsidP="000F4529">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The top priorities for the action plan are to:</w:t>
      </w:r>
    </w:p>
    <w:p w14:paraId="0427B4E8" w14:textId="77777777" w:rsidR="000F4529" w:rsidRPr="007A105B" w:rsidRDefault="000F4529" w:rsidP="000F4529">
      <w:pPr>
        <w:pStyle w:val="ListParagraph"/>
        <w:numPr>
          <w:ilvl w:val="0"/>
          <w:numId w:val="60"/>
        </w:numPr>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include age as part of equity, diversity and inclusion at UQ</w:t>
      </w:r>
    </w:p>
    <w:p w14:paraId="0253C92E" w14:textId="77777777" w:rsidR="000F4529" w:rsidRPr="007A105B" w:rsidRDefault="000F4529" w:rsidP="000F4529">
      <w:pPr>
        <w:pStyle w:val="ListParagraph"/>
        <w:numPr>
          <w:ilvl w:val="0"/>
          <w:numId w:val="60"/>
        </w:numPr>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nurture an inclusive, intergenerational culture for all UQ learning, cultural and wellness activities through active promotion to our alumni, retired staff, and community organisations.</w:t>
      </w:r>
    </w:p>
    <w:p w14:paraId="63599338" w14:textId="77777777" w:rsidR="000F4529" w:rsidRPr="007A105B" w:rsidRDefault="000F4529" w:rsidP="00E06665">
      <w:pPr>
        <w:keepNext/>
        <w:tabs>
          <w:tab w:val="left" w:pos="227"/>
        </w:tabs>
        <w:suppressAutoHyphens/>
        <w:autoSpaceDE w:val="0"/>
        <w:autoSpaceDN w:val="0"/>
        <w:adjustRightInd w:val="0"/>
        <w:spacing w:before="113" w:after="57"/>
        <w:textAlignment w:val="center"/>
        <w:rPr>
          <w:rFonts w:ascii="Arial" w:hAnsi="Arial" w:cs="Arial"/>
          <w:color w:val="000000" w:themeColor="text1"/>
          <w:sz w:val="16"/>
          <w:szCs w:val="16"/>
          <w:lang w:val="en-GB"/>
        </w:rPr>
      </w:pPr>
      <w:r w:rsidRPr="007A105B">
        <w:rPr>
          <w:rStyle w:val="Heading4Char"/>
          <w:rFonts w:ascii="Arial" w:hAnsi="Arial" w:cs="Arial"/>
          <w:i w:val="0"/>
          <w:iCs w:val="0"/>
          <w:color w:val="000000" w:themeColor="text1"/>
        </w:rPr>
        <w:t>Aboriginal and Torres Strait Islander peoples inclusion</w:t>
      </w:r>
      <w:r w:rsidRPr="007A105B">
        <w:rPr>
          <w:rFonts w:ascii="Arial" w:hAnsi="Arial" w:cs="Arial"/>
          <w:color w:val="000000" w:themeColor="text1"/>
          <w:spacing w:val="-2"/>
          <w:sz w:val="18"/>
          <w:szCs w:val="18"/>
          <w:lang w:val="en-GB"/>
        </w:rPr>
        <w:br/>
      </w:r>
      <w:r w:rsidRPr="007A105B">
        <w:rPr>
          <w:rFonts w:ascii="Arial" w:hAnsi="Arial" w:cs="Arial"/>
          <w:color w:val="000000" w:themeColor="text1"/>
          <w:sz w:val="16"/>
          <w:szCs w:val="16"/>
          <w:lang w:val="en-GB"/>
        </w:rPr>
        <w:t xml:space="preserve">The UQ Strategic Plan sets out a target that the proportion of staff identifying as Aboriginal and/or Torres Strait Islander will reflect the proportion in Queensland. At 31 March 2023, Aboriginal and/or Torres Strait Islander staff at UQ represented 1.7% of the </w:t>
      </w:r>
      <w:r w:rsidRPr="007A105B">
        <w:rPr>
          <w:rFonts w:ascii="Arial" w:hAnsi="Arial" w:cs="Arial"/>
          <w:color w:val="000000" w:themeColor="text1"/>
          <w:spacing w:val="-2"/>
          <w:sz w:val="16"/>
          <w:szCs w:val="16"/>
          <w:lang w:val="en-GB"/>
        </w:rPr>
        <w:t xml:space="preserve">total UQ full-time equivalent (FTE) workforce </w:t>
      </w:r>
      <w:r w:rsidRPr="007A105B">
        <w:rPr>
          <w:rFonts w:ascii="Arial" w:hAnsi="Arial" w:cs="Arial"/>
          <w:color w:val="000000" w:themeColor="text1"/>
          <w:sz w:val="16"/>
          <w:szCs w:val="16"/>
          <w:lang w:val="en-GB"/>
        </w:rPr>
        <w:t>in fixed-term and continuing positions, an increase from 116 to 139 staff.</w:t>
      </w:r>
    </w:p>
    <w:p w14:paraId="7E71BD4F" w14:textId="77777777" w:rsidR="000F4529" w:rsidRPr="007A105B" w:rsidRDefault="000F4529" w:rsidP="000F4529">
      <w:pPr>
        <w:keepNext/>
        <w:tabs>
          <w:tab w:val="left" w:pos="227"/>
        </w:tabs>
        <w:suppressAutoHyphens/>
        <w:autoSpaceDE w:val="0"/>
        <w:autoSpaceDN w:val="0"/>
        <w:adjustRightInd w:val="0"/>
        <w:spacing w:before="113" w:after="57" w:line="240" w:lineRule="atLeast"/>
        <w:textAlignment w:val="center"/>
        <w:rPr>
          <w:rFonts w:ascii="Arial" w:hAnsi="Arial" w:cs="Arial"/>
          <w:color w:val="000000" w:themeColor="text1"/>
          <w:spacing w:val="-2"/>
          <w:sz w:val="16"/>
          <w:szCs w:val="16"/>
          <w:lang w:val="en-GB"/>
        </w:rPr>
      </w:pPr>
      <w:r w:rsidRPr="007A105B">
        <w:rPr>
          <w:rFonts w:ascii="Arial" w:hAnsi="Arial" w:cs="Arial"/>
          <w:color w:val="000000" w:themeColor="text1"/>
          <w:spacing w:val="-2"/>
          <w:sz w:val="16"/>
          <w:szCs w:val="16"/>
          <w:lang w:val="en-GB"/>
        </w:rPr>
        <w:t>Key programs and activities overseen by the Deputy Vice-Chancellor (Indigenous Engagement) included:</w:t>
      </w:r>
    </w:p>
    <w:p w14:paraId="6C787B1B" w14:textId="77777777" w:rsidR="000F4529" w:rsidRPr="007A105B" w:rsidRDefault="000F4529" w:rsidP="000F4529">
      <w:pPr>
        <w:pStyle w:val="ListParagraph"/>
        <w:numPr>
          <w:ilvl w:val="0"/>
          <w:numId w:val="61"/>
        </w:numPr>
        <w:suppressAutoHyphens/>
        <w:autoSpaceDE w:val="0"/>
        <w:autoSpaceDN w:val="0"/>
        <w:adjustRightInd w:val="0"/>
        <w:spacing w:after="28" w:line="200" w:lineRule="atLeast"/>
        <w:textAlignment w:val="center"/>
        <w:rPr>
          <w:rFonts w:ascii="Arial" w:hAnsi="Arial" w:cs="Arial"/>
          <w:color w:val="000000" w:themeColor="text1"/>
          <w:spacing w:val="-2"/>
          <w:sz w:val="16"/>
          <w:szCs w:val="16"/>
          <w:lang w:val="en-GB"/>
        </w:rPr>
      </w:pPr>
      <w:r w:rsidRPr="007A105B">
        <w:rPr>
          <w:rFonts w:ascii="Arial" w:hAnsi="Arial" w:cs="Arial"/>
          <w:color w:val="000000" w:themeColor="text1"/>
          <w:spacing w:val="-2"/>
          <w:sz w:val="16"/>
          <w:szCs w:val="16"/>
          <w:lang w:val="en-GB"/>
        </w:rPr>
        <w:t xml:space="preserve">hosting 9 Aboriginal and Torres Strait Islander staff gatherings and support events throughout 2023, across multiple campuses and in key locations </w:t>
      </w:r>
    </w:p>
    <w:p w14:paraId="65179AF1" w14:textId="77777777" w:rsidR="000F4529" w:rsidRPr="007A105B" w:rsidRDefault="000F4529" w:rsidP="000F4529">
      <w:pPr>
        <w:pStyle w:val="ListParagraph"/>
        <w:numPr>
          <w:ilvl w:val="0"/>
          <w:numId w:val="61"/>
        </w:numPr>
        <w:suppressAutoHyphens/>
        <w:autoSpaceDE w:val="0"/>
        <w:autoSpaceDN w:val="0"/>
        <w:adjustRightInd w:val="0"/>
        <w:spacing w:after="28" w:line="200" w:lineRule="atLeast"/>
        <w:textAlignment w:val="center"/>
        <w:rPr>
          <w:rFonts w:ascii="Arial" w:hAnsi="Arial" w:cs="Arial"/>
          <w:color w:val="000000" w:themeColor="text1"/>
          <w:spacing w:val="-2"/>
          <w:sz w:val="16"/>
          <w:szCs w:val="16"/>
          <w:lang w:val="en-GB"/>
        </w:rPr>
      </w:pPr>
      <w:r w:rsidRPr="007A105B">
        <w:rPr>
          <w:rFonts w:ascii="Arial" w:hAnsi="Arial" w:cs="Arial"/>
          <w:color w:val="000000" w:themeColor="text1"/>
          <w:spacing w:val="-2"/>
          <w:sz w:val="16"/>
          <w:szCs w:val="16"/>
          <w:lang w:val="en-GB"/>
        </w:rPr>
        <w:t xml:space="preserve">hosting a 2-day Higher Education Indigenous Employment Coordinators Forum attended by 28 representatives from 21 tertiary and other institutions </w:t>
      </w:r>
    </w:p>
    <w:p w14:paraId="559FEB30" w14:textId="77777777" w:rsidR="000F4529" w:rsidRPr="007A105B" w:rsidRDefault="000F4529" w:rsidP="000F4529">
      <w:pPr>
        <w:pStyle w:val="ListParagraph"/>
        <w:numPr>
          <w:ilvl w:val="0"/>
          <w:numId w:val="61"/>
        </w:numPr>
        <w:suppressAutoHyphens/>
        <w:autoSpaceDE w:val="0"/>
        <w:autoSpaceDN w:val="0"/>
        <w:adjustRightInd w:val="0"/>
        <w:spacing w:after="28" w:line="200" w:lineRule="atLeast"/>
        <w:textAlignment w:val="center"/>
        <w:rPr>
          <w:rFonts w:ascii="Arial" w:hAnsi="Arial" w:cs="Arial"/>
          <w:color w:val="000000" w:themeColor="text1"/>
          <w:spacing w:val="-2"/>
          <w:sz w:val="16"/>
          <w:szCs w:val="16"/>
          <w:lang w:val="en-GB"/>
        </w:rPr>
      </w:pPr>
      <w:r w:rsidRPr="007A105B">
        <w:rPr>
          <w:rFonts w:ascii="Arial" w:hAnsi="Arial" w:cs="Arial"/>
          <w:color w:val="000000" w:themeColor="text1"/>
          <w:spacing w:val="-2"/>
          <w:sz w:val="16"/>
          <w:szCs w:val="16"/>
          <w:lang w:val="en-GB"/>
        </w:rPr>
        <w:t>holding the inaugural one-day UQ Aboriginal and Torres Strait Islander Staff Conference, which included professional and personal development, financial matters, and health and wellness</w:t>
      </w:r>
    </w:p>
    <w:p w14:paraId="73D08523" w14:textId="730E6FE5" w:rsidR="000F4529" w:rsidRPr="007A105B" w:rsidRDefault="000F4529" w:rsidP="000F4529">
      <w:pPr>
        <w:pStyle w:val="ListParagraph"/>
        <w:numPr>
          <w:ilvl w:val="0"/>
          <w:numId w:val="61"/>
        </w:numPr>
        <w:rPr>
          <w:rFonts w:ascii="Arial" w:hAnsi="Arial" w:cs="Arial"/>
          <w:color w:val="000000" w:themeColor="text1"/>
          <w:sz w:val="13"/>
          <w:szCs w:val="13"/>
        </w:rPr>
      </w:pPr>
      <w:r w:rsidRPr="007A105B">
        <w:rPr>
          <w:rFonts w:ascii="Arial" w:hAnsi="Arial" w:cs="Arial"/>
          <w:color w:val="000000" w:themeColor="text1"/>
          <w:spacing w:val="-2"/>
          <w:sz w:val="16"/>
          <w:szCs w:val="16"/>
          <w:lang w:val="en-GB"/>
        </w:rPr>
        <w:t>following the Voice Referendum in October, providing Aboriginal and Torres Strait Islander employees with a wellness and cultural gathering, which included the use of external Indigenous professional services to offer assistance.</w:t>
      </w:r>
    </w:p>
    <w:p w14:paraId="461BE4A5" w14:textId="77777777" w:rsidR="005108DA" w:rsidRPr="007A105B" w:rsidRDefault="005108DA" w:rsidP="005108DA">
      <w:pPr>
        <w:rPr>
          <w:rFonts w:ascii="Arial" w:hAnsi="Arial" w:cs="Arial"/>
          <w:color w:val="000000" w:themeColor="text1"/>
          <w:sz w:val="16"/>
          <w:szCs w:val="16"/>
        </w:rPr>
      </w:pPr>
    </w:p>
    <w:p w14:paraId="2F3B8A0A" w14:textId="45881C0C" w:rsidR="005108DA" w:rsidRPr="007A105B" w:rsidRDefault="005108DA" w:rsidP="005108DA">
      <w:pPr>
        <w:rPr>
          <w:rFonts w:ascii="Arial" w:hAnsi="Arial" w:cs="Arial"/>
          <w:color w:val="000000" w:themeColor="text1"/>
          <w:sz w:val="16"/>
          <w:szCs w:val="16"/>
        </w:rPr>
      </w:pPr>
      <w:r w:rsidRPr="007A105B">
        <w:rPr>
          <w:rFonts w:ascii="Arial" w:hAnsi="Arial" w:cs="Arial"/>
          <w:color w:val="000000" w:themeColor="text1"/>
          <w:sz w:val="16"/>
          <w:szCs w:val="16"/>
        </w:rPr>
        <w:t>See also: Reconciliation and Indigenous excellence; Inclusive and supportive culture</w:t>
      </w:r>
      <w:r w:rsidR="00D840E3" w:rsidRPr="007A105B">
        <w:rPr>
          <w:rFonts w:ascii="Arial" w:hAnsi="Arial" w:cs="Arial"/>
          <w:color w:val="000000" w:themeColor="text1"/>
          <w:sz w:val="16"/>
          <w:szCs w:val="16"/>
        </w:rPr>
        <w:t>.</w:t>
      </w:r>
    </w:p>
    <w:p w14:paraId="545352E0" w14:textId="77777777" w:rsidR="005108DA" w:rsidRPr="007A105B" w:rsidRDefault="005108DA" w:rsidP="005108DA">
      <w:pPr>
        <w:rPr>
          <w:rFonts w:ascii="Arial" w:hAnsi="Arial" w:cs="Arial"/>
          <w:color w:val="000000" w:themeColor="text1"/>
          <w:sz w:val="13"/>
          <w:szCs w:val="13"/>
        </w:rPr>
      </w:pPr>
    </w:p>
    <w:p w14:paraId="4966E702" w14:textId="77777777" w:rsidR="005108DA" w:rsidRPr="007A105B" w:rsidRDefault="005108DA" w:rsidP="005108DA">
      <w:pPr>
        <w:rPr>
          <w:rFonts w:ascii="Arial" w:hAnsi="Arial" w:cs="Arial"/>
          <w:color w:val="000000" w:themeColor="text1"/>
          <w:sz w:val="13"/>
          <w:szCs w:val="13"/>
        </w:rPr>
      </w:pPr>
    </w:p>
    <w:p w14:paraId="03489C5B" w14:textId="2B965994" w:rsidR="005108DA" w:rsidRPr="007A105B" w:rsidRDefault="005108DA" w:rsidP="00E06665">
      <w:pPr>
        <w:pStyle w:val="Subhead2grey"/>
        <w:spacing w:line="240" w:lineRule="auto"/>
        <w:rPr>
          <w:rFonts w:ascii="Arial" w:hAnsi="Arial" w:cs="Arial"/>
          <w:color w:val="000000" w:themeColor="text1"/>
          <w:spacing w:val="-2"/>
          <w:sz w:val="16"/>
          <w:szCs w:val="16"/>
        </w:rPr>
      </w:pPr>
      <w:r w:rsidRPr="007A105B">
        <w:rPr>
          <w:rStyle w:val="Heading3Char"/>
          <w:rFonts w:ascii="Arial" w:hAnsi="Arial" w:cs="Arial"/>
          <w:color w:val="000000" w:themeColor="text1"/>
        </w:rPr>
        <w:t>Service delivery and continuous improvement</w:t>
      </w:r>
      <w:r w:rsidRPr="007A105B">
        <w:rPr>
          <w:rFonts w:ascii="Arial" w:hAnsi="Arial" w:cs="Arial"/>
          <w:color w:val="000000" w:themeColor="text1"/>
        </w:rPr>
        <w:br/>
      </w:r>
      <w:r w:rsidRPr="007A105B">
        <w:rPr>
          <w:rFonts w:ascii="Arial" w:hAnsi="Arial" w:cs="Arial"/>
          <w:color w:val="000000" w:themeColor="text1"/>
          <w:spacing w:val="-2"/>
          <w:sz w:val="16"/>
          <w:szCs w:val="16"/>
        </w:rPr>
        <w:t xml:space="preserve">In 2023, HR continued to improve our </w:t>
      </w:r>
      <w:r w:rsidRPr="007A105B">
        <w:rPr>
          <w:rFonts w:ascii="Arial" w:hAnsi="Arial" w:cs="Arial"/>
          <w:color w:val="000000" w:themeColor="text1"/>
          <w:spacing w:val="-2"/>
          <w:sz w:val="16"/>
          <w:szCs w:val="16"/>
          <w:lang w:val="en-US"/>
        </w:rPr>
        <w:t>human capital management solution</w:t>
      </w:r>
      <w:r w:rsidRPr="007A105B">
        <w:rPr>
          <w:rFonts w:ascii="Arial" w:hAnsi="Arial" w:cs="Arial"/>
          <w:color w:val="000000" w:themeColor="text1"/>
          <w:spacing w:val="-2"/>
          <w:sz w:val="16"/>
          <w:szCs w:val="16"/>
        </w:rPr>
        <w:t xml:space="preserve">, Workday, with a focus on compliance, data integrity and reporting capability. Improvements were also made to increase efficiency and effectiveness of processes, particularly relating to casual staff recruitment. </w:t>
      </w:r>
    </w:p>
    <w:p w14:paraId="582E1EF7" w14:textId="13A30529" w:rsidR="005108DA" w:rsidRPr="007A105B" w:rsidRDefault="005108DA" w:rsidP="005108DA">
      <w:pPr>
        <w:rPr>
          <w:rFonts w:ascii="Arial" w:hAnsi="Arial" w:cs="Arial"/>
          <w:color w:val="000000" w:themeColor="text1"/>
          <w:spacing w:val="-2"/>
          <w:sz w:val="16"/>
          <w:szCs w:val="16"/>
        </w:rPr>
      </w:pPr>
      <w:r w:rsidRPr="007A105B">
        <w:rPr>
          <w:rFonts w:ascii="Arial" w:hAnsi="Arial" w:cs="Arial"/>
          <w:color w:val="000000" w:themeColor="text1"/>
          <w:spacing w:val="-2"/>
          <w:sz w:val="16"/>
          <w:szCs w:val="16"/>
        </w:rPr>
        <w:t>HR supported UQ staff with more than 8,000 enquiries per month on a range of topics, approximately 70% of which were resolved by our frontline response team, AskHR.</w:t>
      </w:r>
    </w:p>
    <w:p w14:paraId="075943D4" w14:textId="77777777" w:rsidR="005108DA" w:rsidRPr="007A105B" w:rsidRDefault="005108DA" w:rsidP="005108DA">
      <w:pPr>
        <w:rPr>
          <w:rFonts w:ascii="Arial" w:hAnsi="Arial" w:cs="Arial"/>
          <w:color w:val="000000" w:themeColor="text1"/>
          <w:spacing w:val="-2"/>
          <w:sz w:val="16"/>
          <w:szCs w:val="16"/>
        </w:rPr>
      </w:pPr>
    </w:p>
    <w:p w14:paraId="3E925034" w14:textId="27ECE133" w:rsidR="005108DA" w:rsidRPr="007A105B" w:rsidRDefault="005108DA" w:rsidP="005108DA">
      <w:pPr>
        <w:rPr>
          <w:rFonts w:ascii="Arial" w:hAnsi="Arial" w:cs="Arial"/>
          <w:color w:val="000000" w:themeColor="text1"/>
          <w:sz w:val="16"/>
          <w:szCs w:val="16"/>
        </w:rPr>
      </w:pPr>
      <w:r w:rsidRPr="007A105B">
        <w:rPr>
          <w:rFonts w:ascii="Arial" w:hAnsi="Arial" w:cs="Arial"/>
          <w:color w:val="000000" w:themeColor="text1"/>
          <w:sz w:val="16"/>
          <w:szCs w:val="16"/>
        </w:rPr>
        <w:t>See also: Streamline operations</w:t>
      </w:r>
      <w:r w:rsidR="00D840E3" w:rsidRPr="007A105B">
        <w:rPr>
          <w:rFonts w:ascii="Arial" w:hAnsi="Arial" w:cs="Arial"/>
          <w:color w:val="000000" w:themeColor="text1"/>
          <w:sz w:val="16"/>
          <w:szCs w:val="16"/>
        </w:rPr>
        <w:t>.</w:t>
      </w:r>
    </w:p>
    <w:p w14:paraId="53825201" w14:textId="77777777" w:rsidR="005108DA" w:rsidRPr="007A105B" w:rsidRDefault="005108DA" w:rsidP="005108DA">
      <w:pPr>
        <w:rPr>
          <w:rFonts w:ascii="Arial" w:hAnsi="Arial" w:cs="Arial"/>
          <w:color w:val="000000" w:themeColor="text1"/>
          <w:sz w:val="13"/>
          <w:szCs w:val="13"/>
        </w:rPr>
      </w:pPr>
    </w:p>
    <w:p w14:paraId="6E99341B" w14:textId="77777777" w:rsidR="005108DA" w:rsidRPr="007A105B" w:rsidRDefault="005108DA" w:rsidP="005108DA">
      <w:pPr>
        <w:tabs>
          <w:tab w:val="left" w:pos="227"/>
        </w:tabs>
        <w:suppressAutoHyphens/>
        <w:autoSpaceDE w:val="0"/>
        <w:autoSpaceDN w:val="0"/>
        <w:adjustRightInd w:val="0"/>
        <w:spacing w:after="85" w:line="200" w:lineRule="atLeast"/>
        <w:textAlignment w:val="center"/>
        <w:rPr>
          <w:rFonts w:ascii="Arial" w:hAnsi="Arial" w:cs="Arial"/>
          <w:color w:val="000000" w:themeColor="text1"/>
          <w:spacing w:val="-2"/>
          <w:sz w:val="16"/>
          <w:szCs w:val="16"/>
          <w:lang w:val="en-GB"/>
        </w:rPr>
      </w:pPr>
      <w:r w:rsidRPr="007A105B">
        <w:rPr>
          <w:rStyle w:val="Heading3Char"/>
          <w:rFonts w:ascii="Arial" w:hAnsi="Arial" w:cs="Arial"/>
          <w:color w:val="000000" w:themeColor="text1"/>
        </w:rPr>
        <w:t>Enterprise bargaining</w:t>
      </w:r>
      <w:r w:rsidRPr="007A105B">
        <w:rPr>
          <w:rFonts w:ascii="Arial" w:hAnsi="Arial" w:cs="Arial"/>
          <w:color w:val="000000" w:themeColor="text1"/>
          <w:sz w:val="16"/>
          <w:szCs w:val="16"/>
          <w:lang w:val="en-GB"/>
        </w:rPr>
        <w:br/>
        <w:t>I</w:t>
      </w:r>
      <w:r w:rsidRPr="007A105B">
        <w:rPr>
          <w:rFonts w:ascii="Arial" w:hAnsi="Arial" w:cs="Arial"/>
          <w:color w:val="000000" w:themeColor="text1"/>
          <w:spacing w:val="-2"/>
          <w:sz w:val="16"/>
          <w:szCs w:val="16"/>
          <w:lang w:val="en-GB"/>
        </w:rPr>
        <w:t xml:space="preserve">n 2023, the University successfully negotiated a new Enterprise Agreement with employee unions that will ensure certainty of conditions for both the University and its staff until 2026.  </w:t>
      </w:r>
    </w:p>
    <w:p w14:paraId="0670F2F0" w14:textId="77777777" w:rsidR="005108DA" w:rsidRPr="007A105B" w:rsidRDefault="005108DA" w:rsidP="005108DA">
      <w:pPr>
        <w:tabs>
          <w:tab w:val="left" w:pos="227"/>
        </w:tabs>
        <w:suppressAutoHyphens/>
        <w:autoSpaceDE w:val="0"/>
        <w:autoSpaceDN w:val="0"/>
        <w:adjustRightInd w:val="0"/>
        <w:spacing w:after="85" w:line="200" w:lineRule="atLeast"/>
        <w:textAlignment w:val="center"/>
        <w:rPr>
          <w:rFonts w:ascii="Arial" w:hAnsi="Arial" w:cs="Arial"/>
          <w:color w:val="000000" w:themeColor="text1"/>
          <w:spacing w:val="-2"/>
          <w:sz w:val="16"/>
          <w:szCs w:val="16"/>
          <w:lang w:val="en-GB"/>
        </w:rPr>
      </w:pPr>
      <w:r w:rsidRPr="007A105B">
        <w:rPr>
          <w:rFonts w:ascii="Arial" w:hAnsi="Arial" w:cs="Arial"/>
          <w:color w:val="000000" w:themeColor="text1"/>
          <w:spacing w:val="-2"/>
          <w:sz w:val="16"/>
          <w:szCs w:val="16"/>
          <w:lang w:val="en-GB"/>
        </w:rPr>
        <w:t>The new agreement was endorsed by more than 94% of staff participating in the ballot process. It includes significant enhancements to existing conditions and initiatives to provide more secure forms of employment for casual academic staff, as well as a range of leave provisions, and an Aboriginal and Torres Strait Islander language allowance.</w:t>
      </w:r>
    </w:p>
    <w:p w14:paraId="538474BC" w14:textId="36248FB8" w:rsidR="005108DA" w:rsidRPr="007A105B" w:rsidRDefault="005108DA" w:rsidP="005108DA">
      <w:pPr>
        <w:rPr>
          <w:rFonts w:ascii="Arial" w:hAnsi="Arial" w:cs="Arial"/>
          <w:color w:val="000000" w:themeColor="text1"/>
          <w:spacing w:val="-2"/>
          <w:sz w:val="16"/>
          <w:szCs w:val="16"/>
          <w:lang w:val="en-GB"/>
        </w:rPr>
      </w:pPr>
      <w:r w:rsidRPr="007A105B">
        <w:rPr>
          <w:rFonts w:ascii="Arial" w:hAnsi="Arial" w:cs="Arial"/>
          <w:color w:val="000000" w:themeColor="text1"/>
          <w:spacing w:val="-2"/>
          <w:sz w:val="16"/>
          <w:szCs w:val="16"/>
          <w:lang w:val="en-GB"/>
        </w:rPr>
        <w:t>These initiatives, together with a cumulative 15% salary increase for most staff over the life of the new Enterprise Agreement, will be implemented upon approval from the Fair Work Commission.</w:t>
      </w:r>
    </w:p>
    <w:p w14:paraId="7B75BC20" w14:textId="77777777" w:rsidR="005108DA" w:rsidRPr="007A105B" w:rsidRDefault="005108DA" w:rsidP="005108DA">
      <w:pPr>
        <w:rPr>
          <w:rFonts w:ascii="Arial" w:hAnsi="Arial" w:cs="Arial"/>
          <w:color w:val="000000" w:themeColor="text1"/>
          <w:spacing w:val="-2"/>
          <w:sz w:val="16"/>
          <w:szCs w:val="16"/>
          <w:lang w:val="en-GB"/>
        </w:rPr>
      </w:pPr>
    </w:p>
    <w:p w14:paraId="676EBACC" w14:textId="77777777" w:rsidR="005108DA" w:rsidRPr="007A105B" w:rsidRDefault="005108DA" w:rsidP="005108DA">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28"/>
          <w:szCs w:val="28"/>
          <w:lang w:val="en-GB"/>
        </w:rPr>
      </w:pPr>
    </w:p>
    <w:p w14:paraId="2E0B68FD" w14:textId="528C3233" w:rsidR="005108DA" w:rsidRPr="007A105B" w:rsidRDefault="005108DA" w:rsidP="0032133B">
      <w:pPr>
        <w:pStyle w:val="Heading2"/>
        <w:rPr>
          <w:rFonts w:ascii="Arial" w:hAnsi="Arial" w:cs="Arial"/>
          <w:color w:val="000000" w:themeColor="text1"/>
          <w:sz w:val="16"/>
          <w:szCs w:val="16"/>
          <w:lang w:val="en-GB"/>
        </w:rPr>
      </w:pPr>
      <w:r w:rsidRPr="007A105B">
        <w:rPr>
          <w:rFonts w:ascii="Arial" w:hAnsi="Arial" w:cs="Arial"/>
          <w:color w:val="000000" w:themeColor="text1"/>
          <w:lang w:val="en-GB"/>
        </w:rPr>
        <w:t xml:space="preserve">Health, safety and wellness </w:t>
      </w:r>
    </w:p>
    <w:p w14:paraId="06C77427" w14:textId="77777777" w:rsidR="005108DA" w:rsidRPr="007A105B" w:rsidRDefault="005108DA" w:rsidP="005108DA">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In line with the University's Health, Safety and Wellness Strategy 2022–2026, the key focus areas for HSW at UQ are:</w:t>
      </w:r>
    </w:p>
    <w:p w14:paraId="2CBF9F29" w14:textId="77777777" w:rsidR="005108DA" w:rsidRPr="007A105B" w:rsidRDefault="005108DA" w:rsidP="005108DA">
      <w:pPr>
        <w:pStyle w:val="ListParagraph"/>
        <w:numPr>
          <w:ilvl w:val="0"/>
          <w:numId w:val="64"/>
        </w:numPr>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enhancing wellness and community</w:t>
      </w:r>
    </w:p>
    <w:p w14:paraId="4E49BB10" w14:textId="77777777" w:rsidR="005108DA" w:rsidRPr="007A105B" w:rsidRDefault="005108DA" w:rsidP="005108DA">
      <w:pPr>
        <w:pStyle w:val="ListParagraph"/>
        <w:numPr>
          <w:ilvl w:val="0"/>
          <w:numId w:val="64"/>
        </w:numPr>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 xml:space="preserve">empowering culture and capability </w:t>
      </w:r>
    </w:p>
    <w:p w14:paraId="7D9A467A" w14:textId="77777777" w:rsidR="005108DA" w:rsidRPr="007A105B" w:rsidRDefault="005108DA" w:rsidP="005108DA">
      <w:pPr>
        <w:pStyle w:val="ListParagraph"/>
        <w:numPr>
          <w:ilvl w:val="0"/>
          <w:numId w:val="64"/>
        </w:numPr>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 xml:space="preserve">quality risk management </w:t>
      </w:r>
    </w:p>
    <w:p w14:paraId="228EA537" w14:textId="77777777" w:rsidR="005108DA" w:rsidRPr="007A105B" w:rsidRDefault="005108DA" w:rsidP="005108DA">
      <w:pPr>
        <w:pStyle w:val="ListParagraph"/>
        <w:numPr>
          <w:ilvl w:val="0"/>
          <w:numId w:val="64"/>
        </w:numPr>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integrating systems and decision-making</w:t>
      </w:r>
    </w:p>
    <w:p w14:paraId="5565023A" w14:textId="77777777" w:rsidR="005108DA" w:rsidRPr="007A105B" w:rsidRDefault="005108DA" w:rsidP="005108DA">
      <w:pPr>
        <w:pStyle w:val="ListParagraph"/>
        <w:numPr>
          <w:ilvl w:val="0"/>
          <w:numId w:val="64"/>
        </w:numPr>
        <w:suppressAutoHyphens/>
        <w:autoSpaceDE w:val="0"/>
        <w:autoSpaceDN w:val="0"/>
        <w:adjustRightInd w:val="0"/>
        <w:spacing w:after="170"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moving beyond compliance.</w:t>
      </w:r>
    </w:p>
    <w:p w14:paraId="1F133D58" w14:textId="77777777" w:rsidR="005108DA" w:rsidRPr="007A105B" w:rsidRDefault="005108DA" w:rsidP="005108DA">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 xml:space="preserve">Focusing on these strategic priorities will take UQ beyond compliance to embed health and safety across all our operations and decision-making, enhance the wellness of all in our community, and increase our safety capability. </w:t>
      </w:r>
    </w:p>
    <w:p w14:paraId="40251D61" w14:textId="77777777" w:rsidR="005108DA" w:rsidRPr="007A105B" w:rsidRDefault="005108DA" w:rsidP="005108DA">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 xml:space="preserve"> </w:t>
      </w:r>
    </w:p>
    <w:p w14:paraId="6AE4E5DB" w14:textId="77777777" w:rsidR="005108DA" w:rsidRPr="007A105B" w:rsidRDefault="005108DA" w:rsidP="0032133B">
      <w:pPr>
        <w:pStyle w:val="Heading3"/>
        <w:rPr>
          <w:rFonts w:ascii="Arial" w:hAnsi="Arial" w:cs="Arial"/>
          <w:color w:val="000000" w:themeColor="text1"/>
          <w:sz w:val="16"/>
          <w:szCs w:val="16"/>
          <w:lang w:val="en-GB"/>
        </w:rPr>
      </w:pPr>
      <w:r w:rsidRPr="007A105B">
        <w:rPr>
          <w:rFonts w:ascii="Arial" w:hAnsi="Arial" w:cs="Arial"/>
          <w:color w:val="000000" w:themeColor="text1"/>
          <w:lang w:val="en-GB"/>
        </w:rPr>
        <w:t>Work/life balance: enhancing wellness and community</w:t>
      </w:r>
    </w:p>
    <w:p w14:paraId="6A52F7AB" w14:textId="77777777" w:rsidR="005108DA" w:rsidRPr="007A105B" w:rsidRDefault="005108DA" w:rsidP="005108DA">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UQ aims to promote a positive balance between healthy work and a healthy life through a variety of health and wellbeing opportunities and programs. In 2023, initiatives delivered by the HSW division included:</w:t>
      </w:r>
    </w:p>
    <w:p w14:paraId="0BF457BB" w14:textId="77777777" w:rsidR="005108DA" w:rsidRPr="007A105B" w:rsidRDefault="005108DA" w:rsidP="005108DA">
      <w:pPr>
        <w:pStyle w:val="ListParagraph"/>
        <w:numPr>
          <w:ilvl w:val="0"/>
          <w:numId w:val="65"/>
        </w:numPr>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the staff influenza vaccination program,</w:t>
      </w:r>
      <w:r w:rsidRPr="007A105B">
        <w:rPr>
          <w:rFonts w:ascii="Arial" w:hAnsi="Arial" w:cs="Arial"/>
          <w:color w:val="000000" w:themeColor="text1"/>
          <w:spacing w:val="-2"/>
          <w:sz w:val="16"/>
          <w:szCs w:val="16"/>
          <w:lang w:val="en-GB"/>
        </w:rPr>
        <w:t xml:space="preserve"> which provided 5,724 vaccinations to staff </w:t>
      </w:r>
      <w:r w:rsidRPr="007A105B">
        <w:rPr>
          <w:rFonts w:ascii="Arial" w:hAnsi="Arial" w:cs="Arial"/>
          <w:color w:val="000000" w:themeColor="text1"/>
          <w:sz w:val="16"/>
          <w:szCs w:val="16"/>
          <w:lang w:val="en-GB"/>
        </w:rPr>
        <w:t>and higher degree by research students</w:t>
      </w:r>
    </w:p>
    <w:p w14:paraId="37D65708" w14:textId="77777777" w:rsidR="005108DA" w:rsidRPr="007A105B" w:rsidRDefault="005108DA" w:rsidP="005108DA">
      <w:pPr>
        <w:pStyle w:val="ListParagraph"/>
        <w:numPr>
          <w:ilvl w:val="0"/>
          <w:numId w:val="65"/>
        </w:numPr>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several physical activity challenges, including:</w:t>
      </w:r>
      <w:r w:rsidRPr="007A105B">
        <w:rPr>
          <w:rFonts w:ascii="Arial" w:hAnsi="Arial" w:cs="Arial"/>
          <w:color w:val="000000" w:themeColor="text1"/>
          <w:sz w:val="16"/>
          <w:szCs w:val="16"/>
          <w:lang w:val="en-GB"/>
        </w:rPr>
        <w:br/>
        <w:t>•  Push-up for mental health challenge, where 47 UQ staff and student teams completed a total of 682,976 push-ups across 24 days in June, raising $26,295 for mental health charities</w:t>
      </w:r>
      <w:r w:rsidRPr="007A105B">
        <w:rPr>
          <w:rFonts w:ascii="Arial" w:hAnsi="Arial" w:cs="Arial"/>
          <w:color w:val="000000" w:themeColor="text1"/>
          <w:sz w:val="16"/>
          <w:szCs w:val="16"/>
          <w:lang w:val="en-GB"/>
        </w:rPr>
        <w:br/>
        <w:t>•  Australasian University Health Challenge – a 6-week community health challenge, where 78 UQ teams competed against 19 other Australian and New Zealand universities; 748 UQ participants completed a total of 262,519,100 steps during the 6-week period</w:t>
      </w:r>
    </w:p>
    <w:p w14:paraId="34D5AD4A" w14:textId="77777777" w:rsidR="005108DA" w:rsidRPr="007A105B" w:rsidRDefault="005108DA" w:rsidP="005108DA">
      <w:pPr>
        <w:pStyle w:val="ListParagraph"/>
        <w:numPr>
          <w:ilvl w:val="0"/>
          <w:numId w:val="65"/>
        </w:numPr>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790 free health check appointments offered to staff across multiple campuses, with clinics conducted for skin checks, health checks and the My health for life program</w:t>
      </w:r>
    </w:p>
    <w:p w14:paraId="0465D27E" w14:textId="77777777" w:rsidR="005108DA" w:rsidRPr="007A105B" w:rsidRDefault="005108DA" w:rsidP="005108DA">
      <w:pPr>
        <w:pStyle w:val="ListParagraph"/>
        <w:numPr>
          <w:ilvl w:val="0"/>
          <w:numId w:val="65"/>
        </w:numPr>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 xml:space="preserve">a broad range of health and wellbeing programs including nutrition support, financial wellbeing, physical fitness activities, Mental Health Week and R U OK? Day initiatives, Men’s Health Week, and Women’s Health Week activities </w:t>
      </w:r>
    </w:p>
    <w:p w14:paraId="5148E0BF" w14:textId="77777777" w:rsidR="005108DA" w:rsidRPr="007A105B" w:rsidRDefault="005108DA" w:rsidP="005108DA">
      <w:pPr>
        <w:pStyle w:val="ListParagraph"/>
        <w:numPr>
          <w:ilvl w:val="0"/>
          <w:numId w:val="65"/>
        </w:numPr>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workplace and team-based support through wellbeing sessions on topics such as sleep and stress, as well as personal and workplace wellbeing and Mental Health First Aid programs</w:t>
      </w:r>
    </w:p>
    <w:p w14:paraId="73E2E955" w14:textId="77777777" w:rsidR="005108DA" w:rsidRPr="007A105B" w:rsidRDefault="005108DA" w:rsidP="005108DA">
      <w:pPr>
        <w:pStyle w:val="ListParagraph"/>
        <w:numPr>
          <w:ilvl w:val="0"/>
          <w:numId w:val="65"/>
        </w:numPr>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programs and resources to increase awareness of work-related factors that may compromise the health and wellbeing of staff</w:t>
      </w:r>
    </w:p>
    <w:p w14:paraId="631E5BEF" w14:textId="77777777" w:rsidR="005108DA" w:rsidRPr="007A105B" w:rsidRDefault="005108DA" w:rsidP="005108DA">
      <w:pPr>
        <w:pStyle w:val="ListParagraph"/>
        <w:numPr>
          <w:ilvl w:val="0"/>
          <w:numId w:val="65"/>
        </w:numPr>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access to more than 300 gyms and pool facilities across Queensland through the UQ Fitness Passport program, with more than 1,900 UQ memberships</w:t>
      </w:r>
    </w:p>
    <w:p w14:paraId="1EB9DBFC" w14:textId="77777777" w:rsidR="005108DA" w:rsidRPr="007A105B" w:rsidRDefault="005108DA" w:rsidP="005108DA">
      <w:pPr>
        <w:pStyle w:val="ListParagraph"/>
        <w:numPr>
          <w:ilvl w:val="0"/>
          <w:numId w:val="65"/>
        </w:numPr>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the launch of 2 x 12-week behaviour change programs to improve mental wellbeing and physical wellbeing.</w:t>
      </w:r>
    </w:p>
    <w:p w14:paraId="5B390532" w14:textId="77777777" w:rsidR="005108DA" w:rsidRPr="007A105B" w:rsidRDefault="005108DA" w:rsidP="005108DA">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20"/>
          <w:szCs w:val="20"/>
          <w:lang w:val="en-GB"/>
        </w:rPr>
      </w:pPr>
    </w:p>
    <w:p w14:paraId="35894746" w14:textId="42943E70" w:rsidR="005108DA" w:rsidRPr="007A105B" w:rsidRDefault="005108DA" w:rsidP="0032133B">
      <w:pPr>
        <w:pStyle w:val="Heading3"/>
        <w:rPr>
          <w:rFonts w:ascii="Arial" w:hAnsi="Arial" w:cs="Arial"/>
          <w:color w:val="000000" w:themeColor="text1"/>
          <w:lang w:val="en-GB"/>
        </w:rPr>
      </w:pPr>
      <w:r w:rsidRPr="007A105B">
        <w:rPr>
          <w:rFonts w:ascii="Arial" w:hAnsi="Arial" w:cs="Arial"/>
          <w:color w:val="000000" w:themeColor="text1"/>
          <w:lang w:val="en-GB"/>
        </w:rPr>
        <w:t>Empowering culture and capability</w:t>
      </w:r>
    </w:p>
    <w:p w14:paraId="6E8028C9" w14:textId="77777777" w:rsidR="005108DA" w:rsidRPr="007A105B" w:rsidRDefault="005108DA" w:rsidP="005108DA">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 xml:space="preserve">Building capacity and culture empowers our people to be agile and innovative by placing them at the centre of solutions. Key initiatives and activities included: </w:t>
      </w:r>
    </w:p>
    <w:p w14:paraId="45A9977D" w14:textId="77777777" w:rsidR="005108DA" w:rsidRPr="007A105B" w:rsidRDefault="005108DA" w:rsidP="005108DA">
      <w:pPr>
        <w:pStyle w:val="ListParagraph"/>
        <w:numPr>
          <w:ilvl w:val="0"/>
          <w:numId w:val="66"/>
        </w:numPr>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 xml:space="preserve">continuing support for building the capability of staff and students, with 55,657 completions of 28 online safety training modules, 1,261 attendees at instructor-led HSW professional development training, and 785 attendees at 15 safety seminars </w:t>
      </w:r>
    </w:p>
    <w:p w14:paraId="1625629D" w14:textId="77777777" w:rsidR="005108DA" w:rsidRPr="007A105B" w:rsidRDefault="005108DA" w:rsidP="005108DA">
      <w:pPr>
        <w:pStyle w:val="ListParagraph"/>
        <w:numPr>
          <w:ilvl w:val="0"/>
          <w:numId w:val="66"/>
        </w:numPr>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launching a radiation safety newsletter and offering a regular platform for sharing the latest news, updates, and best practices in radiation safety</w:t>
      </w:r>
    </w:p>
    <w:p w14:paraId="3344F076" w14:textId="77777777" w:rsidR="005108DA" w:rsidRPr="007A105B" w:rsidRDefault="005108DA" w:rsidP="005108DA">
      <w:pPr>
        <w:pStyle w:val="ListParagraph"/>
        <w:numPr>
          <w:ilvl w:val="0"/>
          <w:numId w:val="66"/>
        </w:numPr>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ongoing updating and development of safety resources – examples include resources to inform UQ workers of occupational disease risks and to advise on preventative factors, developing simple and concise fact sheets for vaccine preventable disease, and developing practical guidance on managing pregnancy and reproductive risks safely in the workplace.</w:t>
      </w:r>
    </w:p>
    <w:p w14:paraId="76C9A705" w14:textId="77777777" w:rsidR="005108DA" w:rsidRPr="007A105B" w:rsidRDefault="005108DA" w:rsidP="005108DA">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20"/>
          <w:szCs w:val="20"/>
          <w:lang w:val="en-GB"/>
        </w:rPr>
      </w:pPr>
    </w:p>
    <w:p w14:paraId="311967F3" w14:textId="77777777" w:rsidR="005108DA" w:rsidRPr="007A105B" w:rsidRDefault="005108DA" w:rsidP="0032133B">
      <w:pPr>
        <w:pStyle w:val="Heading3"/>
        <w:rPr>
          <w:rFonts w:ascii="Arial" w:hAnsi="Arial" w:cs="Arial"/>
          <w:color w:val="000000" w:themeColor="text1"/>
          <w:lang w:val="en-GB"/>
        </w:rPr>
      </w:pPr>
      <w:r w:rsidRPr="007A105B">
        <w:rPr>
          <w:rFonts w:ascii="Arial" w:hAnsi="Arial" w:cs="Arial"/>
          <w:color w:val="000000" w:themeColor="text1"/>
          <w:lang w:val="en-GB"/>
        </w:rPr>
        <w:t>Quality risk management</w:t>
      </w:r>
    </w:p>
    <w:p w14:paraId="36B595CB" w14:textId="77777777" w:rsidR="005108DA" w:rsidRPr="007A105B" w:rsidRDefault="005108DA" w:rsidP="005108DA">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Incorporating higher-order risk management controls at all stages of the work lifecycle optimises processes and workforce capacity and reduces the potential for harm. Key activities during 2023 included:</w:t>
      </w:r>
    </w:p>
    <w:p w14:paraId="6F404F48" w14:textId="77777777" w:rsidR="005108DA" w:rsidRPr="007A105B" w:rsidRDefault="005108DA" w:rsidP="005108DA">
      <w:pPr>
        <w:pStyle w:val="ListParagraph"/>
        <w:numPr>
          <w:ilvl w:val="0"/>
          <w:numId w:val="67"/>
        </w:numPr>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continuing to focus on proactive risk management and a strong reporting culture, with 2,700 new risk assessments created and approved, and 1,891 incident and hazard reports via UQSafe</w:t>
      </w:r>
    </w:p>
    <w:p w14:paraId="112E6263" w14:textId="77777777" w:rsidR="005108DA" w:rsidRPr="007A105B" w:rsidRDefault="005108DA" w:rsidP="005108DA">
      <w:pPr>
        <w:pStyle w:val="ListParagraph"/>
        <w:numPr>
          <w:ilvl w:val="0"/>
          <w:numId w:val="67"/>
        </w:numPr>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reviewing the University’s health and safety risk register, and our top health and safety enterprise risks</w:t>
      </w:r>
    </w:p>
    <w:p w14:paraId="3B8132BA" w14:textId="77777777" w:rsidR="005108DA" w:rsidRPr="007A105B" w:rsidRDefault="005108DA" w:rsidP="005108DA">
      <w:pPr>
        <w:pStyle w:val="ListParagraph"/>
        <w:numPr>
          <w:ilvl w:val="0"/>
          <w:numId w:val="67"/>
        </w:numPr>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delivering on effective psychosocial risk management through the development of the Psychosocial Risk Management Roadmap, which focuses on systems, leadership capability and early intervention activities</w:t>
      </w:r>
    </w:p>
    <w:p w14:paraId="6683DD57" w14:textId="77777777" w:rsidR="005108DA" w:rsidRPr="007A105B" w:rsidRDefault="005108DA" w:rsidP="005108DA">
      <w:pPr>
        <w:pStyle w:val="ListParagraph"/>
        <w:numPr>
          <w:ilvl w:val="0"/>
          <w:numId w:val="67"/>
        </w:numPr>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providing specialist HSW services to faculties and institutes and other business units, including:</w:t>
      </w:r>
      <w:r w:rsidRPr="007A105B">
        <w:rPr>
          <w:rFonts w:ascii="Arial" w:hAnsi="Arial" w:cs="Arial"/>
          <w:color w:val="000000" w:themeColor="text1"/>
          <w:sz w:val="16"/>
          <w:szCs w:val="16"/>
          <w:lang w:val="en-GB"/>
        </w:rPr>
        <w:br/>
        <w:t xml:space="preserve">•  evaluating indoor air quality as needed, informed by the results of carbon dioxide monitoring </w:t>
      </w:r>
      <w:r w:rsidRPr="007A105B">
        <w:rPr>
          <w:rFonts w:ascii="Arial" w:hAnsi="Arial" w:cs="Arial"/>
          <w:color w:val="000000" w:themeColor="text1"/>
          <w:sz w:val="16"/>
          <w:szCs w:val="16"/>
          <w:lang w:val="en-GB"/>
        </w:rPr>
        <w:br/>
        <w:t>•  advice and support for the identification, hazard evaluation and safe disposal of time-sensitive chemicals that may have developed potential explosive properties over time</w:t>
      </w:r>
      <w:r w:rsidRPr="007A105B">
        <w:rPr>
          <w:rFonts w:ascii="Arial" w:hAnsi="Arial" w:cs="Arial"/>
          <w:color w:val="000000" w:themeColor="text1"/>
          <w:sz w:val="16"/>
          <w:szCs w:val="16"/>
          <w:lang w:val="en-GB"/>
        </w:rPr>
        <w:br/>
        <w:t>•  continuing to implement a new UQ Substance Management Plan for medicines and poisons, and related approvals</w:t>
      </w:r>
      <w:r w:rsidRPr="007A105B">
        <w:rPr>
          <w:rFonts w:ascii="Arial" w:hAnsi="Arial" w:cs="Arial"/>
          <w:color w:val="000000" w:themeColor="text1"/>
          <w:sz w:val="16"/>
          <w:szCs w:val="16"/>
          <w:lang w:val="en-GB"/>
        </w:rPr>
        <w:br/>
        <w:t>•  commencing implementation of a best-practice respirator fit-testing program for UQ staff and students at risk of exposure to airborne contaminants</w:t>
      </w:r>
      <w:r w:rsidRPr="007A105B">
        <w:rPr>
          <w:rFonts w:ascii="Arial" w:hAnsi="Arial" w:cs="Arial"/>
          <w:color w:val="000000" w:themeColor="text1"/>
          <w:sz w:val="16"/>
          <w:szCs w:val="16"/>
          <w:lang w:val="en-GB"/>
        </w:rPr>
        <w:br/>
        <w:t>•  reviewing Q-fever risk management of relevant UQ work and tasks to improve health and safety practices</w:t>
      </w:r>
      <w:r w:rsidRPr="007A105B">
        <w:rPr>
          <w:rFonts w:ascii="Arial" w:hAnsi="Arial" w:cs="Arial"/>
          <w:color w:val="000000" w:themeColor="text1"/>
          <w:sz w:val="16"/>
          <w:szCs w:val="16"/>
          <w:lang w:val="en-GB"/>
        </w:rPr>
        <w:br/>
        <w:t>•  developing an early intervention rehabilitation and return to work program for work injuries</w:t>
      </w:r>
      <w:r w:rsidRPr="007A105B">
        <w:rPr>
          <w:rFonts w:ascii="Arial" w:hAnsi="Arial" w:cs="Arial"/>
          <w:color w:val="000000" w:themeColor="text1"/>
          <w:sz w:val="16"/>
          <w:szCs w:val="16"/>
          <w:lang w:val="en-GB"/>
        </w:rPr>
        <w:br/>
        <w:t>•  providing an online computer workstation self-assessment tool, promoted to new staff during induction</w:t>
      </w:r>
      <w:r w:rsidRPr="007A105B">
        <w:rPr>
          <w:rFonts w:ascii="Arial" w:hAnsi="Arial" w:cs="Arial"/>
          <w:color w:val="000000" w:themeColor="text1"/>
          <w:sz w:val="16"/>
          <w:szCs w:val="16"/>
          <w:lang w:val="en-GB"/>
        </w:rPr>
        <w:br/>
        <w:t>•  assisting radiation users and safety managers in safely and compliantly operating radiation activities, including ongoing certification of radiation premises and apparatus, and maintaining an accurate inventory of radiation apparatus</w:t>
      </w:r>
      <w:r w:rsidRPr="007A105B">
        <w:rPr>
          <w:rFonts w:ascii="Arial" w:hAnsi="Arial" w:cs="Arial"/>
          <w:color w:val="000000" w:themeColor="text1"/>
          <w:sz w:val="16"/>
          <w:szCs w:val="16"/>
          <w:lang w:val="en-GB"/>
        </w:rPr>
        <w:br/>
        <w:t>•  completing and disseminating a pallet-racking guideline and initiating a project to develop a high-risk plant management procedure.</w:t>
      </w:r>
    </w:p>
    <w:p w14:paraId="6BCF2F4A" w14:textId="77777777" w:rsidR="005108DA" w:rsidRPr="007A105B" w:rsidRDefault="005108DA" w:rsidP="005108DA">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20"/>
          <w:szCs w:val="20"/>
          <w:lang w:val="en-GB"/>
        </w:rPr>
      </w:pPr>
    </w:p>
    <w:p w14:paraId="06561E2D" w14:textId="70FA8423" w:rsidR="005108DA" w:rsidRPr="007A105B" w:rsidRDefault="0032133B" w:rsidP="0032133B">
      <w:pPr>
        <w:pStyle w:val="Heading3"/>
        <w:rPr>
          <w:rFonts w:ascii="Arial" w:hAnsi="Arial" w:cs="Arial"/>
          <w:color w:val="000000" w:themeColor="text1"/>
          <w:lang w:val="en-GB"/>
        </w:rPr>
      </w:pPr>
      <w:r w:rsidRPr="007A105B">
        <w:rPr>
          <w:rFonts w:ascii="Arial" w:hAnsi="Arial" w:cs="Arial"/>
          <w:color w:val="000000" w:themeColor="text1"/>
          <w:lang w:val="en-GB"/>
        </w:rPr>
        <w:t>Integrating s</w:t>
      </w:r>
      <w:r w:rsidR="005108DA" w:rsidRPr="007A105B">
        <w:rPr>
          <w:rFonts w:ascii="Arial" w:hAnsi="Arial" w:cs="Arial"/>
          <w:color w:val="000000" w:themeColor="text1"/>
          <w:lang w:val="en-GB"/>
        </w:rPr>
        <w:t>ystems and decision-making</w:t>
      </w:r>
    </w:p>
    <w:p w14:paraId="30D0543A" w14:textId="77777777" w:rsidR="005108DA" w:rsidRPr="007A105B" w:rsidRDefault="005108DA" w:rsidP="005108DA">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To improve efficiency, promote collaboration, and support risk-based decision-making, 2023 saw an ongoing focus on integrating health, safety, and wellness into the fabric of decision-making and daily business practices. Key activities during 2023 included:</w:t>
      </w:r>
    </w:p>
    <w:p w14:paraId="433C1188" w14:textId="77777777" w:rsidR="005108DA" w:rsidRPr="007A105B" w:rsidRDefault="005108DA" w:rsidP="005108DA">
      <w:pPr>
        <w:pStyle w:val="ListParagraph"/>
        <w:numPr>
          <w:ilvl w:val="0"/>
          <w:numId w:val="68"/>
        </w:numPr>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trialling new software to support managing the inventory of hazardous chemicals</w:t>
      </w:r>
    </w:p>
    <w:p w14:paraId="72796DCA" w14:textId="77777777" w:rsidR="005108DA" w:rsidRPr="007A105B" w:rsidRDefault="005108DA" w:rsidP="005108DA">
      <w:pPr>
        <w:pStyle w:val="ListParagraph"/>
        <w:numPr>
          <w:ilvl w:val="0"/>
          <w:numId w:val="68"/>
        </w:numPr>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developing an automated workflow in Workday for health monitoring for workers at risk of occupational disease</w:t>
      </w:r>
    </w:p>
    <w:p w14:paraId="3775C0FD" w14:textId="3674A64D" w:rsidR="005108DA" w:rsidRPr="007A105B" w:rsidRDefault="005108DA" w:rsidP="005108DA">
      <w:pPr>
        <w:pStyle w:val="ListParagraph"/>
        <w:numPr>
          <w:ilvl w:val="0"/>
          <w:numId w:val="68"/>
        </w:numPr>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streamlining processes related to immunisation verification and record management workflow for staff and students at increased risk of vaccine-preventable disease due to their UQ activities</w:t>
      </w:r>
    </w:p>
    <w:p w14:paraId="3B798540" w14:textId="2CA44EED" w:rsidR="005108DA" w:rsidRPr="007A105B" w:rsidRDefault="005108DA" w:rsidP="005108DA">
      <w:pPr>
        <w:pStyle w:val="ListParagraph"/>
        <w:numPr>
          <w:ilvl w:val="0"/>
          <w:numId w:val="68"/>
        </w:numPr>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significantly progressing the implementation of the HSW IT Systems Uplift project to enhance service delivery and functionality across a range of HSW systems.</w:t>
      </w:r>
    </w:p>
    <w:p w14:paraId="3FF9ABD6" w14:textId="77777777" w:rsidR="005108DA" w:rsidRPr="007A105B" w:rsidRDefault="005108DA" w:rsidP="005108DA">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20"/>
          <w:szCs w:val="20"/>
          <w:lang w:val="en-GB"/>
        </w:rPr>
      </w:pPr>
    </w:p>
    <w:p w14:paraId="6842046F" w14:textId="77777777" w:rsidR="005108DA" w:rsidRPr="007A105B" w:rsidRDefault="005108DA" w:rsidP="0032133B">
      <w:pPr>
        <w:pStyle w:val="Heading3"/>
        <w:rPr>
          <w:rFonts w:ascii="Arial" w:hAnsi="Arial" w:cs="Arial"/>
          <w:color w:val="000000" w:themeColor="text1"/>
          <w:lang w:val="en-GB"/>
        </w:rPr>
      </w:pPr>
      <w:r w:rsidRPr="007A105B">
        <w:rPr>
          <w:rFonts w:ascii="Arial" w:hAnsi="Arial" w:cs="Arial"/>
          <w:color w:val="000000" w:themeColor="text1"/>
          <w:lang w:val="en-GB"/>
        </w:rPr>
        <w:t>Moving beyond compliance</w:t>
      </w:r>
    </w:p>
    <w:p w14:paraId="47B11268" w14:textId="77777777" w:rsidR="005108DA" w:rsidRPr="007A105B" w:rsidRDefault="005108DA" w:rsidP="005108DA">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Beyond the baseline of ensuring regulatory compliance, proportionate to our risks and risk appetite, we aim to build on our health and safety systems and processes to embed best practices across all of our operations. Key activities during 2023 included:</w:t>
      </w:r>
    </w:p>
    <w:p w14:paraId="6F1BF1D3" w14:textId="77777777" w:rsidR="005108DA" w:rsidRPr="007A105B" w:rsidRDefault="005108DA" w:rsidP="005108DA">
      <w:pPr>
        <w:pStyle w:val="ListParagraph"/>
        <w:numPr>
          <w:ilvl w:val="0"/>
          <w:numId w:val="69"/>
        </w:numPr>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 xml:space="preserve">successfully conducting the internal HSW audit program, including completion of 4 organisational occupational health and safety management systems audits and 4 risk factor audits </w:t>
      </w:r>
    </w:p>
    <w:p w14:paraId="1E1927E3" w14:textId="40B27B61" w:rsidR="005108DA" w:rsidRPr="007A105B" w:rsidRDefault="005108DA" w:rsidP="005108DA">
      <w:pPr>
        <w:pStyle w:val="ListParagraph"/>
        <w:numPr>
          <w:ilvl w:val="0"/>
          <w:numId w:val="69"/>
        </w:numPr>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obtaining certification/approval for new facilities from the relevant regulator to conduct work with (i) genetically modified organisms as authorised by the Office of the Gene Technology Regulator or (ii) imported biological material as required by the Australian Department of Agriculture, Fisheries and Forestry (DAFF)</w:t>
      </w:r>
    </w:p>
    <w:p w14:paraId="461BE916" w14:textId="77777777" w:rsidR="005108DA" w:rsidRPr="007A105B" w:rsidRDefault="005108DA" w:rsidP="005108DA">
      <w:pPr>
        <w:pStyle w:val="ListParagraph"/>
        <w:numPr>
          <w:ilvl w:val="0"/>
          <w:numId w:val="69"/>
        </w:numPr>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 xml:space="preserve">assisting researchers with the permit applications for prohibited and restricted biological matter as described by the Biosecurity Act 2014 (Qld) </w:t>
      </w:r>
    </w:p>
    <w:p w14:paraId="37C9BE9E" w14:textId="77777777" w:rsidR="005108DA" w:rsidRPr="007A105B" w:rsidRDefault="005108DA" w:rsidP="005108DA">
      <w:pPr>
        <w:pStyle w:val="ListParagraph"/>
        <w:numPr>
          <w:ilvl w:val="0"/>
          <w:numId w:val="69"/>
        </w:numPr>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 xml:space="preserve">assisting researchers to comply with applicable biosafety regulations and supporting the UQ Institutional Biosafety Committee (IBC) and Sub-Committee. The UQ IBC Sub-Committee assesses applications for work with genetically modified organisms and/or high-risk biological material and in 2023, approved 142 applications and endorsed one dealing not involving an intentional release </w:t>
      </w:r>
    </w:p>
    <w:p w14:paraId="51A29421" w14:textId="77777777" w:rsidR="005108DA" w:rsidRPr="007A105B" w:rsidRDefault="005108DA" w:rsidP="005108DA">
      <w:pPr>
        <w:pStyle w:val="ListParagraph"/>
        <w:numPr>
          <w:ilvl w:val="0"/>
          <w:numId w:val="69"/>
        </w:numPr>
        <w:suppressAutoHyphens/>
        <w:autoSpaceDE w:val="0"/>
        <w:autoSpaceDN w:val="0"/>
        <w:adjustRightInd w:val="0"/>
        <w:spacing w:after="170" w:line="200" w:lineRule="atLeast"/>
        <w:textAlignment w:val="center"/>
        <w:rPr>
          <w:rFonts w:ascii="Arial" w:hAnsi="Arial" w:cs="Arial"/>
          <w:color w:val="000000" w:themeColor="text1"/>
          <w:spacing w:val="-2"/>
          <w:sz w:val="16"/>
          <w:szCs w:val="16"/>
          <w:lang w:val="en-GB"/>
        </w:rPr>
      </w:pPr>
      <w:r w:rsidRPr="007A105B">
        <w:rPr>
          <w:rFonts w:ascii="Arial" w:hAnsi="Arial" w:cs="Arial"/>
          <w:color w:val="000000" w:themeColor="text1"/>
          <w:sz w:val="16"/>
          <w:szCs w:val="16"/>
          <w:lang w:val="en-GB"/>
        </w:rPr>
        <w:t>supporting researchers in maintaining compliance with biosafety and biosecurity requirements through:</w:t>
      </w:r>
      <w:r w:rsidRPr="007A105B">
        <w:rPr>
          <w:rFonts w:ascii="Arial" w:hAnsi="Arial" w:cs="Arial"/>
          <w:color w:val="000000" w:themeColor="text1"/>
          <w:sz w:val="16"/>
          <w:szCs w:val="16"/>
          <w:lang w:val="en-GB"/>
        </w:rPr>
        <w:br/>
        <w:t>•  presenting an annual Biosafety Update to stakeholders at UQ</w:t>
      </w:r>
      <w:r w:rsidRPr="007A105B">
        <w:rPr>
          <w:rFonts w:ascii="Arial" w:hAnsi="Arial" w:cs="Arial"/>
          <w:color w:val="000000" w:themeColor="text1"/>
          <w:sz w:val="16"/>
          <w:szCs w:val="16"/>
          <w:lang w:val="en-GB"/>
        </w:rPr>
        <w:br/>
        <w:t xml:space="preserve">•  supporting and advising the Gatton Biosecurity Committee on the development of Plant Biosecurity Local Safe Operating Procedures </w:t>
      </w:r>
      <w:r w:rsidRPr="007A105B">
        <w:rPr>
          <w:rFonts w:ascii="Arial" w:hAnsi="Arial" w:cs="Arial"/>
          <w:color w:val="000000" w:themeColor="text1"/>
          <w:sz w:val="16"/>
          <w:szCs w:val="16"/>
          <w:lang w:val="en-GB"/>
        </w:rPr>
        <w:br/>
        <w:t>•  providing technical advice on Office of Gene Technology Regulator and DAFF compliance requirements to the Plant Growth Facility building group.</w:t>
      </w:r>
    </w:p>
    <w:p w14:paraId="6519A2EF" w14:textId="77777777" w:rsidR="005108DA" w:rsidRPr="007A105B" w:rsidRDefault="005108DA" w:rsidP="005108DA">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 xml:space="preserve">In 2023, UQ made 25 notifications to regulators. Learnings from investigations following significant incidents are implemented operationally to ensure continual improvements to health and safety systems and procedures. </w:t>
      </w:r>
    </w:p>
    <w:p w14:paraId="238C88B6" w14:textId="77777777" w:rsidR="005108DA" w:rsidRPr="007A105B" w:rsidRDefault="005108DA" w:rsidP="005108DA">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6"/>
          <w:szCs w:val="16"/>
          <w:lang w:val="en-GB"/>
        </w:rPr>
      </w:pPr>
    </w:p>
    <w:p w14:paraId="61657872" w14:textId="70BFECDD" w:rsidR="005108DA" w:rsidRPr="007A105B" w:rsidRDefault="0032133B" w:rsidP="0032133B">
      <w:pPr>
        <w:pStyle w:val="Heading3"/>
        <w:rPr>
          <w:rFonts w:ascii="Arial" w:hAnsi="Arial" w:cs="Arial"/>
          <w:color w:val="000000" w:themeColor="text1"/>
          <w:sz w:val="16"/>
          <w:szCs w:val="16"/>
          <w:lang w:val="en-GB"/>
        </w:rPr>
      </w:pPr>
      <w:r w:rsidRPr="007A105B">
        <w:rPr>
          <w:rFonts w:ascii="Arial" w:hAnsi="Arial" w:cs="Arial"/>
          <w:color w:val="000000" w:themeColor="text1"/>
          <w:lang w:val="en-GB"/>
        </w:rPr>
        <w:t>UQ’s workers’ c</w:t>
      </w:r>
      <w:r w:rsidR="005108DA" w:rsidRPr="007A105B">
        <w:rPr>
          <w:rFonts w:ascii="Arial" w:hAnsi="Arial" w:cs="Arial"/>
          <w:color w:val="000000" w:themeColor="text1"/>
          <w:lang w:val="en-GB"/>
        </w:rPr>
        <w:t>ompensation function</w:t>
      </w:r>
    </w:p>
    <w:p w14:paraId="0CCA8E73" w14:textId="77777777" w:rsidR="005108DA" w:rsidRPr="007A105B" w:rsidRDefault="005108DA" w:rsidP="005108DA">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 xml:space="preserve">All aspects of the University’s workers’ compensation operations are managed by the Work Injury Management team in the HSW division, according to the provisions of the regulatory licence issued under the Queensland Workers’ Compensation and Rehabilitation Act 2003. These operations include managing statutory injury claims and personal injury litigation claims, and managing the rehabilitation and return to work of injured workers. </w:t>
      </w:r>
    </w:p>
    <w:p w14:paraId="51C78DDE" w14:textId="77777777" w:rsidR="005108DA" w:rsidRPr="007A105B" w:rsidRDefault="005108DA" w:rsidP="005108DA">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The University also manages the workers’ compensation risk of 7 of its controlled corporate entities. Key achievements in 2023 included:</w:t>
      </w:r>
    </w:p>
    <w:p w14:paraId="6F9A7169" w14:textId="77777777" w:rsidR="005108DA" w:rsidRPr="007A105B" w:rsidRDefault="005108DA" w:rsidP="005108DA">
      <w:pPr>
        <w:pStyle w:val="ListParagraph"/>
        <w:numPr>
          <w:ilvl w:val="0"/>
          <w:numId w:val="70"/>
        </w:numPr>
        <w:suppressAutoHyphens/>
        <w:autoSpaceDE w:val="0"/>
        <w:autoSpaceDN w:val="0"/>
        <w:adjustRightInd w:val="0"/>
        <w:spacing w:after="28" w:line="200" w:lineRule="atLeast"/>
        <w:textAlignment w:val="center"/>
        <w:rPr>
          <w:rFonts w:ascii="Arial" w:hAnsi="Arial" w:cs="Arial"/>
          <w:color w:val="000000" w:themeColor="text1"/>
          <w:spacing w:val="-2"/>
          <w:sz w:val="16"/>
          <w:szCs w:val="16"/>
          <w:lang w:val="en-GB"/>
        </w:rPr>
      </w:pPr>
      <w:r w:rsidRPr="007A105B">
        <w:rPr>
          <w:rFonts w:ascii="Arial" w:hAnsi="Arial" w:cs="Arial"/>
          <w:color w:val="000000" w:themeColor="text1"/>
          <w:spacing w:val="-2"/>
          <w:sz w:val="16"/>
          <w:szCs w:val="16"/>
          <w:lang w:val="en-GB"/>
        </w:rPr>
        <w:t>receiving confirmation from the workers’ compensation regulator on 31 March that our self-insurance licence had been renewed for a further 4-year period, the maximum possible, until 31 March 2027</w:t>
      </w:r>
    </w:p>
    <w:p w14:paraId="12FDBB57" w14:textId="77777777" w:rsidR="005108DA" w:rsidRPr="007A105B" w:rsidRDefault="005108DA" w:rsidP="005108DA">
      <w:pPr>
        <w:pStyle w:val="ListParagraph"/>
        <w:numPr>
          <w:ilvl w:val="0"/>
          <w:numId w:val="70"/>
        </w:numPr>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implementing a new work injury management system, QuickClaim</w:t>
      </w:r>
    </w:p>
    <w:p w14:paraId="2B08A530" w14:textId="77777777" w:rsidR="005108DA" w:rsidRPr="007A105B" w:rsidRDefault="005108DA" w:rsidP="005108DA">
      <w:pPr>
        <w:pStyle w:val="ListParagraph"/>
        <w:numPr>
          <w:ilvl w:val="0"/>
          <w:numId w:val="70"/>
        </w:numPr>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assisting more than 144 injured workers in 2023, with 124 accepted claims (75 work-related, 49 journey-related).The University received 3 damages claims during the year, involving a range of injuries including orthopaedic, neurological, and psychological. The average time to evaluate and admit a claim was 4.9 days, compared to the Queensland workers’ compensation scheme average of 7.5 days</w:t>
      </w:r>
    </w:p>
    <w:p w14:paraId="05B5FF34" w14:textId="77777777" w:rsidR="005108DA" w:rsidRPr="007A105B" w:rsidRDefault="005108DA" w:rsidP="005108DA">
      <w:pPr>
        <w:pStyle w:val="ListParagraph"/>
        <w:numPr>
          <w:ilvl w:val="0"/>
          <w:numId w:val="70"/>
        </w:numPr>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continuing to maintain a high level of customer service to injured workers, with emphasis on early intervention, efficient claims and medical management, combined with an effective rehabilitation program to return injured workers to full employment. In 2023, 100% of workers who lodged a claim were successfully returned to work (excluding workers whose contracts expired during the claims process and retirees), with the claim resolved</w:t>
      </w:r>
    </w:p>
    <w:p w14:paraId="3180EE87" w14:textId="320C1C6C" w:rsidR="005108DA" w:rsidRPr="007A105B" w:rsidRDefault="005108DA" w:rsidP="005108DA">
      <w:pPr>
        <w:pStyle w:val="ListParagraph"/>
        <w:numPr>
          <w:ilvl w:val="0"/>
          <w:numId w:val="70"/>
        </w:numPr>
        <w:rPr>
          <w:rFonts w:ascii="Arial" w:hAnsi="Arial" w:cs="Arial"/>
          <w:color w:val="000000" w:themeColor="text1"/>
          <w:sz w:val="13"/>
          <w:szCs w:val="13"/>
        </w:rPr>
      </w:pPr>
      <w:r w:rsidRPr="007A105B">
        <w:rPr>
          <w:rFonts w:ascii="Arial" w:hAnsi="Arial" w:cs="Arial"/>
          <w:color w:val="000000" w:themeColor="text1"/>
          <w:sz w:val="16"/>
          <w:szCs w:val="16"/>
          <w:lang w:val="en-GB"/>
        </w:rPr>
        <w:t>the workers' compensation regulator continuing to assess UQ as 'low risk' across all 11 assessed criteria necessary to keep its self-insurance licence for workers’ compensation. These criteria include resources and systems, legislative compliance, licence compliance, privacy, business relationship, compliance with regulatory standards, perception of stakeholders, and workplace health and safety.</w:t>
      </w:r>
    </w:p>
    <w:p w14:paraId="180210C2" w14:textId="2249A4CA" w:rsidR="005108DA" w:rsidRPr="007A105B" w:rsidRDefault="005108DA">
      <w:pPr>
        <w:rPr>
          <w:rFonts w:ascii="Arial" w:hAnsi="Arial" w:cs="Arial"/>
          <w:color w:val="000000" w:themeColor="text1"/>
          <w:sz w:val="16"/>
          <w:szCs w:val="16"/>
          <w:lang w:val="en-GB"/>
        </w:rPr>
      </w:pPr>
      <w:r w:rsidRPr="007A105B">
        <w:rPr>
          <w:rFonts w:ascii="Arial" w:hAnsi="Arial" w:cs="Arial"/>
          <w:color w:val="000000" w:themeColor="text1"/>
          <w:sz w:val="16"/>
          <w:szCs w:val="16"/>
          <w:lang w:val="en-GB"/>
        </w:rPr>
        <w:br w:type="page"/>
      </w:r>
    </w:p>
    <w:p w14:paraId="72A659D4" w14:textId="77777777" w:rsidR="005108DA" w:rsidRPr="007A105B" w:rsidRDefault="005108DA" w:rsidP="0032133B">
      <w:pPr>
        <w:pStyle w:val="Heading1"/>
        <w:rPr>
          <w:rFonts w:ascii="Arial" w:hAnsi="Arial" w:cs="Arial"/>
          <w:color w:val="000000" w:themeColor="text1"/>
        </w:rPr>
      </w:pPr>
      <w:r w:rsidRPr="007A105B">
        <w:rPr>
          <w:rFonts w:ascii="Arial" w:hAnsi="Arial" w:cs="Arial"/>
          <w:color w:val="000000" w:themeColor="text1"/>
        </w:rPr>
        <w:t>Our governance</w:t>
      </w:r>
    </w:p>
    <w:p w14:paraId="7E43A9B4" w14:textId="77777777" w:rsidR="005108DA" w:rsidRPr="007A105B" w:rsidRDefault="005108DA" w:rsidP="005108DA">
      <w:pPr>
        <w:pStyle w:val="ListParagraph"/>
        <w:rPr>
          <w:rFonts w:ascii="Arial" w:hAnsi="Arial" w:cs="Arial"/>
          <w:color w:val="000000" w:themeColor="text1"/>
          <w:sz w:val="13"/>
          <w:szCs w:val="13"/>
        </w:rPr>
      </w:pPr>
    </w:p>
    <w:p w14:paraId="3B093DD1" w14:textId="77777777" w:rsidR="005108DA" w:rsidRPr="007A105B" w:rsidRDefault="005108DA" w:rsidP="005108DA">
      <w:pPr>
        <w:pStyle w:val="Pageintro"/>
        <w:rPr>
          <w:rFonts w:ascii="Arial" w:hAnsi="Arial" w:cs="Arial"/>
          <w:color w:val="000000" w:themeColor="text1"/>
        </w:rPr>
      </w:pPr>
      <w:r w:rsidRPr="007A105B">
        <w:rPr>
          <w:rFonts w:ascii="Arial" w:hAnsi="Arial" w:cs="Arial"/>
          <w:color w:val="000000" w:themeColor="text1"/>
        </w:rPr>
        <w:t xml:space="preserve">The governing body of the University is the Senate, as constituted by the University of Queensland Act 1998. </w:t>
      </w:r>
    </w:p>
    <w:p w14:paraId="1938FE44" w14:textId="77777777" w:rsidR="005108DA" w:rsidRPr="007A105B" w:rsidRDefault="005108DA" w:rsidP="005108DA">
      <w:pPr>
        <w:pStyle w:val="ListParagraph"/>
        <w:rPr>
          <w:rFonts w:ascii="Arial" w:hAnsi="Arial" w:cs="Arial"/>
          <w:color w:val="000000" w:themeColor="text1"/>
          <w:sz w:val="13"/>
          <w:szCs w:val="13"/>
        </w:rPr>
      </w:pPr>
    </w:p>
    <w:p w14:paraId="4112B785" w14:textId="4FFCD3EF" w:rsidR="005108DA" w:rsidRPr="007A105B" w:rsidRDefault="005108DA" w:rsidP="0032133B">
      <w:pPr>
        <w:pStyle w:val="Heading2"/>
        <w:rPr>
          <w:rFonts w:ascii="Arial" w:hAnsi="Arial" w:cs="Arial"/>
          <w:color w:val="000000" w:themeColor="text1"/>
          <w:lang w:val="en-GB"/>
        </w:rPr>
      </w:pPr>
      <w:r w:rsidRPr="007A105B">
        <w:rPr>
          <w:rFonts w:ascii="Arial" w:hAnsi="Arial" w:cs="Arial"/>
          <w:color w:val="000000" w:themeColor="text1"/>
          <w:lang w:val="en-GB"/>
        </w:rPr>
        <w:t>University governing</w:t>
      </w:r>
      <w:r w:rsidRPr="007A105B">
        <w:rPr>
          <w:rFonts w:ascii="Arial" w:hAnsi="Arial" w:cs="Arial"/>
          <w:caps/>
          <w:color w:val="000000" w:themeColor="text1"/>
          <w:lang w:val="en-GB"/>
        </w:rPr>
        <w:t xml:space="preserve"> </w:t>
      </w:r>
      <w:r w:rsidRPr="007A105B">
        <w:rPr>
          <w:rFonts w:ascii="Arial" w:hAnsi="Arial" w:cs="Arial"/>
          <w:color w:val="000000" w:themeColor="text1"/>
          <w:lang w:val="en-GB"/>
        </w:rPr>
        <w:t>body</w:t>
      </w:r>
    </w:p>
    <w:p w14:paraId="06174435" w14:textId="77777777" w:rsidR="005108DA" w:rsidRPr="007A105B" w:rsidRDefault="005108DA" w:rsidP="005108DA">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Senate has 22 members, comprising official members, appointed members, elected members and additional members.</w:t>
      </w:r>
    </w:p>
    <w:p w14:paraId="45A06564" w14:textId="77777777" w:rsidR="005108DA" w:rsidRPr="007A105B" w:rsidRDefault="005108DA" w:rsidP="005108DA">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 xml:space="preserve">Members serve a 4-year term, except for the President of the Academic Board and student members, who serve for a minimum of 2 years. The 35th Senate began its term on 1 January 2022. </w:t>
      </w:r>
    </w:p>
    <w:p w14:paraId="355E99C0" w14:textId="77777777" w:rsidR="005108DA" w:rsidRPr="007A105B" w:rsidRDefault="005108DA" w:rsidP="005108DA">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 xml:space="preserve">Senate met 6 times during 2023. </w:t>
      </w:r>
    </w:p>
    <w:p w14:paraId="093D2E39" w14:textId="77777777" w:rsidR="005108DA" w:rsidRPr="007A105B" w:rsidRDefault="005108DA" w:rsidP="005108DA">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The University complies with the Voluntary Code of Best Practice for the Governance of Australian Public Universities.</w:t>
      </w:r>
    </w:p>
    <w:p w14:paraId="0B230186" w14:textId="77777777" w:rsidR="005108DA" w:rsidRPr="007A105B" w:rsidRDefault="005108DA" w:rsidP="0032133B">
      <w:pPr>
        <w:pStyle w:val="Heading3"/>
        <w:rPr>
          <w:rFonts w:ascii="Arial" w:hAnsi="Arial" w:cs="Arial"/>
          <w:color w:val="000000" w:themeColor="text1"/>
          <w:lang w:val="en-GB"/>
        </w:rPr>
      </w:pPr>
      <w:r w:rsidRPr="007A105B">
        <w:rPr>
          <w:rFonts w:ascii="Arial" w:hAnsi="Arial" w:cs="Arial"/>
          <w:color w:val="000000" w:themeColor="text1"/>
          <w:sz w:val="16"/>
          <w:szCs w:val="16"/>
          <w:lang w:val="en-GB"/>
        </w:rPr>
        <w:br/>
      </w:r>
      <w:r w:rsidRPr="007A105B">
        <w:rPr>
          <w:rFonts w:ascii="Arial" w:hAnsi="Arial" w:cs="Arial"/>
          <w:color w:val="000000" w:themeColor="text1"/>
          <w:sz w:val="16"/>
          <w:szCs w:val="16"/>
          <w:lang w:val="en-GB"/>
        </w:rPr>
        <w:br/>
      </w:r>
      <w:r w:rsidRPr="007A105B">
        <w:rPr>
          <w:rFonts w:ascii="Arial" w:hAnsi="Arial" w:cs="Arial"/>
          <w:color w:val="000000" w:themeColor="text1"/>
          <w:lang w:val="en-GB"/>
        </w:rPr>
        <w:t xml:space="preserve">Senate membership     </w:t>
      </w:r>
    </w:p>
    <w:p w14:paraId="58FE29BA" w14:textId="77777777" w:rsidR="005108DA" w:rsidRPr="007A105B" w:rsidRDefault="005108DA" w:rsidP="005108DA">
      <w:pPr>
        <w:keepNext/>
        <w:tabs>
          <w:tab w:val="left" w:pos="227"/>
        </w:tabs>
        <w:suppressAutoHyphens/>
        <w:autoSpaceDE w:val="0"/>
        <w:autoSpaceDN w:val="0"/>
        <w:adjustRightInd w:val="0"/>
        <w:spacing w:before="28" w:after="28" w:line="200" w:lineRule="atLeast"/>
        <w:textAlignment w:val="center"/>
        <w:rPr>
          <w:rFonts w:ascii="Arial" w:hAnsi="Arial" w:cs="Arial"/>
          <w:color w:val="000000" w:themeColor="text1"/>
          <w:sz w:val="18"/>
          <w:szCs w:val="18"/>
          <w:lang w:val="en-GB"/>
        </w:rPr>
      </w:pPr>
      <w:r w:rsidRPr="007A105B">
        <w:rPr>
          <w:rFonts w:ascii="Arial" w:hAnsi="Arial" w:cs="Arial"/>
          <w:color w:val="000000" w:themeColor="text1"/>
          <w:sz w:val="16"/>
          <w:szCs w:val="16"/>
          <w:lang w:val="en-GB"/>
        </w:rPr>
        <w:t>Official members</w:t>
      </w:r>
    </w:p>
    <w:p w14:paraId="29939951" w14:textId="77777777" w:rsidR="005108DA" w:rsidRPr="007A105B" w:rsidRDefault="005108DA" w:rsidP="005108DA">
      <w:pPr>
        <w:pStyle w:val="ListParagraph"/>
        <w:numPr>
          <w:ilvl w:val="0"/>
          <w:numId w:val="71"/>
        </w:numPr>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Chancellor Peter N Varghese AO, BA (Hons), HonDLitt Qld (</w:t>
      </w:r>
      <w:r w:rsidRPr="007A105B">
        <w:rPr>
          <w:rFonts w:ascii="Arial" w:hAnsi="Arial" w:cs="Arial"/>
          <w:color w:val="000000" w:themeColor="text1"/>
          <w:spacing w:val="2"/>
          <w:sz w:val="16"/>
          <w:szCs w:val="16"/>
          <w:lang w:val="en-GB"/>
        </w:rPr>
        <w:t>leads the University’s governing body, the Senate)</w:t>
      </w:r>
    </w:p>
    <w:p w14:paraId="1E6D7C9D" w14:textId="0B7743E9" w:rsidR="005108DA" w:rsidRPr="007A105B" w:rsidRDefault="005108DA" w:rsidP="005108DA">
      <w:pPr>
        <w:pStyle w:val="ListParagraph"/>
        <w:numPr>
          <w:ilvl w:val="0"/>
          <w:numId w:val="71"/>
        </w:numPr>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pacing w:val="2"/>
          <w:sz w:val="16"/>
          <w:szCs w:val="16"/>
          <w:lang w:val="en-GB"/>
        </w:rPr>
        <w:t>Vice-Chancellor and President, Professor Deborah Terry A</w:t>
      </w:r>
      <w:r w:rsidR="00332054" w:rsidRPr="007A105B">
        <w:rPr>
          <w:rFonts w:ascii="Arial" w:hAnsi="Arial" w:cs="Arial"/>
          <w:color w:val="000000" w:themeColor="text1"/>
          <w:spacing w:val="2"/>
          <w:sz w:val="16"/>
          <w:szCs w:val="16"/>
          <w:lang w:val="en-GB"/>
        </w:rPr>
        <w:t>C</w:t>
      </w:r>
      <w:r w:rsidRPr="007A105B">
        <w:rPr>
          <w:rFonts w:ascii="Arial" w:hAnsi="Arial" w:cs="Arial"/>
          <w:color w:val="000000" w:themeColor="text1"/>
          <w:spacing w:val="2"/>
          <w:sz w:val="16"/>
          <w:szCs w:val="16"/>
          <w:lang w:val="en-GB"/>
        </w:rPr>
        <w:t xml:space="preserve">, BA (Hons), </w:t>
      </w:r>
      <w:r w:rsidRPr="007A105B">
        <w:rPr>
          <w:rFonts w:ascii="Arial" w:hAnsi="Arial" w:cs="Arial"/>
          <w:color w:val="000000" w:themeColor="text1"/>
          <w:sz w:val="16"/>
          <w:szCs w:val="16"/>
          <w:lang w:val="en-US"/>
        </w:rPr>
        <w:t>PhD ANU, HonLLD Aberd, HonDUniv Curtin, FASSA, FQA</w:t>
      </w:r>
      <w:r w:rsidRPr="007A105B">
        <w:rPr>
          <w:rFonts w:ascii="Arial" w:hAnsi="Arial" w:cs="Arial"/>
          <w:color w:val="000000" w:themeColor="text1"/>
          <w:spacing w:val="-2"/>
          <w:sz w:val="16"/>
          <w:szCs w:val="16"/>
          <w:lang w:val="en-GB"/>
        </w:rPr>
        <w:t xml:space="preserve"> </w:t>
      </w:r>
    </w:p>
    <w:p w14:paraId="695251BF" w14:textId="77777777" w:rsidR="005108DA" w:rsidRPr="007A105B" w:rsidRDefault="005108DA" w:rsidP="005108DA">
      <w:pPr>
        <w:pStyle w:val="ListParagraph"/>
        <w:numPr>
          <w:ilvl w:val="0"/>
          <w:numId w:val="71"/>
        </w:numPr>
        <w:suppressAutoHyphens/>
        <w:autoSpaceDE w:val="0"/>
        <w:autoSpaceDN w:val="0"/>
        <w:adjustRightInd w:val="0"/>
        <w:spacing w:after="170"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 xml:space="preserve">President of the Academic Board, Professor Craig Franklin, BSc (Hons), PhD Cant </w:t>
      </w:r>
    </w:p>
    <w:p w14:paraId="16170DDE" w14:textId="3D643A18" w:rsidR="005108DA" w:rsidRPr="007A105B" w:rsidRDefault="005108DA" w:rsidP="005108DA">
      <w:pPr>
        <w:keepNext/>
        <w:tabs>
          <w:tab w:val="left" w:pos="227"/>
        </w:tabs>
        <w:suppressAutoHyphens/>
        <w:autoSpaceDE w:val="0"/>
        <w:autoSpaceDN w:val="0"/>
        <w:adjustRightInd w:val="0"/>
        <w:spacing w:before="28" w:after="28" w:line="200" w:lineRule="atLeast"/>
        <w:textAlignment w:val="center"/>
        <w:rPr>
          <w:rFonts w:ascii="Arial" w:hAnsi="Arial" w:cs="Arial"/>
          <w:color w:val="000000" w:themeColor="text1"/>
          <w:sz w:val="18"/>
          <w:szCs w:val="18"/>
          <w:lang w:val="en-GB"/>
        </w:rPr>
      </w:pPr>
      <w:r w:rsidRPr="007A105B">
        <w:rPr>
          <w:rFonts w:ascii="Arial" w:hAnsi="Arial" w:cs="Arial"/>
          <w:color w:val="000000" w:themeColor="text1"/>
          <w:sz w:val="16"/>
          <w:szCs w:val="16"/>
          <w:lang w:val="en-GB"/>
        </w:rPr>
        <w:br/>
        <w:t>Members appointed by the Governor-In-Council</w:t>
      </w:r>
    </w:p>
    <w:p w14:paraId="0D7BAC55" w14:textId="77777777" w:rsidR="005108DA" w:rsidRPr="007A105B" w:rsidRDefault="005108DA" w:rsidP="005108DA">
      <w:pPr>
        <w:pStyle w:val="ListParagraph"/>
        <w:numPr>
          <w:ilvl w:val="0"/>
          <w:numId w:val="72"/>
        </w:numPr>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 xml:space="preserve">Julieanne Alroe, BEc Qld, GAICD </w:t>
      </w:r>
    </w:p>
    <w:p w14:paraId="5C8EF293" w14:textId="77777777" w:rsidR="005108DA" w:rsidRPr="007A105B" w:rsidRDefault="005108DA" w:rsidP="005108DA">
      <w:pPr>
        <w:pStyle w:val="ListParagraph"/>
        <w:numPr>
          <w:ilvl w:val="0"/>
          <w:numId w:val="72"/>
        </w:numPr>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Charmaine Chalmers, BCom, BEc, MIEF, CA, GAICD</w:t>
      </w:r>
    </w:p>
    <w:p w14:paraId="72FCC5FE" w14:textId="77777777" w:rsidR="005108DA" w:rsidRPr="007A105B" w:rsidRDefault="005108DA" w:rsidP="005108DA">
      <w:pPr>
        <w:pStyle w:val="ListParagraph"/>
        <w:numPr>
          <w:ilvl w:val="0"/>
          <w:numId w:val="72"/>
        </w:numPr>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 xml:space="preserve">Philip Hennessy AO, BBusAcc QUT </w:t>
      </w:r>
    </w:p>
    <w:p w14:paraId="6644A43F" w14:textId="0DAA755C" w:rsidR="005108DA" w:rsidRPr="007A105B" w:rsidRDefault="005108DA" w:rsidP="005108DA">
      <w:pPr>
        <w:pStyle w:val="ListParagraph"/>
        <w:numPr>
          <w:ilvl w:val="0"/>
          <w:numId w:val="72"/>
        </w:numPr>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Rob</w:t>
      </w:r>
      <w:r w:rsidR="007A56C0" w:rsidRPr="007A105B">
        <w:rPr>
          <w:rFonts w:ascii="Arial" w:hAnsi="Arial" w:cs="Arial"/>
          <w:color w:val="000000" w:themeColor="text1"/>
          <w:sz w:val="16"/>
          <w:szCs w:val="16"/>
          <w:lang w:val="en-GB"/>
        </w:rPr>
        <w:t>ert</w:t>
      </w:r>
      <w:r w:rsidRPr="007A105B">
        <w:rPr>
          <w:rFonts w:ascii="Arial" w:hAnsi="Arial" w:cs="Arial"/>
          <w:color w:val="000000" w:themeColor="text1"/>
          <w:sz w:val="16"/>
          <w:szCs w:val="16"/>
          <w:lang w:val="en-GB"/>
        </w:rPr>
        <w:t xml:space="preserve"> Jones, BCom Qld, ICAAZ, FSIA</w:t>
      </w:r>
    </w:p>
    <w:p w14:paraId="725DF234" w14:textId="77777777" w:rsidR="005108DA" w:rsidRPr="007A105B" w:rsidRDefault="005108DA" w:rsidP="005108DA">
      <w:pPr>
        <w:pStyle w:val="ListParagraph"/>
        <w:numPr>
          <w:ilvl w:val="0"/>
          <w:numId w:val="72"/>
        </w:numPr>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Grant Murdoch, BCom, MCom Cant, FCA, FAICD</w:t>
      </w:r>
    </w:p>
    <w:p w14:paraId="1921B59F" w14:textId="3B741C37" w:rsidR="005108DA" w:rsidRPr="007A105B" w:rsidRDefault="005108DA" w:rsidP="005108DA">
      <w:pPr>
        <w:pStyle w:val="ListParagraph"/>
        <w:numPr>
          <w:ilvl w:val="0"/>
          <w:numId w:val="72"/>
        </w:numPr>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 xml:space="preserve">Adjunct Professor Dr Sally Pitkin AO, LLB, LLM QUT, PhD Qld, FAICD </w:t>
      </w:r>
      <w:r w:rsidRPr="007A105B">
        <w:rPr>
          <w:rFonts w:ascii="Arial" w:hAnsi="Arial" w:cs="Arial"/>
          <w:color w:val="000000" w:themeColor="text1"/>
          <w:sz w:val="16"/>
          <w:szCs w:val="16"/>
          <w:lang w:val="en-GB"/>
        </w:rPr>
        <w:br/>
        <w:t>(resigned in November 2023)</w:t>
      </w:r>
    </w:p>
    <w:p w14:paraId="3D414A7C" w14:textId="77777777" w:rsidR="005108DA" w:rsidRPr="007A105B" w:rsidRDefault="005108DA" w:rsidP="005108DA">
      <w:pPr>
        <w:pStyle w:val="ListParagraph"/>
        <w:numPr>
          <w:ilvl w:val="0"/>
          <w:numId w:val="72"/>
        </w:numPr>
        <w:suppressAutoHyphens/>
        <w:autoSpaceDE w:val="0"/>
        <w:autoSpaceDN w:val="0"/>
        <w:adjustRightInd w:val="0"/>
        <w:spacing w:after="170"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Cecile Wake, BEcon, LLB (Hons) Qld, ExecDevptProg Wharton</w:t>
      </w:r>
    </w:p>
    <w:p w14:paraId="0CD359F5" w14:textId="77777777" w:rsidR="005108DA" w:rsidRPr="007A105B" w:rsidRDefault="005108DA" w:rsidP="005108DA">
      <w:pPr>
        <w:pStyle w:val="ListParagraph"/>
        <w:numPr>
          <w:ilvl w:val="0"/>
          <w:numId w:val="72"/>
        </w:numPr>
        <w:suppressAutoHyphens/>
        <w:autoSpaceDE w:val="0"/>
        <w:autoSpaceDN w:val="0"/>
        <w:adjustRightInd w:val="0"/>
        <w:spacing w:after="170"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[Vacancy]</w:t>
      </w:r>
      <w:r w:rsidRPr="007A105B">
        <w:rPr>
          <w:rFonts w:ascii="Arial" w:hAnsi="Arial" w:cs="Arial"/>
          <w:color w:val="000000" w:themeColor="text1"/>
          <w:sz w:val="16"/>
          <w:szCs w:val="16"/>
          <w:lang w:val="en-GB"/>
        </w:rPr>
        <w:br/>
      </w:r>
    </w:p>
    <w:p w14:paraId="232EB67E" w14:textId="77777777" w:rsidR="005108DA" w:rsidRPr="007A105B" w:rsidRDefault="005108DA" w:rsidP="005108DA">
      <w:pPr>
        <w:keepNext/>
        <w:tabs>
          <w:tab w:val="left" w:pos="227"/>
        </w:tabs>
        <w:suppressAutoHyphens/>
        <w:autoSpaceDE w:val="0"/>
        <w:autoSpaceDN w:val="0"/>
        <w:adjustRightInd w:val="0"/>
        <w:spacing w:before="28" w:after="28" w:line="200" w:lineRule="atLeast"/>
        <w:textAlignment w:val="center"/>
        <w:rPr>
          <w:rFonts w:ascii="Arial" w:hAnsi="Arial" w:cs="Arial"/>
          <w:color w:val="000000" w:themeColor="text1"/>
          <w:sz w:val="18"/>
          <w:szCs w:val="18"/>
          <w:lang w:val="en-GB"/>
        </w:rPr>
      </w:pPr>
      <w:r w:rsidRPr="007A105B">
        <w:rPr>
          <w:rFonts w:ascii="Arial" w:hAnsi="Arial" w:cs="Arial"/>
          <w:color w:val="000000" w:themeColor="text1"/>
          <w:sz w:val="16"/>
          <w:szCs w:val="16"/>
          <w:lang w:val="en-GB"/>
        </w:rPr>
        <w:t>Elected members</w:t>
      </w:r>
    </w:p>
    <w:p w14:paraId="521BB2E0" w14:textId="77777777" w:rsidR="005108DA" w:rsidRPr="007A105B" w:rsidRDefault="005108DA" w:rsidP="005108DA">
      <w:pPr>
        <w:pStyle w:val="ListParagraph"/>
        <w:numPr>
          <w:ilvl w:val="0"/>
          <w:numId w:val="73"/>
        </w:numPr>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One member of the Academic Board, Professor Greg Hainge, BA (Hons), MA, PhD Nott, GCELead Qld, FAHA, SFHEA</w:t>
      </w:r>
    </w:p>
    <w:p w14:paraId="0BAA1092" w14:textId="77777777" w:rsidR="005108DA" w:rsidRPr="007A105B" w:rsidRDefault="005108DA" w:rsidP="005108DA">
      <w:pPr>
        <w:pStyle w:val="ListParagraph"/>
        <w:numPr>
          <w:ilvl w:val="0"/>
          <w:numId w:val="73"/>
        </w:numPr>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One member of the full-time or part-time academic staff of the University, Professor Kristen Lyons, BEnvSc, BSc (Hons), PhD Qld</w:t>
      </w:r>
    </w:p>
    <w:p w14:paraId="164A78AC" w14:textId="4E0E7796" w:rsidR="005108DA" w:rsidRPr="007A105B" w:rsidRDefault="005108DA" w:rsidP="005108DA">
      <w:pPr>
        <w:pStyle w:val="ListParagraph"/>
        <w:numPr>
          <w:ilvl w:val="0"/>
          <w:numId w:val="73"/>
        </w:numPr>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 xml:space="preserve">One member of the full-time or part-time general staff of the University, Dr Dino Willox, BA (Hons), MA, PhD, Cardiff, PFHEA </w:t>
      </w:r>
    </w:p>
    <w:p w14:paraId="42042AD6" w14:textId="1C0E8CC9" w:rsidR="005108DA" w:rsidRPr="007A105B" w:rsidRDefault="005108DA" w:rsidP="005108DA">
      <w:pPr>
        <w:pStyle w:val="ListParagraph"/>
        <w:numPr>
          <w:ilvl w:val="0"/>
          <w:numId w:val="73"/>
        </w:numPr>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 xml:space="preserve">One postgraduate student, Richard Lee, </w:t>
      </w:r>
      <w:r w:rsidRPr="007A105B">
        <w:rPr>
          <w:rFonts w:ascii="Arial" w:hAnsi="Arial" w:cs="Arial"/>
          <w:color w:val="000000" w:themeColor="text1"/>
          <w:spacing w:val="-2"/>
          <w:sz w:val="16"/>
          <w:szCs w:val="16"/>
          <w:lang w:val="en-GB"/>
        </w:rPr>
        <w:t>BA, BEd (MidYsSch), MEdSt Qld, MIntEd(IB) Melb, JP (Qual)</w:t>
      </w:r>
    </w:p>
    <w:p w14:paraId="34EC311B" w14:textId="77777777" w:rsidR="005108DA" w:rsidRPr="007A105B" w:rsidRDefault="005108DA" w:rsidP="005108DA">
      <w:pPr>
        <w:pStyle w:val="ListParagraph"/>
        <w:numPr>
          <w:ilvl w:val="0"/>
          <w:numId w:val="73"/>
        </w:numPr>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One undergraduate student, Emily Scott, JP (Qual)</w:t>
      </w:r>
      <w:r w:rsidRPr="007A105B">
        <w:rPr>
          <w:rFonts w:ascii="Arial" w:hAnsi="Arial" w:cs="Arial"/>
          <w:color w:val="000000" w:themeColor="text1"/>
          <w:sz w:val="16"/>
          <w:szCs w:val="16"/>
          <w:lang w:val="en-GB"/>
        </w:rPr>
        <w:br/>
      </w:r>
    </w:p>
    <w:p w14:paraId="642498B8" w14:textId="77777777" w:rsidR="005108DA" w:rsidRPr="007A105B" w:rsidRDefault="005108DA" w:rsidP="005108DA">
      <w:pPr>
        <w:keepNext/>
        <w:tabs>
          <w:tab w:val="left" w:pos="227"/>
        </w:tabs>
        <w:suppressAutoHyphens/>
        <w:autoSpaceDE w:val="0"/>
        <w:autoSpaceDN w:val="0"/>
        <w:adjustRightInd w:val="0"/>
        <w:spacing w:before="28"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 xml:space="preserve">Three (elected) graduates of the University </w:t>
      </w:r>
    </w:p>
    <w:p w14:paraId="6B03C8B9" w14:textId="77777777" w:rsidR="005108DA" w:rsidRPr="007A105B" w:rsidRDefault="005108DA" w:rsidP="005108DA">
      <w:pPr>
        <w:pStyle w:val="ListParagraph"/>
        <w:numPr>
          <w:ilvl w:val="0"/>
          <w:numId w:val="74"/>
        </w:numPr>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 xml:space="preserve">Sallyanne Atkinson AO, BA Qld, HonDUniv Griffith, ACU </w:t>
      </w:r>
    </w:p>
    <w:p w14:paraId="0B38410B" w14:textId="77777777" w:rsidR="005108DA" w:rsidRPr="007A105B" w:rsidRDefault="005108DA" w:rsidP="005108DA">
      <w:pPr>
        <w:pStyle w:val="ListParagraph"/>
        <w:numPr>
          <w:ilvl w:val="0"/>
          <w:numId w:val="74"/>
        </w:numPr>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Dr Lee Duffield, BA, BEdSt, GDipJ Qld, MA Syd, PhD JCU</w:t>
      </w:r>
    </w:p>
    <w:p w14:paraId="082402C4" w14:textId="77777777" w:rsidR="005108DA" w:rsidRPr="007A105B" w:rsidRDefault="005108DA" w:rsidP="005108DA">
      <w:pPr>
        <w:pStyle w:val="ListParagraph"/>
        <w:numPr>
          <w:ilvl w:val="0"/>
          <w:numId w:val="74"/>
        </w:numPr>
        <w:suppressAutoHyphens/>
        <w:autoSpaceDE w:val="0"/>
        <w:autoSpaceDN w:val="0"/>
        <w:adjustRightInd w:val="0"/>
        <w:spacing w:after="170"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Dr Mellissa Naidoo, BSc (Hons), MBBS Qld, CHIA, ACHSM, FRACMA, GAICD</w:t>
      </w:r>
    </w:p>
    <w:p w14:paraId="688ABC6B" w14:textId="77777777" w:rsidR="005108DA" w:rsidRPr="007A105B" w:rsidRDefault="005108DA" w:rsidP="005108DA">
      <w:pPr>
        <w:keepNext/>
        <w:tabs>
          <w:tab w:val="left" w:pos="227"/>
        </w:tabs>
        <w:suppressAutoHyphens/>
        <w:autoSpaceDE w:val="0"/>
        <w:autoSpaceDN w:val="0"/>
        <w:adjustRightInd w:val="0"/>
        <w:spacing w:before="28" w:after="28" w:line="200" w:lineRule="atLeast"/>
        <w:textAlignment w:val="center"/>
        <w:rPr>
          <w:rFonts w:ascii="Arial" w:hAnsi="Arial" w:cs="Arial"/>
          <w:color w:val="000000" w:themeColor="text1"/>
          <w:sz w:val="18"/>
          <w:szCs w:val="18"/>
          <w:lang w:val="en-GB"/>
        </w:rPr>
      </w:pPr>
      <w:r w:rsidRPr="007A105B">
        <w:rPr>
          <w:rFonts w:ascii="Arial" w:hAnsi="Arial" w:cs="Arial"/>
          <w:color w:val="000000" w:themeColor="text1"/>
          <w:sz w:val="16"/>
          <w:szCs w:val="16"/>
          <w:lang w:val="en-GB"/>
        </w:rPr>
        <w:br/>
        <w:t>Appointed by Senate</w:t>
      </w:r>
    </w:p>
    <w:p w14:paraId="2D6B3CF3" w14:textId="77777777" w:rsidR="005108DA" w:rsidRPr="007A105B" w:rsidRDefault="005108DA" w:rsidP="005108DA">
      <w:pPr>
        <w:pStyle w:val="ListParagraph"/>
        <w:numPr>
          <w:ilvl w:val="0"/>
          <w:numId w:val="75"/>
        </w:numPr>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Anne Cross AM, BSocWk, MSocWk Qld, FAICD</w:t>
      </w:r>
    </w:p>
    <w:p w14:paraId="060DF539" w14:textId="77777777" w:rsidR="005108DA" w:rsidRPr="007A105B" w:rsidRDefault="005108DA" w:rsidP="005108DA">
      <w:pPr>
        <w:pStyle w:val="ListParagraph"/>
        <w:numPr>
          <w:ilvl w:val="0"/>
          <w:numId w:val="75"/>
        </w:numPr>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Deputy Chancellor Tonianne Dwyer, BJuris (Hons), LLB (Hons) UWA, GAICD (a</w:t>
      </w:r>
      <w:r w:rsidRPr="007A105B">
        <w:rPr>
          <w:rFonts w:ascii="Arial" w:hAnsi="Arial" w:cs="Arial"/>
          <w:color w:val="000000" w:themeColor="text1"/>
          <w:spacing w:val="-3"/>
          <w:sz w:val="16"/>
          <w:szCs w:val="16"/>
          <w:lang w:val="en-GB"/>
        </w:rPr>
        <w:t xml:space="preserve">cts as Chancellor </w:t>
      </w:r>
      <w:r w:rsidRPr="007A105B">
        <w:rPr>
          <w:rFonts w:ascii="Arial" w:hAnsi="Arial" w:cs="Arial"/>
          <w:color w:val="000000" w:themeColor="text1"/>
          <w:sz w:val="16"/>
          <w:szCs w:val="16"/>
          <w:lang w:val="en-GB"/>
        </w:rPr>
        <w:t xml:space="preserve">in the absence of the Chancellor, or if the office of the Chancellor is vacant) </w:t>
      </w:r>
    </w:p>
    <w:p w14:paraId="60852EFF" w14:textId="77777777" w:rsidR="005108DA" w:rsidRPr="007A105B" w:rsidRDefault="005108DA" w:rsidP="005108DA">
      <w:pPr>
        <w:pStyle w:val="ListParagraph"/>
        <w:numPr>
          <w:ilvl w:val="0"/>
          <w:numId w:val="75"/>
        </w:numPr>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 xml:space="preserve">His Honour Judge Nathan Jarro, LLB, BBus QUT. </w:t>
      </w:r>
    </w:p>
    <w:p w14:paraId="7068DBAE" w14:textId="77777777" w:rsidR="005108DA" w:rsidRPr="007A105B" w:rsidRDefault="005108DA" w:rsidP="0032133B">
      <w:pPr>
        <w:pStyle w:val="Heading3"/>
        <w:rPr>
          <w:rFonts w:ascii="Arial" w:hAnsi="Arial" w:cs="Arial"/>
          <w:color w:val="000000" w:themeColor="text1"/>
          <w:lang w:val="en-GB"/>
        </w:rPr>
      </w:pPr>
      <w:r w:rsidRPr="007A105B">
        <w:rPr>
          <w:rFonts w:ascii="Arial" w:hAnsi="Arial" w:cs="Arial"/>
          <w:color w:val="000000" w:themeColor="text1"/>
          <w:lang w:val="en-GB"/>
        </w:rPr>
        <w:br/>
        <w:t>Senate achievements</w:t>
      </w:r>
    </w:p>
    <w:p w14:paraId="01C08366" w14:textId="77777777" w:rsidR="005108DA" w:rsidRPr="007A105B" w:rsidRDefault="005108DA" w:rsidP="005108DA">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In 2023, UQ Senate:</w:t>
      </w:r>
    </w:p>
    <w:p w14:paraId="517D83CB" w14:textId="1227E6C4" w:rsidR="005108DA" w:rsidRPr="007A105B" w:rsidRDefault="005108DA" w:rsidP="005108DA">
      <w:pPr>
        <w:pStyle w:val="ListParagraph"/>
        <w:numPr>
          <w:ilvl w:val="0"/>
          <w:numId w:val="76"/>
        </w:numPr>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 xml:space="preserve">under the Seal of the University, conferred 14,716 awards </w:t>
      </w:r>
      <w:r w:rsidR="00E06665" w:rsidRPr="007A105B">
        <w:rPr>
          <w:rFonts w:ascii="Arial" w:hAnsi="Arial" w:cs="Arial"/>
          <w:color w:val="000000" w:themeColor="text1"/>
          <w:sz w:val="16"/>
          <w:szCs w:val="16"/>
          <w:lang w:val="en-GB"/>
        </w:rPr>
        <w:t xml:space="preserve">(this figure includes dual degrees as 2 awards because 2 testamurs are produced 'under the Seal of the University'. It also includes a subset of programs that are not considered Australian government-reported awards – hence the variation from the Key Statistics table on page 15) </w:t>
      </w:r>
      <w:r w:rsidRPr="007A105B">
        <w:rPr>
          <w:rFonts w:ascii="Arial" w:hAnsi="Arial" w:cs="Arial"/>
          <w:color w:val="000000" w:themeColor="text1"/>
          <w:sz w:val="16"/>
          <w:szCs w:val="16"/>
          <w:lang w:val="en-GB"/>
        </w:rPr>
        <w:t>to 13,629 students – including 735 PhD candidates</w:t>
      </w:r>
    </w:p>
    <w:p w14:paraId="5735F53D" w14:textId="77777777" w:rsidR="005108DA" w:rsidRPr="007A105B" w:rsidRDefault="005108DA" w:rsidP="005108DA">
      <w:pPr>
        <w:pStyle w:val="ListParagraph"/>
        <w:numPr>
          <w:ilvl w:val="0"/>
          <w:numId w:val="76"/>
        </w:numPr>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approved the designation of the UQ precinct at Dutton Park as a campus</w:t>
      </w:r>
    </w:p>
    <w:p w14:paraId="4C0E049E" w14:textId="77777777" w:rsidR="005108DA" w:rsidRPr="007A105B" w:rsidRDefault="005108DA" w:rsidP="005108DA">
      <w:pPr>
        <w:pStyle w:val="ListParagraph"/>
        <w:numPr>
          <w:ilvl w:val="0"/>
          <w:numId w:val="76"/>
        </w:numPr>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approved UQ's budget for 2024</w:t>
      </w:r>
    </w:p>
    <w:p w14:paraId="50D40AF9" w14:textId="13473220" w:rsidR="005108DA" w:rsidRPr="007A105B" w:rsidRDefault="005108DA" w:rsidP="005108DA">
      <w:pPr>
        <w:pStyle w:val="ListParagraph"/>
        <w:numPr>
          <w:ilvl w:val="0"/>
          <w:numId w:val="76"/>
        </w:numPr>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approved the University’s DAP 2023–2025</w:t>
      </w:r>
    </w:p>
    <w:p w14:paraId="71B5C9AC" w14:textId="77777777" w:rsidR="005108DA" w:rsidRPr="007A105B" w:rsidRDefault="005108DA" w:rsidP="005108DA">
      <w:pPr>
        <w:pStyle w:val="ListParagraph"/>
        <w:numPr>
          <w:ilvl w:val="0"/>
          <w:numId w:val="76"/>
        </w:numPr>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approved the faculty name change to Faculty of Humanities, Arts and Social Sciences</w:t>
      </w:r>
    </w:p>
    <w:p w14:paraId="6606B5CE" w14:textId="77777777" w:rsidR="005108DA" w:rsidRPr="007A105B" w:rsidRDefault="005108DA" w:rsidP="005108DA">
      <w:pPr>
        <w:pStyle w:val="ListParagraph"/>
        <w:numPr>
          <w:ilvl w:val="0"/>
          <w:numId w:val="76"/>
        </w:numPr>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reaffirmed its support for the Uluru Statement from the Heart</w:t>
      </w:r>
    </w:p>
    <w:p w14:paraId="2A799673" w14:textId="214DA66F" w:rsidR="005108DA" w:rsidRPr="007A105B" w:rsidRDefault="005108DA" w:rsidP="005108DA">
      <w:pPr>
        <w:pStyle w:val="ListParagraph"/>
        <w:numPr>
          <w:ilvl w:val="0"/>
          <w:numId w:val="76"/>
        </w:numPr>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invited 6 nominees to accept honorary doctorates and one for the RH Roe Award</w:t>
      </w:r>
    </w:p>
    <w:p w14:paraId="158D81DC" w14:textId="77777777" w:rsidR="005108DA" w:rsidRPr="007A105B" w:rsidRDefault="005108DA" w:rsidP="005108DA">
      <w:pPr>
        <w:pStyle w:val="ListParagraph"/>
        <w:numPr>
          <w:ilvl w:val="0"/>
          <w:numId w:val="76"/>
        </w:numPr>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approved the Freedom of Speech and Academic Freedom Attestation Statement</w:t>
      </w:r>
    </w:p>
    <w:p w14:paraId="0FFF4B6A" w14:textId="4FF96E97" w:rsidR="005108DA" w:rsidRPr="007A105B" w:rsidRDefault="005108DA" w:rsidP="00E06665">
      <w:pPr>
        <w:pStyle w:val="ListParagraph"/>
        <w:numPr>
          <w:ilvl w:val="0"/>
          <w:numId w:val="76"/>
        </w:numPr>
        <w:suppressAutoHyphens/>
        <w:autoSpaceDE w:val="0"/>
        <w:autoSpaceDN w:val="0"/>
        <w:adjustRightInd w:val="0"/>
        <w:spacing w:after="28" w:line="200" w:lineRule="atLeast"/>
        <w:textAlignment w:val="center"/>
        <w:rPr>
          <w:rFonts w:ascii="Arial" w:hAnsi="Arial" w:cs="Arial"/>
          <w:color w:val="000000" w:themeColor="text1"/>
          <w:sz w:val="20"/>
          <w:szCs w:val="20"/>
          <w:lang w:val="en-GB"/>
        </w:rPr>
      </w:pPr>
      <w:r w:rsidRPr="007A105B">
        <w:rPr>
          <w:rFonts w:ascii="Arial" w:hAnsi="Arial" w:cs="Arial"/>
          <w:color w:val="000000" w:themeColor="text1"/>
          <w:sz w:val="16"/>
          <w:szCs w:val="16"/>
          <w:lang w:val="en-GB"/>
        </w:rPr>
        <w:t>reviewed the University's Governance and Management Framework.</w:t>
      </w:r>
      <w:r w:rsidRPr="007A105B">
        <w:rPr>
          <w:rFonts w:ascii="Arial" w:hAnsi="Arial" w:cs="Arial"/>
          <w:color w:val="000000" w:themeColor="text1"/>
          <w:sz w:val="16"/>
          <w:szCs w:val="16"/>
          <w:lang w:val="en-GB"/>
        </w:rPr>
        <w:br/>
      </w:r>
    </w:p>
    <w:p w14:paraId="62D84DA1" w14:textId="6BF42368" w:rsidR="005108DA" w:rsidRPr="007A105B" w:rsidRDefault="005108DA" w:rsidP="0032133B">
      <w:pPr>
        <w:pStyle w:val="Heading3"/>
        <w:rPr>
          <w:rFonts w:ascii="Arial" w:hAnsi="Arial" w:cs="Arial"/>
          <w:color w:val="000000" w:themeColor="text1"/>
          <w:lang w:val="en-GB"/>
        </w:rPr>
      </w:pPr>
      <w:r w:rsidRPr="007A105B">
        <w:rPr>
          <w:rFonts w:ascii="Arial" w:hAnsi="Arial" w:cs="Arial"/>
          <w:color w:val="000000" w:themeColor="text1"/>
          <w:lang w:val="en-GB"/>
        </w:rPr>
        <w:t xml:space="preserve">Senate Committee memberships     </w:t>
      </w:r>
    </w:p>
    <w:p w14:paraId="1F27023E" w14:textId="77777777" w:rsidR="005108DA" w:rsidRPr="007A105B" w:rsidRDefault="005108DA" w:rsidP="005108DA">
      <w:pPr>
        <w:keepNext/>
        <w:tabs>
          <w:tab w:val="left" w:pos="227"/>
        </w:tabs>
        <w:suppressAutoHyphens/>
        <w:autoSpaceDE w:val="0"/>
        <w:autoSpaceDN w:val="0"/>
        <w:adjustRightInd w:val="0"/>
        <w:spacing w:before="28" w:after="28" w:line="200" w:lineRule="atLeast"/>
        <w:textAlignment w:val="center"/>
        <w:rPr>
          <w:rFonts w:ascii="Arial" w:hAnsi="Arial" w:cs="Arial"/>
          <w:color w:val="000000" w:themeColor="text1"/>
          <w:sz w:val="18"/>
          <w:szCs w:val="18"/>
          <w:lang w:val="en-GB"/>
        </w:rPr>
      </w:pPr>
      <w:r w:rsidRPr="007A105B">
        <w:rPr>
          <w:rFonts w:ascii="Arial" w:hAnsi="Arial" w:cs="Arial"/>
          <w:color w:val="000000" w:themeColor="text1"/>
          <w:sz w:val="16"/>
          <w:szCs w:val="16"/>
          <w:lang w:val="en-GB"/>
        </w:rPr>
        <w:t>Senate Advancement and Community Engagement Committee</w:t>
      </w:r>
    </w:p>
    <w:p w14:paraId="368DB574" w14:textId="77777777" w:rsidR="005108DA" w:rsidRPr="007A105B" w:rsidRDefault="005108DA" w:rsidP="005108DA">
      <w:pPr>
        <w:pStyle w:val="ListParagraph"/>
        <w:numPr>
          <w:ilvl w:val="0"/>
          <w:numId w:val="77"/>
        </w:numPr>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Sallyanne Atkinson AO (Chair)</w:t>
      </w:r>
    </w:p>
    <w:p w14:paraId="7576EE11" w14:textId="77777777" w:rsidR="005108DA" w:rsidRPr="007A105B" w:rsidRDefault="005108DA" w:rsidP="005108DA">
      <w:pPr>
        <w:pStyle w:val="ListParagraph"/>
        <w:numPr>
          <w:ilvl w:val="0"/>
          <w:numId w:val="77"/>
        </w:numPr>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Professor Aidan Byrne</w:t>
      </w:r>
    </w:p>
    <w:p w14:paraId="6E97F497" w14:textId="77777777" w:rsidR="005108DA" w:rsidRPr="007A105B" w:rsidRDefault="005108DA" w:rsidP="005108DA">
      <w:pPr>
        <w:pStyle w:val="ListParagraph"/>
        <w:numPr>
          <w:ilvl w:val="0"/>
          <w:numId w:val="77"/>
        </w:numPr>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Lee Duffield</w:t>
      </w:r>
    </w:p>
    <w:p w14:paraId="568F2CC8" w14:textId="4030C1A3" w:rsidR="005108DA" w:rsidRPr="007A105B" w:rsidRDefault="005108DA" w:rsidP="005108DA">
      <w:pPr>
        <w:pStyle w:val="ListParagraph"/>
        <w:numPr>
          <w:ilvl w:val="0"/>
          <w:numId w:val="77"/>
        </w:numPr>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Rob</w:t>
      </w:r>
      <w:r w:rsidR="007A56C0" w:rsidRPr="007A105B">
        <w:rPr>
          <w:rFonts w:ascii="Arial" w:hAnsi="Arial" w:cs="Arial"/>
          <w:color w:val="000000" w:themeColor="text1"/>
          <w:sz w:val="16"/>
          <w:szCs w:val="16"/>
          <w:lang w:val="en-GB"/>
        </w:rPr>
        <w:t>ert</w:t>
      </w:r>
      <w:r w:rsidRPr="007A105B">
        <w:rPr>
          <w:rFonts w:ascii="Arial" w:hAnsi="Arial" w:cs="Arial"/>
          <w:color w:val="000000" w:themeColor="text1"/>
          <w:sz w:val="16"/>
          <w:szCs w:val="16"/>
          <w:lang w:val="en-GB"/>
        </w:rPr>
        <w:t xml:space="preserve"> Jones</w:t>
      </w:r>
    </w:p>
    <w:p w14:paraId="4DB5CC19" w14:textId="77777777" w:rsidR="005108DA" w:rsidRPr="007A105B" w:rsidRDefault="005108DA" w:rsidP="005108DA">
      <w:pPr>
        <w:pStyle w:val="ListParagraph"/>
        <w:numPr>
          <w:ilvl w:val="0"/>
          <w:numId w:val="77"/>
        </w:numPr>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Jennifer Karlson</w:t>
      </w:r>
    </w:p>
    <w:p w14:paraId="5263B3F2" w14:textId="77777777" w:rsidR="005108DA" w:rsidRPr="007A105B" w:rsidRDefault="005108DA" w:rsidP="005108DA">
      <w:pPr>
        <w:pStyle w:val="ListParagraph"/>
        <w:numPr>
          <w:ilvl w:val="0"/>
          <w:numId w:val="77"/>
        </w:numPr>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Dr Catherine Lawrence</w:t>
      </w:r>
    </w:p>
    <w:p w14:paraId="55FB3516" w14:textId="77777777" w:rsidR="005108DA" w:rsidRPr="007A105B" w:rsidRDefault="005108DA" w:rsidP="005108DA">
      <w:pPr>
        <w:pStyle w:val="ListParagraph"/>
        <w:numPr>
          <w:ilvl w:val="0"/>
          <w:numId w:val="77"/>
        </w:numPr>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Dr Mellissa Naidoo</w:t>
      </w:r>
    </w:p>
    <w:p w14:paraId="21307598" w14:textId="77777777" w:rsidR="005108DA" w:rsidRPr="007A105B" w:rsidRDefault="005108DA" w:rsidP="005108DA">
      <w:pPr>
        <w:pStyle w:val="ListParagraph"/>
        <w:numPr>
          <w:ilvl w:val="0"/>
          <w:numId w:val="77"/>
        </w:numPr>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Emily Scott</w:t>
      </w:r>
    </w:p>
    <w:p w14:paraId="5B1C1192" w14:textId="40D1E4B4" w:rsidR="005108DA" w:rsidRPr="007A105B" w:rsidRDefault="005108DA" w:rsidP="005108DA">
      <w:pPr>
        <w:pStyle w:val="ListParagraph"/>
        <w:numPr>
          <w:ilvl w:val="0"/>
          <w:numId w:val="77"/>
        </w:numPr>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Professor Deborah Terry A</w:t>
      </w:r>
      <w:r w:rsidR="007A56C0" w:rsidRPr="007A105B">
        <w:rPr>
          <w:rFonts w:ascii="Arial" w:hAnsi="Arial" w:cs="Arial"/>
          <w:color w:val="000000" w:themeColor="text1"/>
          <w:sz w:val="16"/>
          <w:szCs w:val="16"/>
          <w:lang w:val="en-GB"/>
        </w:rPr>
        <w:t>C</w:t>
      </w:r>
    </w:p>
    <w:p w14:paraId="5EDB0792" w14:textId="77777777" w:rsidR="005108DA" w:rsidRPr="007A105B" w:rsidRDefault="005108DA" w:rsidP="005108DA">
      <w:pPr>
        <w:pStyle w:val="ListParagraph"/>
        <w:numPr>
          <w:ilvl w:val="0"/>
          <w:numId w:val="77"/>
        </w:numPr>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Peter N Varghese AO</w:t>
      </w:r>
      <w:r w:rsidRPr="007A105B">
        <w:rPr>
          <w:rFonts w:ascii="Arial" w:hAnsi="Arial" w:cs="Arial"/>
          <w:color w:val="000000" w:themeColor="text1"/>
          <w:sz w:val="16"/>
          <w:szCs w:val="16"/>
          <w:lang w:val="en-GB"/>
        </w:rPr>
        <w:br/>
      </w:r>
    </w:p>
    <w:p w14:paraId="13BE5DB5" w14:textId="77777777" w:rsidR="005108DA" w:rsidRPr="007A105B" w:rsidRDefault="005108DA" w:rsidP="005108DA">
      <w:pPr>
        <w:keepNext/>
        <w:tabs>
          <w:tab w:val="left" w:pos="227"/>
        </w:tabs>
        <w:suppressAutoHyphens/>
        <w:autoSpaceDE w:val="0"/>
        <w:autoSpaceDN w:val="0"/>
        <w:adjustRightInd w:val="0"/>
        <w:spacing w:before="28" w:after="28" w:line="200" w:lineRule="atLeast"/>
        <w:textAlignment w:val="center"/>
        <w:rPr>
          <w:rFonts w:ascii="Arial" w:hAnsi="Arial" w:cs="Arial"/>
          <w:color w:val="000000" w:themeColor="text1"/>
          <w:sz w:val="18"/>
          <w:szCs w:val="18"/>
          <w:lang w:val="en-GB"/>
        </w:rPr>
      </w:pPr>
      <w:r w:rsidRPr="007A105B">
        <w:rPr>
          <w:rFonts w:ascii="Arial" w:hAnsi="Arial" w:cs="Arial"/>
          <w:color w:val="000000" w:themeColor="text1"/>
          <w:sz w:val="16"/>
          <w:szCs w:val="16"/>
          <w:lang w:val="en-GB"/>
        </w:rPr>
        <w:t>Senate Campus Infrastructure Committee</w:t>
      </w:r>
    </w:p>
    <w:p w14:paraId="091DB14A" w14:textId="77777777" w:rsidR="005108DA" w:rsidRPr="007A105B" w:rsidRDefault="005108DA" w:rsidP="005108DA">
      <w:pPr>
        <w:pStyle w:val="ListParagraph"/>
        <w:numPr>
          <w:ilvl w:val="0"/>
          <w:numId w:val="78"/>
        </w:numPr>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Tonianne Dwyer (Chair)</w:t>
      </w:r>
    </w:p>
    <w:p w14:paraId="532710C4" w14:textId="77777777" w:rsidR="005108DA" w:rsidRPr="007A105B" w:rsidRDefault="005108DA" w:rsidP="005108DA">
      <w:pPr>
        <w:pStyle w:val="ListParagraph"/>
        <w:numPr>
          <w:ilvl w:val="0"/>
          <w:numId w:val="78"/>
        </w:numPr>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Julieanne Alroe</w:t>
      </w:r>
    </w:p>
    <w:p w14:paraId="1CBB017A" w14:textId="77777777" w:rsidR="005108DA" w:rsidRPr="007A105B" w:rsidRDefault="005108DA" w:rsidP="005108DA">
      <w:pPr>
        <w:pStyle w:val="ListParagraph"/>
        <w:numPr>
          <w:ilvl w:val="0"/>
          <w:numId w:val="78"/>
        </w:numPr>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Professor Craig Franklin</w:t>
      </w:r>
    </w:p>
    <w:p w14:paraId="4D3469BB" w14:textId="77777777" w:rsidR="005108DA" w:rsidRPr="007A105B" w:rsidRDefault="005108DA" w:rsidP="005108DA">
      <w:pPr>
        <w:pStyle w:val="ListParagraph"/>
        <w:numPr>
          <w:ilvl w:val="0"/>
          <w:numId w:val="78"/>
        </w:numPr>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Philip Hennessy AO</w:t>
      </w:r>
    </w:p>
    <w:p w14:paraId="6EC8FE8D" w14:textId="77777777" w:rsidR="005108DA" w:rsidRPr="007A105B" w:rsidRDefault="005108DA" w:rsidP="005108DA">
      <w:pPr>
        <w:pStyle w:val="ListParagraph"/>
        <w:numPr>
          <w:ilvl w:val="0"/>
          <w:numId w:val="78"/>
        </w:numPr>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Richard Lee</w:t>
      </w:r>
    </w:p>
    <w:p w14:paraId="2FDA5C56" w14:textId="77777777" w:rsidR="005108DA" w:rsidRPr="007A105B" w:rsidRDefault="005108DA" w:rsidP="005108DA">
      <w:pPr>
        <w:pStyle w:val="ListParagraph"/>
        <w:numPr>
          <w:ilvl w:val="0"/>
          <w:numId w:val="78"/>
        </w:numPr>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Malcolm Middleton OAM</w:t>
      </w:r>
    </w:p>
    <w:p w14:paraId="6715257C" w14:textId="61F13563" w:rsidR="005108DA" w:rsidRPr="007A105B" w:rsidRDefault="005108DA" w:rsidP="005108DA">
      <w:pPr>
        <w:pStyle w:val="ListParagraph"/>
        <w:numPr>
          <w:ilvl w:val="0"/>
          <w:numId w:val="78"/>
        </w:numPr>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Professor Deborah Terry A</w:t>
      </w:r>
      <w:r w:rsidR="007A56C0" w:rsidRPr="007A105B">
        <w:rPr>
          <w:rFonts w:ascii="Arial" w:hAnsi="Arial" w:cs="Arial"/>
          <w:color w:val="000000" w:themeColor="text1"/>
          <w:sz w:val="16"/>
          <w:szCs w:val="16"/>
          <w:lang w:val="en-GB"/>
        </w:rPr>
        <w:t>C</w:t>
      </w:r>
    </w:p>
    <w:p w14:paraId="314BE282" w14:textId="77777777" w:rsidR="005108DA" w:rsidRPr="007A105B" w:rsidRDefault="005108DA" w:rsidP="005108DA">
      <w:pPr>
        <w:pStyle w:val="ListParagraph"/>
        <w:numPr>
          <w:ilvl w:val="0"/>
          <w:numId w:val="78"/>
        </w:numPr>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Peter N Varghese AO</w:t>
      </w:r>
    </w:p>
    <w:p w14:paraId="473D749C" w14:textId="77777777" w:rsidR="005108DA" w:rsidRPr="007A105B" w:rsidRDefault="005108DA" w:rsidP="005108DA">
      <w:pPr>
        <w:pStyle w:val="ListParagraph"/>
        <w:numPr>
          <w:ilvl w:val="0"/>
          <w:numId w:val="78"/>
        </w:numPr>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Cecile Wake</w:t>
      </w:r>
    </w:p>
    <w:p w14:paraId="1BAF6748" w14:textId="0142CD55" w:rsidR="005108DA" w:rsidRPr="007A105B" w:rsidRDefault="005108DA" w:rsidP="005108DA">
      <w:pPr>
        <w:keepNext/>
        <w:tabs>
          <w:tab w:val="left" w:pos="227"/>
        </w:tabs>
        <w:suppressAutoHyphens/>
        <w:autoSpaceDE w:val="0"/>
        <w:autoSpaceDN w:val="0"/>
        <w:adjustRightInd w:val="0"/>
        <w:spacing w:before="28" w:after="28" w:line="200" w:lineRule="atLeast"/>
        <w:textAlignment w:val="center"/>
        <w:rPr>
          <w:rFonts w:ascii="Arial" w:hAnsi="Arial" w:cs="Arial"/>
          <w:color w:val="000000" w:themeColor="text1"/>
          <w:sz w:val="18"/>
          <w:szCs w:val="18"/>
          <w:lang w:val="en-GB"/>
        </w:rPr>
      </w:pPr>
      <w:r w:rsidRPr="007A105B">
        <w:rPr>
          <w:rFonts w:ascii="Arial" w:hAnsi="Arial" w:cs="Arial"/>
          <w:color w:val="000000" w:themeColor="text1"/>
          <w:sz w:val="16"/>
          <w:szCs w:val="16"/>
          <w:lang w:val="en-GB"/>
        </w:rPr>
        <w:br/>
        <w:t>Senate Committee for Equity, Diversity and Inclusion</w:t>
      </w:r>
    </w:p>
    <w:p w14:paraId="3319EA22" w14:textId="77777777" w:rsidR="005108DA" w:rsidRPr="007A105B" w:rsidRDefault="005108DA" w:rsidP="005108DA">
      <w:pPr>
        <w:pStyle w:val="ListParagraph"/>
        <w:numPr>
          <w:ilvl w:val="0"/>
          <w:numId w:val="79"/>
        </w:numPr>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Anne Cross AM (Chair)</w:t>
      </w:r>
    </w:p>
    <w:p w14:paraId="0437DDF1" w14:textId="77777777" w:rsidR="005108DA" w:rsidRPr="007A105B" w:rsidRDefault="005108DA" w:rsidP="005108DA">
      <w:pPr>
        <w:pStyle w:val="ListParagraph"/>
        <w:numPr>
          <w:ilvl w:val="0"/>
          <w:numId w:val="79"/>
        </w:numPr>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 xml:space="preserve">Professor Pauline Ford </w:t>
      </w:r>
    </w:p>
    <w:p w14:paraId="6E4A13E1" w14:textId="77777777" w:rsidR="005108DA" w:rsidRPr="007A105B" w:rsidRDefault="005108DA" w:rsidP="005108DA">
      <w:pPr>
        <w:pStyle w:val="ListParagraph"/>
        <w:numPr>
          <w:ilvl w:val="0"/>
          <w:numId w:val="79"/>
        </w:numPr>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Professor Bronwyn Fredericks</w:t>
      </w:r>
    </w:p>
    <w:p w14:paraId="2AE99AD2" w14:textId="77777777" w:rsidR="005108DA" w:rsidRPr="007A105B" w:rsidRDefault="005108DA" w:rsidP="005108DA">
      <w:pPr>
        <w:pStyle w:val="ListParagraph"/>
        <w:numPr>
          <w:ilvl w:val="0"/>
          <w:numId w:val="79"/>
        </w:numPr>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Declan Hughes</w:t>
      </w:r>
    </w:p>
    <w:p w14:paraId="5EE53C55" w14:textId="77777777" w:rsidR="005108DA" w:rsidRPr="007A105B" w:rsidRDefault="005108DA" w:rsidP="005108DA">
      <w:pPr>
        <w:pStyle w:val="ListParagraph"/>
        <w:numPr>
          <w:ilvl w:val="0"/>
          <w:numId w:val="79"/>
        </w:numPr>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His Honour Judge Nathan Jarro</w:t>
      </w:r>
    </w:p>
    <w:p w14:paraId="1B48851D" w14:textId="77777777" w:rsidR="005108DA" w:rsidRPr="007A105B" w:rsidRDefault="005108DA" w:rsidP="005108DA">
      <w:pPr>
        <w:pStyle w:val="ListParagraph"/>
        <w:numPr>
          <w:ilvl w:val="0"/>
          <w:numId w:val="79"/>
        </w:numPr>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Professor Kristen Lyons</w:t>
      </w:r>
    </w:p>
    <w:p w14:paraId="48276328" w14:textId="77777777" w:rsidR="005108DA" w:rsidRPr="007A105B" w:rsidRDefault="005108DA" w:rsidP="005108DA">
      <w:pPr>
        <w:pStyle w:val="ListParagraph"/>
        <w:numPr>
          <w:ilvl w:val="0"/>
          <w:numId w:val="79"/>
        </w:numPr>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Professor Doune Macdonald</w:t>
      </w:r>
    </w:p>
    <w:p w14:paraId="2A13C329" w14:textId="77777777" w:rsidR="005108DA" w:rsidRPr="007A105B" w:rsidRDefault="005108DA" w:rsidP="005108DA">
      <w:pPr>
        <w:pStyle w:val="ListParagraph"/>
        <w:numPr>
          <w:ilvl w:val="0"/>
          <w:numId w:val="79"/>
        </w:numPr>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Emily Scott</w:t>
      </w:r>
    </w:p>
    <w:p w14:paraId="5332B643" w14:textId="1A3E4C64" w:rsidR="005108DA" w:rsidRPr="007A105B" w:rsidRDefault="005108DA" w:rsidP="005108DA">
      <w:pPr>
        <w:pStyle w:val="ListParagraph"/>
        <w:numPr>
          <w:ilvl w:val="0"/>
          <w:numId w:val="79"/>
        </w:numPr>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Professor Deborah Terry A</w:t>
      </w:r>
      <w:r w:rsidR="007A56C0" w:rsidRPr="007A105B">
        <w:rPr>
          <w:rFonts w:ascii="Arial" w:hAnsi="Arial" w:cs="Arial"/>
          <w:color w:val="000000" w:themeColor="text1"/>
          <w:sz w:val="16"/>
          <w:szCs w:val="16"/>
          <w:lang w:val="en-GB"/>
        </w:rPr>
        <w:t>C</w:t>
      </w:r>
    </w:p>
    <w:p w14:paraId="5B871549" w14:textId="77777777" w:rsidR="005108DA" w:rsidRPr="007A105B" w:rsidRDefault="005108DA" w:rsidP="005108DA">
      <w:pPr>
        <w:keepNext/>
        <w:tabs>
          <w:tab w:val="left" w:pos="227"/>
        </w:tabs>
        <w:suppressAutoHyphens/>
        <w:autoSpaceDE w:val="0"/>
        <w:autoSpaceDN w:val="0"/>
        <w:adjustRightInd w:val="0"/>
        <w:spacing w:before="28" w:after="28" w:line="200" w:lineRule="atLeast"/>
        <w:textAlignment w:val="center"/>
        <w:rPr>
          <w:rFonts w:ascii="Arial" w:hAnsi="Arial" w:cs="Arial"/>
          <w:color w:val="000000" w:themeColor="text1"/>
          <w:sz w:val="18"/>
          <w:szCs w:val="18"/>
          <w:lang w:val="en-GB"/>
        </w:rPr>
      </w:pPr>
      <w:r w:rsidRPr="007A105B">
        <w:rPr>
          <w:rFonts w:ascii="Arial" w:hAnsi="Arial" w:cs="Arial"/>
          <w:color w:val="000000" w:themeColor="text1"/>
          <w:sz w:val="16"/>
          <w:szCs w:val="16"/>
          <w:lang w:val="en-GB"/>
        </w:rPr>
        <w:br/>
        <w:t>Senate Finance Committee</w:t>
      </w:r>
    </w:p>
    <w:p w14:paraId="68486F67" w14:textId="77777777" w:rsidR="005108DA" w:rsidRPr="007A105B" w:rsidRDefault="005108DA" w:rsidP="005108DA">
      <w:pPr>
        <w:pStyle w:val="ListParagraph"/>
        <w:numPr>
          <w:ilvl w:val="0"/>
          <w:numId w:val="80"/>
        </w:numPr>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Philip Hennessy AO (Chair)</w:t>
      </w:r>
    </w:p>
    <w:p w14:paraId="3DE6B31C" w14:textId="77777777" w:rsidR="005108DA" w:rsidRPr="007A105B" w:rsidRDefault="005108DA" w:rsidP="005108DA">
      <w:pPr>
        <w:pStyle w:val="ListParagraph"/>
        <w:numPr>
          <w:ilvl w:val="0"/>
          <w:numId w:val="80"/>
        </w:numPr>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Julieanne Alroe</w:t>
      </w:r>
    </w:p>
    <w:p w14:paraId="56721A34" w14:textId="77777777" w:rsidR="005108DA" w:rsidRPr="007A105B" w:rsidRDefault="005108DA" w:rsidP="005108DA">
      <w:pPr>
        <w:pStyle w:val="ListParagraph"/>
        <w:numPr>
          <w:ilvl w:val="0"/>
          <w:numId w:val="80"/>
        </w:numPr>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Tonianne Dwyer</w:t>
      </w:r>
    </w:p>
    <w:p w14:paraId="72641F58" w14:textId="77777777" w:rsidR="005108DA" w:rsidRPr="007A105B" w:rsidRDefault="005108DA" w:rsidP="005108DA">
      <w:pPr>
        <w:pStyle w:val="ListParagraph"/>
        <w:numPr>
          <w:ilvl w:val="0"/>
          <w:numId w:val="80"/>
        </w:numPr>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Professor Craig Franklin</w:t>
      </w:r>
    </w:p>
    <w:p w14:paraId="061366BD" w14:textId="77777777" w:rsidR="005108DA" w:rsidRPr="007A105B" w:rsidRDefault="005108DA" w:rsidP="005108DA">
      <w:pPr>
        <w:pStyle w:val="ListParagraph"/>
        <w:numPr>
          <w:ilvl w:val="0"/>
          <w:numId w:val="80"/>
        </w:numPr>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Grant Murdoch</w:t>
      </w:r>
    </w:p>
    <w:p w14:paraId="31590633" w14:textId="77777777" w:rsidR="005108DA" w:rsidRPr="007A105B" w:rsidRDefault="005108DA" w:rsidP="005108DA">
      <w:pPr>
        <w:pStyle w:val="ListParagraph"/>
        <w:numPr>
          <w:ilvl w:val="0"/>
          <w:numId w:val="80"/>
        </w:numPr>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Dr Mellissa Naidoo</w:t>
      </w:r>
    </w:p>
    <w:p w14:paraId="3F4FAC71" w14:textId="613F0135" w:rsidR="005108DA" w:rsidRPr="007A105B" w:rsidRDefault="005108DA" w:rsidP="005108DA">
      <w:pPr>
        <w:pStyle w:val="ListParagraph"/>
        <w:numPr>
          <w:ilvl w:val="0"/>
          <w:numId w:val="80"/>
        </w:numPr>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Professor Deborah Terry A</w:t>
      </w:r>
      <w:r w:rsidR="007A56C0" w:rsidRPr="007A105B">
        <w:rPr>
          <w:rFonts w:ascii="Arial" w:hAnsi="Arial" w:cs="Arial"/>
          <w:color w:val="000000" w:themeColor="text1"/>
          <w:sz w:val="16"/>
          <w:szCs w:val="16"/>
          <w:lang w:val="en-GB"/>
        </w:rPr>
        <w:t>C</w:t>
      </w:r>
    </w:p>
    <w:p w14:paraId="6E9743B0" w14:textId="77777777" w:rsidR="005108DA" w:rsidRPr="007A105B" w:rsidRDefault="005108DA" w:rsidP="005108DA">
      <w:pPr>
        <w:pStyle w:val="ListParagraph"/>
        <w:numPr>
          <w:ilvl w:val="0"/>
          <w:numId w:val="80"/>
        </w:numPr>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Peter N Varghese AO</w:t>
      </w:r>
    </w:p>
    <w:p w14:paraId="3C0CB292" w14:textId="77777777" w:rsidR="005108DA" w:rsidRPr="007A105B" w:rsidRDefault="005108DA" w:rsidP="005108DA">
      <w:pPr>
        <w:pStyle w:val="ListParagraph"/>
        <w:numPr>
          <w:ilvl w:val="0"/>
          <w:numId w:val="80"/>
        </w:numPr>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Cecile Wake</w:t>
      </w:r>
    </w:p>
    <w:p w14:paraId="4E2B59A3" w14:textId="77777777" w:rsidR="005108DA" w:rsidRPr="007A105B" w:rsidRDefault="005108DA" w:rsidP="005108DA">
      <w:pPr>
        <w:pStyle w:val="ListParagraph"/>
        <w:numPr>
          <w:ilvl w:val="0"/>
          <w:numId w:val="80"/>
        </w:numPr>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Dr Dino Willox</w:t>
      </w:r>
    </w:p>
    <w:p w14:paraId="701AB0CE" w14:textId="77777777" w:rsidR="005108DA" w:rsidRPr="007A105B" w:rsidRDefault="005108DA" w:rsidP="005108DA">
      <w:pPr>
        <w:pStyle w:val="ListParagraph"/>
        <w:numPr>
          <w:ilvl w:val="0"/>
          <w:numId w:val="80"/>
        </w:numPr>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Joshua Marsh</w:t>
      </w:r>
      <w:r w:rsidRPr="007A105B">
        <w:rPr>
          <w:rFonts w:ascii="Arial" w:hAnsi="Arial" w:cs="Arial"/>
          <w:color w:val="000000" w:themeColor="text1"/>
          <w:sz w:val="16"/>
          <w:szCs w:val="16"/>
          <w:lang w:val="en-GB"/>
        </w:rPr>
        <w:br/>
      </w:r>
    </w:p>
    <w:p w14:paraId="4AFDD2EF" w14:textId="77777777" w:rsidR="005108DA" w:rsidRPr="007A105B" w:rsidRDefault="005108DA" w:rsidP="005108DA">
      <w:pPr>
        <w:keepNext/>
        <w:tabs>
          <w:tab w:val="left" w:pos="227"/>
        </w:tabs>
        <w:suppressAutoHyphens/>
        <w:autoSpaceDE w:val="0"/>
        <w:autoSpaceDN w:val="0"/>
        <w:adjustRightInd w:val="0"/>
        <w:spacing w:before="28" w:after="28" w:line="200" w:lineRule="atLeast"/>
        <w:textAlignment w:val="center"/>
        <w:rPr>
          <w:rFonts w:ascii="Arial" w:hAnsi="Arial" w:cs="Arial"/>
          <w:color w:val="000000" w:themeColor="text1"/>
          <w:sz w:val="18"/>
          <w:szCs w:val="18"/>
          <w:lang w:val="en-GB"/>
        </w:rPr>
      </w:pPr>
      <w:r w:rsidRPr="007A105B">
        <w:rPr>
          <w:rFonts w:ascii="Arial" w:hAnsi="Arial" w:cs="Arial"/>
          <w:color w:val="000000" w:themeColor="text1"/>
          <w:sz w:val="16"/>
          <w:szCs w:val="16"/>
          <w:lang w:val="en-GB"/>
        </w:rPr>
        <w:t>Senate Investment Sub-Committee</w:t>
      </w:r>
    </w:p>
    <w:p w14:paraId="0691FDA9" w14:textId="77777777" w:rsidR="005108DA" w:rsidRPr="007A105B" w:rsidRDefault="005108DA" w:rsidP="005108DA">
      <w:pPr>
        <w:pStyle w:val="ListParagraph"/>
        <w:numPr>
          <w:ilvl w:val="0"/>
          <w:numId w:val="81"/>
        </w:numPr>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Timothy Crommelin (Chair)</w:t>
      </w:r>
    </w:p>
    <w:p w14:paraId="29BCDFEA" w14:textId="77777777" w:rsidR="005108DA" w:rsidRPr="007A105B" w:rsidRDefault="005108DA" w:rsidP="005108DA">
      <w:pPr>
        <w:pStyle w:val="ListParagraph"/>
        <w:numPr>
          <w:ilvl w:val="0"/>
          <w:numId w:val="81"/>
        </w:numPr>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Julieanne Alroe</w:t>
      </w:r>
    </w:p>
    <w:p w14:paraId="4DE6CB3B" w14:textId="77777777" w:rsidR="005108DA" w:rsidRPr="007A105B" w:rsidRDefault="005108DA" w:rsidP="005108DA">
      <w:pPr>
        <w:pStyle w:val="ListParagraph"/>
        <w:numPr>
          <w:ilvl w:val="0"/>
          <w:numId w:val="81"/>
        </w:numPr>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Tonianne Dwyer</w:t>
      </w:r>
    </w:p>
    <w:p w14:paraId="2A0F6B41" w14:textId="77777777" w:rsidR="005108DA" w:rsidRPr="007A105B" w:rsidRDefault="005108DA" w:rsidP="005108DA">
      <w:pPr>
        <w:pStyle w:val="ListParagraph"/>
        <w:numPr>
          <w:ilvl w:val="0"/>
          <w:numId w:val="81"/>
        </w:numPr>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David Goffage</w:t>
      </w:r>
    </w:p>
    <w:p w14:paraId="2C9267C5" w14:textId="77777777" w:rsidR="005108DA" w:rsidRPr="007A105B" w:rsidRDefault="005108DA" w:rsidP="005108DA">
      <w:pPr>
        <w:pStyle w:val="ListParagraph"/>
        <w:numPr>
          <w:ilvl w:val="0"/>
          <w:numId w:val="81"/>
        </w:numPr>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Philip Hennessy AO</w:t>
      </w:r>
    </w:p>
    <w:p w14:paraId="07A3AB2A" w14:textId="2802CF37" w:rsidR="005108DA" w:rsidRPr="007A105B" w:rsidRDefault="005108DA" w:rsidP="005108DA">
      <w:pPr>
        <w:pStyle w:val="ListParagraph"/>
        <w:numPr>
          <w:ilvl w:val="0"/>
          <w:numId w:val="81"/>
        </w:numPr>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Professor Deborah Terry A</w:t>
      </w:r>
      <w:r w:rsidR="007A56C0" w:rsidRPr="007A105B">
        <w:rPr>
          <w:rFonts w:ascii="Arial" w:hAnsi="Arial" w:cs="Arial"/>
          <w:color w:val="000000" w:themeColor="text1"/>
          <w:sz w:val="16"/>
          <w:szCs w:val="16"/>
          <w:lang w:val="en-GB"/>
        </w:rPr>
        <w:t>C</w:t>
      </w:r>
      <w:r w:rsidRPr="007A105B">
        <w:rPr>
          <w:rFonts w:ascii="Arial" w:hAnsi="Arial" w:cs="Arial"/>
          <w:color w:val="000000" w:themeColor="text1"/>
          <w:sz w:val="16"/>
          <w:szCs w:val="16"/>
          <w:lang w:val="en-GB"/>
        </w:rPr>
        <w:br/>
      </w:r>
    </w:p>
    <w:p w14:paraId="2CEA1F62" w14:textId="77777777" w:rsidR="005108DA" w:rsidRPr="007A105B" w:rsidRDefault="005108DA" w:rsidP="005108DA">
      <w:pPr>
        <w:keepNext/>
        <w:tabs>
          <w:tab w:val="left" w:pos="227"/>
        </w:tabs>
        <w:suppressAutoHyphens/>
        <w:autoSpaceDE w:val="0"/>
        <w:autoSpaceDN w:val="0"/>
        <w:adjustRightInd w:val="0"/>
        <w:spacing w:before="28" w:after="28" w:line="200" w:lineRule="atLeast"/>
        <w:textAlignment w:val="center"/>
        <w:rPr>
          <w:rFonts w:ascii="Arial" w:hAnsi="Arial" w:cs="Arial"/>
          <w:color w:val="000000" w:themeColor="text1"/>
          <w:sz w:val="18"/>
          <w:szCs w:val="18"/>
          <w:lang w:val="en-GB"/>
        </w:rPr>
      </w:pPr>
      <w:r w:rsidRPr="007A105B">
        <w:rPr>
          <w:rFonts w:ascii="Arial" w:hAnsi="Arial" w:cs="Arial"/>
          <w:color w:val="000000" w:themeColor="text1"/>
          <w:sz w:val="16"/>
          <w:szCs w:val="16"/>
          <w:lang w:val="en-GB"/>
        </w:rPr>
        <w:t>Senate Governance Committee</w:t>
      </w:r>
    </w:p>
    <w:p w14:paraId="2CC2C420" w14:textId="77777777" w:rsidR="005108DA" w:rsidRPr="007A105B" w:rsidRDefault="005108DA" w:rsidP="00096D65">
      <w:pPr>
        <w:pStyle w:val="ListParagraph"/>
        <w:numPr>
          <w:ilvl w:val="0"/>
          <w:numId w:val="84"/>
        </w:numPr>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Peter N Varghese AO (Chair)</w:t>
      </w:r>
    </w:p>
    <w:p w14:paraId="46EACB14" w14:textId="77777777" w:rsidR="005108DA" w:rsidRPr="007A105B" w:rsidRDefault="005108DA" w:rsidP="00096D65">
      <w:pPr>
        <w:pStyle w:val="ListParagraph"/>
        <w:numPr>
          <w:ilvl w:val="0"/>
          <w:numId w:val="84"/>
        </w:numPr>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Tonianne Dwyer</w:t>
      </w:r>
    </w:p>
    <w:p w14:paraId="387D94BC" w14:textId="77777777" w:rsidR="005108DA" w:rsidRPr="007A105B" w:rsidRDefault="005108DA" w:rsidP="00096D65">
      <w:pPr>
        <w:pStyle w:val="ListParagraph"/>
        <w:numPr>
          <w:ilvl w:val="0"/>
          <w:numId w:val="84"/>
        </w:numPr>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Professor Craig Franklin</w:t>
      </w:r>
    </w:p>
    <w:p w14:paraId="44BFBB4D" w14:textId="77777777" w:rsidR="005108DA" w:rsidRPr="007A105B" w:rsidRDefault="005108DA" w:rsidP="00096D65">
      <w:pPr>
        <w:pStyle w:val="ListParagraph"/>
        <w:numPr>
          <w:ilvl w:val="0"/>
          <w:numId w:val="84"/>
        </w:numPr>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Professor Greg Hainge</w:t>
      </w:r>
    </w:p>
    <w:p w14:paraId="0A814BFF" w14:textId="77777777" w:rsidR="005108DA" w:rsidRPr="007A105B" w:rsidRDefault="005108DA" w:rsidP="00096D65">
      <w:pPr>
        <w:pStyle w:val="ListParagraph"/>
        <w:numPr>
          <w:ilvl w:val="0"/>
          <w:numId w:val="84"/>
        </w:numPr>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Philip Hennessy AO</w:t>
      </w:r>
    </w:p>
    <w:p w14:paraId="1D4D3301" w14:textId="77777777" w:rsidR="005108DA" w:rsidRPr="007A105B" w:rsidRDefault="005108DA" w:rsidP="00096D65">
      <w:pPr>
        <w:pStyle w:val="ListParagraph"/>
        <w:numPr>
          <w:ilvl w:val="0"/>
          <w:numId w:val="84"/>
        </w:numPr>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Grant Murdoch</w:t>
      </w:r>
    </w:p>
    <w:p w14:paraId="35AA7E23" w14:textId="77777777" w:rsidR="005108DA" w:rsidRPr="007A105B" w:rsidRDefault="005108DA" w:rsidP="00096D65">
      <w:pPr>
        <w:pStyle w:val="ListParagraph"/>
        <w:numPr>
          <w:ilvl w:val="0"/>
          <w:numId w:val="84"/>
        </w:numPr>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Adjunct Professor Dr Sally Pitkin AO</w:t>
      </w:r>
    </w:p>
    <w:p w14:paraId="68B5D735" w14:textId="7FF3FB38" w:rsidR="005108DA" w:rsidRPr="007A105B" w:rsidRDefault="005108DA" w:rsidP="00096D65">
      <w:pPr>
        <w:pStyle w:val="ListParagraph"/>
        <w:numPr>
          <w:ilvl w:val="0"/>
          <w:numId w:val="84"/>
        </w:numPr>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Professor Deborah Terry A</w:t>
      </w:r>
      <w:r w:rsidR="007A56C0" w:rsidRPr="007A105B">
        <w:rPr>
          <w:rFonts w:ascii="Arial" w:hAnsi="Arial" w:cs="Arial"/>
          <w:color w:val="000000" w:themeColor="text1"/>
          <w:sz w:val="16"/>
          <w:szCs w:val="16"/>
          <w:lang w:val="en-GB"/>
        </w:rPr>
        <w:t>C</w:t>
      </w:r>
    </w:p>
    <w:p w14:paraId="230E0BEF" w14:textId="77777777" w:rsidR="005108DA" w:rsidRPr="007A105B" w:rsidRDefault="005108DA" w:rsidP="005108DA">
      <w:pPr>
        <w:keepNext/>
        <w:tabs>
          <w:tab w:val="left" w:pos="227"/>
        </w:tabs>
        <w:suppressAutoHyphens/>
        <w:autoSpaceDE w:val="0"/>
        <w:autoSpaceDN w:val="0"/>
        <w:adjustRightInd w:val="0"/>
        <w:spacing w:before="28" w:after="28" w:line="200" w:lineRule="atLeast"/>
        <w:textAlignment w:val="center"/>
        <w:rPr>
          <w:rFonts w:ascii="Arial" w:hAnsi="Arial" w:cs="Arial"/>
          <w:color w:val="000000" w:themeColor="text1"/>
          <w:sz w:val="18"/>
          <w:szCs w:val="18"/>
          <w:lang w:val="en-GB"/>
        </w:rPr>
      </w:pPr>
      <w:r w:rsidRPr="007A105B">
        <w:rPr>
          <w:rFonts w:ascii="Arial" w:hAnsi="Arial" w:cs="Arial"/>
          <w:color w:val="000000" w:themeColor="text1"/>
          <w:sz w:val="18"/>
          <w:szCs w:val="18"/>
          <w:lang w:val="en-GB"/>
        </w:rPr>
        <w:br/>
      </w:r>
      <w:r w:rsidRPr="007A105B">
        <w:rPr>
          <w:rFonts w:ascii="Arial" w:hAnsi="Arial" w:cs="Arial"/>
          <w:color w:val="000000" w:themeColor="text1"/>
          <w:sz w:val="16"/>
          <w:szCs w:val="16"/>
          <w:lang w:val="en-GB"/>
        </w:rPr>
        <w:t>Senate Honorary Awards Committee</w:t>
      </w:r>
    </w:p>
    <w:p w14:paraId="6CEC9714" w14:textId="77777777" w:rsidR="005108DA" w:rsidRPr="007A105B" w:rsidRDefault="005108DA" w:rsidP="00096D65">
      <w:pPr>
        <w:pStyle w:val="ListParagraph"/>
        <w:numPr>
          <w:ilvl w:val="0"/>
          <w:numId w:val="83"/>
        </w:numPr>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Peter N Varghese AO (Chair)</w:t>
      </w:r>
    </w:p>
    <w:p w14:paraId="4B6CD081" w14:textId="77777777" w:rsidR="005108DA" w:rsidRPr="007A105B" w:rsidRDefault="005108DA" w:rsidP="00096D65">
      <w:pPr>
        <w:pStyle w:val="ListParagraph"/>
        <w:numPr>
          <w:ilvl w:val="0"/>
          <w:numId w:val="83"/>
        </w:numPr>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Julieanne Alroe</w:t>
      </w:r>
    </w:p>
    <w:p w14:paraId="2887B078" w14:textId="77777777" w:rsidR="005108DA" w:rsidRPr="007A105B" w:rsidRDefault="005108DA" w:rsidP="00096D65">
      <w:pPr>
        <w:pStyle w:val="ListParagraph"/>
        <w:numPr>
          <w:ilvl w:val="0"/>
          <w:numId w:val="83"/>
        </w:numPr>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Sallyanne Atkinson AO</w:t>
      </w:r>
    </w:p>
    <w:p w14:paraId="7889A9A2" w14:textId="77777777" w:rsidR="005108DA" w:rsidRPr="007A105B" w:rsidRDefault="005108DA" w:rsidP="00096D65">
      <w:pPr>
        <w:pStyle w:val="ListParagraph"/>
        <w:numPr>
          <w:ilvl w:val="0"/>
          <w:numId w:val="83"/>
        </w:numPr>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Tonianne Dwyer</w:t>
      </w:r>
    </w:p>
    <w:p w14:paraId="543D94FA" w14:textId="77777777" w:rsidR="005108DA" w:rsidRPr="007A105B" w:rsidRDefault="005108DA" w:rsidP="00096D65">
      <w:pPr>
        <w:pStyle w:val="ListParagraph"/>
        <w:numPr>
          <w:ilvl w:val="0"/>
          <w:numId w:val="83"/>
        </w:numPr>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Professor Craig Franklin</w:t>
      </w:r>
    </w:p>
    <w:p w14:paraId="59890EAA" w14:textId="77777777" w:rsidR="005108DA" w:rsidRPr="007A105B" w:rsidRDefault="005108DA" w:rsidP="00096D65">
      <w:pPr>
        <w:pStyle w:val="ListParagraph"/>
        <w:numPr>
          <w:ilvl w:val="0"/>
          <w:numId w:val="83"/>
        </w:numPr>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Adjunct Professor Dr Sally Pitkin AO</w:t>
      </w:r>
    </w:p>
    <w:p w14:paraId="7A047369" w14:textId="77777777" w:rsidR="005108DA" w:rsidRPr="007A105B" w:rsidRDefault="005108DA" w:rsidP="00096D65">
      <w:pPr>
        <w:pStyle w:val="ListParagraph"/>
        <w:numPr>
          <w:ilvl w:val="0"/>
          <w:numId w:val="83"/>
        </w:numPr>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Professor Deborah Terry AO</w:t>
      </w:r>
    </w:p>
    <w:p w14:paraId="17CC7351" w14:textId="77777777" w:rsidR="005108DA" w:rsidRPr="007A105B" w:rsidRDefault="005108DA" w:rsidP="005108DA">
      <w:pPr>
        <w:keepNext/>
        <w:tabs>
          <w:tab w:val="left" w:pos="227"/>
        </w:tabs>
        <w:suppressAutoHyphens/>
        <w:autoSpaceDE w:val="0"/>
        <w:autoSpaceDN w:val="0"/>
        <w:adjustRightInd w:val="0"/>
        <w:spacing w:before="28" w:after="28" w:line="200" w:lineRule="atLeast"/>
        <w:textAlignment w:val="center"/>
        <w:rPr>
          <w:rFonts w:ascii="Arial" w:hAnsi="Arial" w:cs="Arial"/>
          <w:color w:val="000000" w:themeColor="text1"/>
          <w:sz w:val="18"/>
          <w:szCs w:val="18"/>
          <w:lang w:val="en-GB"/>
        </w:rPr>
      </w:pPr>
      <w:r w:rsidRPr="007A105B">
        <w:rPr>
          <w:rFonts w:ascii="Arial" w:hAnsi="Arial" w:cs="Arial"/>
          <w:color w:val="000000" w:themeColor="text1"/>
          <w:sz w:val="16"/>
          <w:szCs w:val="16"/>
          <w:lang w:val="en-GB"/>
        </w:rPr>
        <w:br/>
        <w:t>Senate Remuneration Committee</w:t>
      </w:r>
    </w:p>
    <w:p w14:paraId="19709AC2" w14:textId="77777777" w:rsidR="005108DA" w:rsidRPr="007A105B" w:rsidRDefault="005108DA" w:rsidP="00096D65">
      <w:pPr>
        <w:pStyle w:val="ListParagraph"/>
        <w:numPr>
          <w:ilvl w:val="0"/>
          <w:numId w:val="82"/>
        </w:numPr>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Peter N Varghese AO (Chair)</w:t>
      </w:r>
    </w:p>
    <w:p w14:paraId="0FEDBE06" w14:textId="77777777" w:rsidR="005108DA" w:rsidRPr="007A105B" w:rsidRDefault="005108DA" w:rsidP="00096D65">
      <w:pPr>
        <w:pStyle w:val="ListParagraph"/>
        <w:numPr>
          <w:ilvl w:val="0"/>
          <w:numId w:val="82"/>
        </w:numPr>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Anne Cross AM</w:t>
      </w:r>
    </w:p>
    <w:p w14:paraId="2E9FB2D7" w14:textId="77777777" w:rsidR="005108DA" w:rsidRPr="007A105B" w:rsidRDefault="005108DA" w:rsidP="00096D65">
      <w:pPr>
        <w:pStyle w:val="ListParagraph"/>
        <w:numPr>
          <w:ilvl w:val="0"/>
          <w:numId w:val="82"/>
        </w:numPr>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Tonianne Dwyer</w:t>
      </w:r>
    </w:p>
    <w:p w14:paraId="3F9CA099" w14:textId="77777777" w:rsidR="005108DA" w:rsidRPr="007A105B" w:rsidRDefault="005108DA" w:rsidP="00096D65">
      <w:pPr>
        <w:pStyle w:val="ListParagraph"/>
        <w:numPr>
          <w:ilvl w:val="0"/>
          <w:numId w:val="82"/>
        </w:numPr>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Philip Hennessy AO</w:t>
      </w:r>
    </w:p>
    <w:p w14:paraId="76C9D3C9" w14:textId="77777777" w:rsidR="005108DA" w:rsidRPr="007A105B" w:rsidRDefault="005108DA" w:rsidP="00096D65">
      <w:pPr>
        <w:pStyle w:val="ListParagraph"/>
        <w:numPr>
          <w:ilvl w:val="0"/>
          <w:numId w:val="82"/>
        </w:numPr>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Adjunct Professor Dr Sally Pitkin AO</w:t>
      </w:r>
    </w:p>
    <w:p w14:paraId="37CECDCA" w14:textId="1A2EB4BC" w:rsidR="005108DA" w:rsidRPr="007A105B" w:rsidRDefault="005108DA" w:rsidP="00096D65">
      <w:pPr>
        <w:pStyle w:val="ListParagraph"/>
        <w:numPr>
          <w:ilvl w:val="0"/>
          <w:numId w:val="82"/>
        </w:numPr>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Professor Deborah Terry A</w:t>
      </w:r>
      <w:r w:rsidR="007A56C0" w:rsidRPr="007A105B">
        <w:rPr>
          <w:rFonts w:ascii="Arial" w:hAnsi="Arial" w:cs="Arial"/>
          <w:color w:val="000000" w:themeColor="text1"/>
          <w:sz w:val="16"/>
          <w:szCs w:val="16"/>
          <w:lang w:val="en-GB"/>
        </w:rPr>
        <w:t>C</w:t>
      </w:r>
    </w:p>
    <w:p w14:paraId="13B99D52" w14:textId="77777777" w:rsidR="005108DA" w:rsidRPr="007A105B" w:rsidRDefault="005108DA" w:rsidP="005108DA">
      <w:pPr>
        <w:keepNext/>
        <w:tabs>
          <w:tab w:val="left" w:pos="227"/>
        </w:tabs>
        <w:suppressAutoHyphens/>
        <w:autoSpaceDE w:val="0"/>
        <w:autoSpaceDN w:val="0"/>
        <w:adjustRightInd w:val="0"/>
        <w:spacing w:before="28" w:after="28" w:line="200" w:lineRule="atLeast"/>
        <w:textAlignment w:val="center"/>
        <w:rPr>
          <w:rFonts w:ascii="Arial" w:hAnsi="Arial" w:cs="Arial"/>
          <w:color w:val="000000" w:themeColor="text1"/>
          <w:sz w:val="18"/>
          <w:szCs w:val="18"/>
          <w:lang w:val="en-GB"/>
        </w:rPr>
      </w:pPr>
      <w:r w:rsidRPr="007A105B">
        <w:rPr>
          <w:rFonts w:ascii="Arial" w:hAnsi="Arial" w:cs="Arial"/>
          <w:color w:val="000000" w:themeColor="text1"/>
          <w:sz w:val="18"/>
          <w:szCs w:val="18"/>
          <w:lang w:val="en-GB"/>
        </w:rPr>
        <w:br/>
      </w:r>
      <w:r w:rsidRPr="007A105B">
        <w:rPr>
          <w:rFonts w:ascii="Arial" w:hAnsi="Arial" w:cs="Arial"/>
          <w:color w:val="000000" w:themeColor="text1"/>
          <w:sz w:val="16"/>
          <w:szCs w:val="16"/>
          <w:lang w:val="en-GB"/>
        </w:rPr>
        <w:t>Senate Risk and Audit Committee</w:t>
      </w:r>
    </w:p>
    <w:p w14:paraId="52D50B95" w14:textId="77777777" w:rsidR="005108DA" w:rsidRPr="007A105B" w:rsidRDefault="005108DA" w:rsidP="00096D65">
      <w:pPr>
        <w:pStyle w:val="ListParagraph"/>
        <w:numPr>
          <w:ilvl w:val="0"/>
          <w:numId w:val="85"/>
        </w:numPr>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Grant Murdoch (Chair)</w:t>
      </w:r>
    </w:p>
    <w:p w14:paraId="522A4731" w14:textId="77777777" w:rsidR="005108DA" w:rsidRPr="007A105B" w:rsidRDefault="005108DA" w:rsidP="00096D65">
      <w:pPr>
        <w:pStyle w:val="ListParagraph"/>
        <w:numPr>
          <w:ilvl w:val="0"/>
          <w:numId w:val="85"/>
        </w:numPr>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Charmaine Chalmers</w:t>
      </w:r>
    </w:p>
    <w:p w14:paraId="3AFA0A81" w14:textId="77777777" w:rsidR="005108DA" w:rsidRPr="007A105B" w:rsidRDefault="005108DA" w:rsidP="00096D65">
      <w:pPr>
        <w:pStyle w:val="ListParagraph"/>
        <w:numPr>
          <w:ilvl w:val="0"/>
          <w:numId w:val="85"/>
        </w:numPr>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Anne Cross AM</w:t>
      </w:r>
    </w:p>
    <w:p w14:paraId="2571B954" w14:textId="77777777" w:rsidR="005108DA" w:rsidRPr="007A105B" w:rsidRDefault="005108DA" w:rsidP="00096D65">
      <w:pPr>
        <w:pStyle w:val="ListParagraph"/>
        <w:numPr>
          <w:ilvl w:val="0"/>
          <w:numId w:val="85"/>
        </w:numPr>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Professor Craig Franklin</w:t>
      </w:r>
    </w:p>
    <w:p w14:paraId="16DF836A" w14:textId="77777777" w:rsidR="005108DA" w:rsidRPr="007A105B" w:rsidRDefault="005108DA" w:rsidP="00096D65">
      <w:pPr>
        <w:pStyle w:val="ListParagraph"/>
        <w:numPr>
          <w:ilvl w:val="0"/>
          <w:numId w:val="85"/>
        </w:numPr>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Philip Hennessy AO</w:t>
      </w:r>
    </w:p>
    <w:p w14:paraId="17C14051" w14:textId="0ADF7C7A" w:rsidR="005108DA" w:rsidRPr="007A105B" w:rsidRDefault="005108DA" w:rsidP="00096D65">
      <w:pPr>
        <w:pStyle w:val="ListParagraph"/>
        <w:numPr>
          <w:ilvl w:val="0"/>
          <w:numId w:val="85"/>
        </w:numPr>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Rob</w:t>
      </w:r>
      <w:r w:rsidR="007A56C0" w:rsidRPr="007A105B">
        <w:rPr>
          <w:rFonts w:ascii="Arial" w:hAnsi="Arial" w:cs="Arial"/>
          <w:color w:val="000000" w:themeColor="text1"/>
          <w:sz w:val="16"/>
          <w:szCs w:val="16"/>
          <w:lang w:val="en-GB"/>
        </w:rPr>
        <w:t>ert</w:t>
      </w:r>
      <w:r w:rsidRPr="007A105B">
        <w:rPr>
          <w:rFonts w:ascii="Arial" w:hAnsi="Arial" w:cs="Arial"/>
          <w:color w:val="000000" w:themeColor="text1"/>
          <w:sz w:val="16"/>
          <w:szCs w:val="16"/>
          <w:lang w:val="en-GB"/>
        </w:rPr>
        <w:t xml:space="preserve"> Jones</w:t>
      </w:r>
    </w:p>
    <w:p w14:paraId="6BCD2FDA" w14:textId="77777777" w:rsidR="005108DA" w:rsidRPr="007A105B" w:rsidRDefault="005108DA" w:rsidP="00096D65">
      <w:pPr>
        <w:pStyle w:val="ListParagraph"/>
        <w:numPr>
          <w:ilvl w:val="0"/>
          <w:numId w:val="85"/>
        </w:numPr>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Peter N Varghese AO</w:t>
      </w:r>
    </w:p>
    <w:p w14:paraId="39B1A286" w14:textId="77777777" w:rsidR="005108DA" w:rsidRPr="007A105B" w:rsidRDefault="005108DA" w:rsidP="0032133B">
      <w:pPr>
        <w:pStyle w:val="Heading3"/>
        <w:rPr>
          <w:rFonts w:ascii="Arial" w:hAnsi="Arial" w:cs="Arial"/>
          <w:color w:val="000000" w:themeColor="text1"/>
          <w:lang w:val="en-GB"/>
        </w:rPr>
      </w:pPr>
      <w:r w:rsidRPr="007A105B">
        <w:rPr>
          <w:rFonts w:ascii="Arial" w:hAnsi="Arial" w:cs="Arial"/>
          <w:color w:val="000000" w:themeColor="text1"/>
          <w:lang w:val="en-GB"/>
        </w:rPr>
        <w:br/>
        <w:t>Financial reporting</w:t>
      </w:r>
    </w:p>
    <w:p w14:paraId="6EB4D0E8" w14:textId="77777777" w:rsidR="005108DA" w:rsidRPr="007A105B" w:rsidRDefault="005108DA" w:rsidP="005108DA">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pacing w:val="-2"/>
          <w:sz w:val="16"/>
          <w:szCs w:val="16"/>
          <w:lang w:val="en-GB"/>
        </w:rPr>
        <w:t xml:space="preserve">The financial statements are general purpose </w:t>
      </w:r>
      <w:r w:rsidRPr="007A105B">
        <w:rPr>
          <w:rFonts w:ascii="Arial" w:hAnsi="Arial" w:cs="Arial"/>
          <w:color w:val="000000" w:themeColor="text1"/>
          <w:sz w:val="16"/>
          <w:szCs w:val="16"/>
          <w:lang w:val="en-GB"/>
        </w:rPr>
        <w:t xml:space="preserve">financial reports prepared in accordance </w:t>
      </w:r>
      <w:r w:rsidRPr="007A105B">
        <w:rPr>
          <w:rFonts w:ascii="Arial" w:hAnsi="Arial" w:cs="Arial"/>
          <w:color w:val="000000" w:themeColor="text1"/>
          <w:spacing w:val="-2"/>
          <w:sz w:val="16"/>
          <w:szCs w:val="16"/>
          <w:lang w:val="en-GB"/>
        </w:rPr>
        <w:t xml:space="preserve">with prescribed requirements. The University </w:t>
      </w:r>
      <w:r w:rsidRPr="007A105B">
        <w:rPr>
          <w:rFonts w:ascii="Arial" w:hAnsi="Arial" w:cs="Arial"/>
          <w:color w:val="000000" w:themeColor="text1"/>
          <w:sz w:val="16"/>
          <w:szCs w:val="16"/>
          <w:lang w:val="en-GB"/>
        </w:rPr>
        <w:t>of Queensland is a statutory body and is audited by the Queensland Audit Office.</w:t>
      </w:r>
    </w:p>
    <w:p w14:paraId="2EFC0F9A" w14:textId="11A34275" w:rsidR="005108DA" w:rsidRPr="007A105B" w:rsidRDefault="005108DA" w:rsidP="00096D65">
      <w:pPr>
        <w:rPr>
          <w:rFonts w:ascii="Arial" w:hAnsi="Arial" w:cs="Arial"/>
          <w:color w:val="000000" w:themeColor="text1"/>
          <w:sz w:val="16"/>
          <w:szCs w:val="16"/>
          <w:lang w:val="en-GB"/>
        </w:rPr>
      </w:pPr>
      <w:r w:rsidRPr="007A105B">
        <w:rPr>
          <w:rFonts w:ascii="Arial" w:hAnsi="Arial" w:cs="Arial"/>
          <w:color w:val="000000" w:themeColor="text1"/>
          <w:sz w:val="16"/>
          <w:szCs w:val="16"/>
          <w:lang w:val="en-GB"/>
        </w:rPr>
        <w:t xml:space="preserve">See also: </w:t>
      </w:r>
      <w:hyperlink r:id="rId30" w:history="1">
        <w:r w:rsidR="00096D65" w:rsidRPr="007A105B">
          <w:rPr>
            <w:rStyle w:val="Hyperlink"/>
            <w:rFonts w:ascii="Arial" w:hAnsi="Arial" w:cs="Arial"/>
            <w:color w:val="000000" w:themeColor="text1"/>
            <w:sz w:val="16"/>
            <w:szCs w:val="16"/>
            <w:lang w:val="en-GB"/>
          </w:rPr>
          <w:t>https://www.uq.edu.au/about/organisation/policies-procedures-guidelines/annual-reports</w:t>
        </w:r>
      </w:hyperlink>
      <w:r w:rsidR="00096D65" w:rsidRPr="007A105B">
        <w:rPr>
          <w:rFonts w:ascii="Arial" w:hAnsi="Arial" w:cs="Arial"/>
          <w:color w:val="000000" w:themeColor="text1"/>
          <w:sz w:val="16"/>
          <w:szCs w:val="16"/>
          <w:lang w:val="en-GB"/>
        </w:rPr>
        <w:t>; UQ basis of authority/functions</w:t>
      </w:r>
    </w:p>
    <w:p w14:paraId="531CA219" w14:textId="77777777" w:rsidR="00B16E96" w:rsidRPr="007A105B" w:rsidRDefault="00B16E96" w:rsidP="00096D65">
      <w:pPr>
        <w:rPr>
          <w:rFonts w:ascii="Arial" w:hAnsi="Arial" w:cs="Arial"/>
          <w:color w:val="000000" w:themeColor="text1"/>
          <w:sz w:val="16"/>
          <w:szCs w:val="16"/>
          <w:lang w:val="en-GB"/>
        </w:rPr>
      </w:pPr>
    </w:p>
    <w:p w14:paraId="2BD3A2C7" w14:textId="6ABAEEE5" w:rsidR="00B16E96" w:rsidRPr="007A105B" w:rsidRDefault="00B16E96" w:rsidP="00096D65">
      <w:pPr>
        <w:rPr>
          <w:rFonts w:ascii="Arial" w:hAnsi="Arial" w:cs="Arial"/>
          <w:color w:val="000000" w:themeColor="text1"/>
          <w:sz w:val="16"/>
          <w:szCs w:val="16"/>
          <w:lang w:val="en-GB"/>
        </w:rPr>
      </w:pPr>
      <w:r w:rsidRPr="007A105B">
        <w:rPr>
          <w:rFonts w:ascii="Arial" w:hAnsi="Arial" w:cs="Arial"/>
          <w:noProof/>
          <w:color w:val="000000" w:themeColor="text1"/>
          <w:sz w:val="16"/>
          <w:szCs w:val="16"/>
          <w:lang w:val="en-GB"/>
        </w:rPr>
        <w:drawing>
          <wp:inline distT="0" distB="0" distL="0" distR="0" wp14:anchorId="206BC021" wp14:editId="55AF3D4C">
            <wp:extent cx="4229100" cy="5372100"/>
            <wp:effectExtent l="0" t="0" r="0" b="0"/>
            <wp:docPr id="1484205012" name="Picture 1" descr="A table showing the Senate meeting attendance for 6 meetings as well as approved annual fees and actual fees received, ranging from $0 to $80,000 per ann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205012" name="Picture 1" descr="A table showing the Senate meeting attendance for 6 meetings as well as approved annual fees and actual fees received, ranging from $0 to $80,000 per annum."/>
                    <pic:cNvPicPr/>
                  </pic:nvPicPr>
                  <pic:blipFill>
                    <a:blip r:embed="rId31"/>
                    <a:stretch>
                      <a:fillRect/>
                    </a:stretch>
                  </pic:blipFill>
                  <pic:spPr>
                    <a:xfrm>
                      <a:off x="0" y="0"/>
                      <a:ext cx="4229100" cy="5372100"/>
                    </a:xfrm>
                    <a:prstGeom prst="rect">
                      <a:avLst/>
                    </a:prstGeom>
                  </pic:spPr>
                </pic:pic>
              </a:graphicData>
            </a:graphic>
          </wp:inline>
        </w:drawing>
      </w:r>
    </w:p>
    <w:p w14:paraId="101AF865" w14:textId="77777777" w:rsidR="00096D65" w:rsidRPr="007A105B" w:rsidRDefault="00096D65" w:rsidP="00096D65">
      <w:pPr>
        <w:rPr>
          <w:rFonts w:ascii="Arial" w:hAnsi="Arial" w:cs="Arial"/>
          <w:color w:val="000000" w:themeColor="text1"/>
          <w:sz w:val="16"/>
          <w:szCs w:val="16"/>
          <w:lang w:val="en-GB"/>
        </w:rPr>
      </w:pPr>
    </w:p>
    <w:p w14:paraId="51937138" w14:textId="51568CC8" w:rsidR="006A7595" w:rsidRPr="007A105B" w:rsidRDefault="006A7595" w:rsidP="00096D65">
      <w:pPr>
        <w:rPr>
          <w:rFonts w:ascii="Arial" w:hAnsi="Arial" w:cs="Arial"/>
          <w:color w:val="000000" w:themeColor="text1"/>
          <w:sz w:val="16"/>
          <w:szCs w:val="16"/>
          <w:lang w:val="en-GB"/>
        </w:rPr>
      </w:pPr>
    </w:p>
    <w:p w14:paraId="2CABB41F" w14:textId="22486F25" w:rsidR="00096D65" w:rsidRPr="007A105B" w:rsidRDefault="00096D65" w:rsidP="00096D65">
      <w:pPr>
        <w:rPr>
          <w:rFonts w:ascii="Arial" w:hAnsi="Arial" w:cs="Arial"/>
          <w:color w:val="000000" w:themeColor="text1"/>
          <w:sz w:val="13"/>
          <w:szCs w:val="13"/>
        </w:rPr>
      </w:pPr>
    </w:p>
    <w:p w14:paraId="63A2CA4B" w14:textId="77777777" w:rsidR="00096D65" w:rsidRPr="007A105B" w:rsidRDefault="00096D65" w:rsidP="0032133B">
      <w:pPr>
        <w:pStyle w:val="Heading2"/>
        <w:rPr>
          <w:rFonts w:ascii="Arial" w:hAnsi="Arial" w:cs="Arial"/>
          <w:color w:val="000000" w:themeColor="text1"/>
          <w:lang w:val="en-GB"/>
        </w:rPr>
      </w:pPr>
      <w:r w:rsidRPr="007A105B">
        <w:rPr>
          <w:rFonts w:ascii="Arial" w:hAnsi="Arial" w:cs="Arial"/>
          <w:color w:val="000000" w:themeColor="text1"/>
          <w:lang w:val="en-GB"/>
        </w:rPr>
        <w:t>Executive management</w:t>
      </w:r>
    </w:p>
    <w:p w14:paraId="77379A80" w14:textId="77777777" w:rsidR="00096D65" w:rsidRPr="007A105B" w:rsidRDefault="00096D65" w:rsidP="00096D65">
      <w:pPr>
        <w:tabs>
          <w:tab w:val="left" w:pos="227"/>
        </w:tabs>
        <w:suppressAutoHyphens/>
        <w:autoSpaceDE w:val="0"/>
        <w:autoSpaceDN w:val="0"/>
        <w:adjustRightInd w:val="0"/>
        <w:spacing w:after="57" w:line="200" w:lineRule="atLeast"/>
        <w:textAlignment w:val="center"/>
        <w:rPr>
          <w:rFonts w:ascii="Arial" w:hAnsi="Arial" w:cs="Arial"/>
          <w:color w:val="000000" w:themeColor="text1"/>
          <w:sz w:val="16"/>
          <w:szCs w:val="16"/>
          <w:lang w:val="en-US"/>
        </w:rPr>
      </w:pPr>
      <w:r w:rsidRPr="007A105B">
        <w:rPr>
          <w:rFonts w:ascii="Arial" w:hAnsi="Arial" w:cs="Arial"/>
          <w:color w:val="000000" w:themeColor="text1"/>
          <w:sz w:val="16"/>
          <w:szCs w:val="16"/>
          <w:lang w:val="en-US"/>
        </w:rPr>
        <w:t>While the Chancellor and Deputy Chancellor lead the University Senate, the Vice-Chancellor and President is the University’s Chief Executive Officer, responsible to Senate for overall strategic planning, finance and external affairs direction.</w:t>
      </w:r>
    </w:p>
    <w:p w14:paraId="2B2F18FC" w14:textId="77777777" w:rsidR="00096D65" w:rsidRPr="007A105B" w:rsidRDefault="00096D65" w:rsidP="00096D65">
      <w:pPr>
        <w:tabs>
          <w:tab w:val="left" w:pos="227"/>
        </w:tabs>
        <w:suppressAutoHyphens/>
        <w:autoSpaceDE w:val="0"/>
        <w:autoSpaceDN w:val="0"/>
        <w:adjustRightInd w:val="0"/>
        <w:spacing w:after="57" w:line="200" w:lineRule="atLeast"/>
        <w:textAlignment w:val="center"/>
        <w:rPr>
          <w:rFonts w:ascii="Arial" w:hAnsi="Arial" w:cs="Arial"/>
          <w:color w:val="000000" w:themeColor="text1"/>
          <w:sz w:val="16"/>
          <w:szCs w:val="16"/>
          <w:lang w:val="en-US"/>
        </w:rPr>
      </w:pPr>
      <w:r w:rsidRPr="007A105B">
        <w:rPr>
          <w:rFonts w:ascii="Arial" w:hAnsi="Arial" w:cs="Arial"/>
          <w:color w:val="000000" w:themeColor="text1"/>
          <w:sz w:val="16"/>
          <w:szCs w:val="16"/>
          <w:lang w:val="en-US"/>
        </w:rPr>
        <w:br/>
        <w:t>The Vice-Chancellor and President was supported in 2023 by the University Senior Executive Team comprising:</w:t>
      </w:r>
    </w:p>
    <w:p w14:paraId="48DE5862" w14:textId="77777777" w:rsidR="00096D65" w:rsidRPr="007A105B" w:rsidRDefault="00096D65" w:rsidP="00096D65">
      <w:pPr>
        <w:pStyle w:val="ListParagraph"/>
        <w:numPr>
          <w:ilvl w:val="0"/>
          <w:numId w:val="86"/>
        </w:numPr>
        <w:suppressAutoHyphens/>
        <w:autoSpaceDE w:val="0"/>
        <w:autoSpaceDN w:val="0"/>
        <w:adjustRightInd w:val="0"/>
        <w:spacing w:after="17"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 xml:space="preserve">Provost and Senior Vice-President </w:t>
      </w:r>
    </w:p>
    <w:p w14:paraId="14F18377" w14:textId="77777777" w:rsidR="00096D65" w:rsidRPr="007A105B" w:rsidRDefault="00096D65" w:rsidP="00096D65">
      <w:pPr>
        <w:pStyle w:val="ListParagraph"/>
        <w:numPr>
          <w:ilvl w:val="0"/>
          <w:numId w:val="86"/>
        </w:numPr>
        <w:suppressAutoHyphens/>
        <w:autoSpaceDE w:val="0"/>
        <w:autoSpaceDN w:val="0"/>
        <w:adjustRightInd w:val="0"/>
        <w:spacing w:after="17"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 xml:space="preserve">Deputy Vice-Chancellor (Academic) </w:t>
      </w:r>
    </w:p>
    <w:p w14:paraId="104D3A3C" w14:textId="77777777" w:rsidR="00096D65" w:rsidRPr="007A105B" w:rsidRDefault="00096D65" w:rsidP="00096D65">
      <w:pPr>
        <w:pStyle w:val="ListParagraph"/>
        <w:numPr>
          <w:ilvl w:val="0"/>
          <w:numId w:val="86"/>
        </w:numPr>
        <w:suppressAutoHyphens/>
        <w:autoSpaceDE w:val="0"/>
        <w:autoSpaceDN w:val="0"/>
        <w:adjustRightInd w:val="0"/>
        <w:spacing w:after="17"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 xml:space="preserve">Deputy Vice-Chancellor (Global Engagement) </w:t>
      </w:r>
    </w:p>
    <w:p w14:paraId="7DBFC6A4" w14:textId="77777777" w:rsidR="00096D65" w:rsidRPr="007A105B" w:rsidRDefault="00096D65" w:rsidP="00096D65">
      <w:pPr>
        <w:pStyle w:val="ListParagraph"/>
        <w:numPr>
          <w:ilvl w:val="0"/>
          <w:numId w:val="86"/>
        </w:numPr>
        <w:suppressAutoHyphens/>
        <w:autoSpaceDE w:val="0"/>
        <w:autoSpaceDN w:val="0"/>
        <w:adjustRightInd w:val="0"/>
        <w:spacing w:after="17"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Deputy Vice-Chancellor (Indigenous Engagement)</w:t>
      </w:r>
    </w:p>
    <w:p w14:paraId="41348048" w14:textId="2A26597A" w:rsidR="00096D65" w:rsidRPr="007A105B" w:rsidRDefault="00096D65" w:rsidP="00096D65">
      <w:pPr>
        <w:pStyle w:val="ListParagraph"/>
        <w:numPr>
          <w:ilvl w:val="0"/>
          <w:numId w:val="86"/>
        </w:numPr>
        <w:suppressAutoHyphens/>
        <w:autoSpaceDE w:val="0"/>
        <w:autoSpaceDN w:val="0"/>
        <w:adjustRightInd w:val="0"/>
        <w:spacing w:after="17"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Deputy Vice-Chancellor (Research and Innovation)</w:t>
      </w:r>
    </w:p>
    <w:p w14:paraId="162A29FE" w14:textId="77777777" w:rsidR="00096D65" w:rsidRPr="007A105B" w:rsidRDefault="00096D65" w:rsidP="00096D65">
      <w:pPr>
        <w:pStyle w:val="ListParagraph"/>
        <w:numPr>
          <w:ilvl w:val="0"/>
          <w:numId w:val="86"/>
        </w:numPr>
        <w:suppressAutoHyphens/>
        <w:autoSpaceDE w:val="0"/>
        <w:autoSpaceDN w:val="0"/>
        <w:adjustRightInd w:val="0"/>
        <w:spacing w:after="17"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Chief Operating Officer</w:t>
      </w:r>
    </w:p>
    <w:p w14:paraId="6A99B4F6" w14:textId="77777777" w:rsidR="00096D65" w:rsidRPr="007A105B" w:rsidRDefault="00096D65" w:rsidP="00096D65">
      <w:pPr>
        <w:pStyle w:val="ListParagraph"/>
        <w:numPr>
          <w:ilvl w:val="0"/>
          <w:numId w:val="86"/>
        </w:numPr>
        <w:suppressAutoHyphens/>
        <w:autoSpaceDE w:val="0"/>
        <w:autoSpaceDN w:val="0"/>
        <w:adjustRightInd w:val="0"/>
        <w:spacing w:after="17" w:line="200" w:lineRule="atLeast"/>
        <w:textAlignment w:val="center"/>
        <w:rPr>
          <w:rFonts w:ascii="Arial" w:hAnsi="Arial" w:cs="Arial"/>
          <w:color w:val="000000" w:themeColor="text1"/>
          <w:sz w:val="16"/>
          <w:szCs w:val="16"/>
          <w:lang w:val="en-US"/>
        </w:rPr>
      </w:pPr>
      <w:r w:rsidRPr="007A105B">
        <w:rPr>
          <w:rFonts w:ascii="Arial" w:hAnsi="Arial" w:cs="Arial"/>
          <w:color w:val="000000" w:themeColor="text1"/>
          <w:sz w:val="16"/>
          <w:szCs w:val="16"/>
          <w:lang w:val="en-US"/>
        </w:rPr>
        <w:t>Executive Dean, Faculty of Business, Economics and Law</w:t>
      </w:r>
    </w:p>
    <w:p w14:paraId="25C02A58" w14:textId="77777777" w:rsidR="00096D65" w:rsidRPr="007A105B" w:rsidRDefault="00096D65" w:rsidP="00096D65">
      <w:pPr>
        <w:pStyle w:val="ListParagraph"/>
        <w:numPr>
          <w:ilvl w:val="0"/>
          <w:numId w:val="86"/>
        </w:numPr>
        <w:suppressAutoHyphens/>
        <w:autoSpaceDE w:val="0"/>
        <w:autoSpaceDN w:val="0"/>
        <w:adjustRightInd w:val="0"/>
        <w:spacing w:after="17" w:line="200" w:lineRule="atLeast"/>
        <w:textAlignment w:val="center"/>
        <w:rPr>
          <w:rFonts w:ascii="Arial" w:hAnsi="Arial" w:cs="Arial"/>
          <w:color w:val="000000" w:themeColor="text1"/>
          <w:sz w:val="16"/>
          <w:szCs w:val="16"/>
          <w:lang w:val="en-US"/>
        </w:rPr>
      </w:pPr>
      <w:r w:rsidRPr="007A105B">
        <w:rPr>
          <w:rFonts w:ascii="Arial" w:hAnsi="Arial" w:cs="Arial"/>
          <w:color w:val="000000" w:themeColor="text1"/>
          <w:sz w:val="16"/>
          <w:szCs w:val="16"/>
          <w:lang w:val="en-US"/>
        </w:rPr>
        <w:t>Executive Dean, Faculty of Engineering, Architecture and Information Technology</w:t>
      </w:r>
    </w:p>
    <w:p w14:paraId="582537CD" w14:textId="77777777" w:rsidR="00096D65" w:rsidRPr="007A105B" w:rsidRDefault="00096D65" w:rsidP="00096D65">
      <w:pPr>
        <w:pStyle w:val="ListParagraph"/>
        <w:numPr>
          <w:ilvl w:val="0"/>
          <w:numId w:val="86"/>
        </w:numPr>
        <w:suppressAutoHyphens/>
        <w:autoSpaceDE w:val="0"/>
        <w:autoSpaceDN w:val="0"/>
        <w:adjustRightInd w:val="0"/>
        <w:spacing w:after="17" w:line="200" w:lineRule="atLeast"/>
        <w:textAlignment w:val="center"/>
        <w:rPr>
          <w:rFonts w:ascii="Arial" w:hAnsi="Arial" w:cs="Arial"/>
          <w:color w:val="000000" w:themeColor="text1"/>
          <w:sz w:val="16"/>
          <w:szCs w:val="16"/>
          <w:lang w:val="en-US"/>
        </w:rPr>
      </w:pPr>
      <w:r w:rsidRPr="007A105B">
        <w:rPr>
          <w:rFonts w:ascii="Arial" w:hAnsi="Arial" w:cs="Arial"/>
          <w:color w:val="000000" w:themeColor="text1"/>
          <w:sz w:val="16"/>
          <w:szCs w:val="16"/>
          <w:lang w:val="en-US"/>
        </w:rPr>
        <w:t>Executive Dean, Faculty of Health and Behavioural Sciences</w:t>
      </w:r>
    </w:p>
    <w:p w14:paraId="26DA9867" w14:textId="77777777" w:rsidR="00096D65" w:rsidRPr="007A105B" w:rsidRDefault="00096D65" w:rsidP="00096D65">
      <w:pPr>
        <w:pStyle w:val="ListParagraph"/>
        <w:numPr>
          <w:ilvl w:val="0"/>
          <w:numId w:val="86"/>
        </w:numPr>
        <w:suppressAutoHyphens/>
        <w:autoSpaceDE w:val="0"/>
        <w:autoSpaceDN w:val="0"/>
        <w:adjustRightInd w:val="0"/>
        <w:spacing w:after="17" w:line="200" w:lineRule="atLeast"/>
        <w:textAlignment w:val="center"/>
        <w:rPr>
          <w:rFonts w:ascii="Arial" w:hAnsi="Arial" w:cs="Arial"/>
          <w:color w:val="000000" w:themeColor="text1"/>
          <w:sz w:val="16"/>
          <w:szCs w:val="16"/>
          <w:lang w:val="en-US"/>
        </w:rPr>
      </w:pPr>
      <w:r w:rsidRPr="007A105B">
        <w:rPr>
          <w:rFonts w:ascii="Arial" w:hAnsi="Arial" w:cs="Arial"/>
          <w:color w:val="000000" w:themeColor="text1"/>
          <w:sz w:val="16"/>
          <w:szCs w:val="16"/>
          <w:lang w:val="en-US"/>
        </w:rPr>
        <w:t>Executive Dean, Faculty of Humanities, Arts and Social Sciences</w:t>
      </w:r>
    </w:p>
    <w:p w14:paraId="2B157499" w14:textId="77777777" w:rsidR="00096D65" w:rsidRPr="007A105B" w:rsidRDefault="00096D65" w:rsidP="00096D65">
      <w:pPr>
        <w:pStyle w:val="ListParagraph"/>
        <w:numPr>
          <w:ilvl w:val="0"/>
          <w:numId w:val="86"/>
        </w:numPr>
        <w:suppressAutoHyphens/>
        <w:autoSpaceDE w:val="0"/>
        <w:autoSpaceDN w:val="0"/>
        <w:adjustRightInd w:val="0"/>
        <w:spacing w:after="17" w:line="200" w:lineRule="atLeast"/>
        <w:textAlignment w:val="center"/>
        <w:rPr>
          <w:rFonts w:ascii="Arial" w:hAnsi="Arial" w:cs="Arial"/>
          <w:color w:val="000000" w:themeColor="text1"/>
          <w:sz w:val="16"/>
          <w:szCs w:val="16"/>
          <w:lang w:val="en-US"/>
        </w:rPr>
      </w:pPr>
      <w:r w:rsidRPr="007A105B">
        <w:rPr>
          <w:rFonts w:ascii="Arial" w:hAnsi="Arial" w:cs="Arial"/>
          <w:color w:val="000000" w:themeColor="text1"/>
          <w:sz w:val="16"/>
          <w:szCs w:val="16"/>
          <w:lang w:val="en-US"/>
        </w:rPr>
        <w:t>Executive Dean, Faculty of Medicine</w:t>
      </w:r>
    </w:p>
    <w:p w14:paraId="7126C880" w14:textId="77777777" w:rsidR="00096D65" w:rsidRPr="007A105B" w:rsidRDefault="00096D65" w:rsidP="00096D65">
      <w:pPr>
        <w:pStyle w:val="ListParagraph"/>
        <w:numPr>
          <w:ilvl w:val="0"/>
          <w:numId w:val="86"/>
        </w:numPr>
        <w:suppressAutoHyphens/>
        <w:autoSpaceDE w:val="0"/>
        <w:autoSpaceDN w:val="0"/>
        <w:adjustRightInd w:val="0"/>
        <w:spacing w:after="17" w:line="200" w:lineRule="atLeast"/>
        <w:textAlignment w:val="center"/>
        <w:rPr>
          <w:rFonts w:ascii="Arial" w:hAnsi="Arial" w:cs="Arial"/>
          <w:color w:val="000000" w:themeColor="text1"/>
          <w:sz w:val="16"/>
          <w:szCs w:val="16"/>
          <w:lang w:val="en-US"/>
        </w:rPr>
      </w:pPr>
      <w:r w:rsidRPr="007A105B">
        <w:rPr>
          <w:rFonts w:ascii="Arial" w:hAnsi="Arial" w:cs="Arial"/>
          <w:color w:val="000000" w:themeColor="text1"/>
          <w:sz w:val="16"/>
          <w:szCs w:val="16"/>
          <w:lang w:val="en-US"/>
        </w:rPr>
        <w:t>Executive Dean, Faculty of Science</w:t>
      </w:r>
    </w:p>
    <w:p w14:paraId="77E6DC2B" w14:textId="77777777" w:rsidR="00096D65" w:rsidRPr="007A105B" w:rsidRDefault="00096D65" w:rsidP="00096D65">
      <w:pPr>
        <w:pStyle w:val="ListParagraph"/>
        <w:numPr>
          <w:ilvl w:val="0"/>
          <w:numId w:val="86"/>
        </w:numPr>
        <w:suppressAutoHyphens/>
        <w:autoSpaceDE w:val="0"/>
        <w:autoSpaceDN w:val="0"/>
        <w:adjustRightInd w:val="0"/>
        <w:spacing w:after="17" w:line="200" w:lineRule="atLeast"/>
        <w:textAlignment w:val="center"/>
        <w:rPr>
          <w:rFonts w:ascii="Arial" w:hAnsi="Arial" w:cs="Arial"/>
          <w:color w:val="000000" w:themeColor="text1"/>
          <w:sz w:val="16"/>
          <w:szCs w:val="16"/>
          <w:lang w:val="en-US"/>
        </w:rPr>
      </w:pPr>
      <w:r w:rsidRPr="007A105B">
        <w:rPr>
          <w:rFonts w:ascii="Arial" w:hAnsi="Arial" w:cs="Arial"/>
          <w:color w:val="000000" w:themeColor="text1"/>
          <w:sz w:val="16"/>
          <w:szCs w:val="16"/>
          <w:lang w:val="en-US"/>
        </w:rPr>
        <w:t>Institute Director, IMB (representing the research institutes).</w:t>
      </w:r>
    </w:p>
    <w:p w14:paraId="6E995F9F" w14:textId="77777777" w:rsidR="00096D65" w:rsidRPr="007A105B" w:rsidRDefault="00096D65" w:rsidP="00096D65">
      <w:pPr>
        <w:tabs>
          <w:tab w:val="left" w:pos="227"/>
        </w:tabs>
        <w:suppressAutoHyphens/>
        <w:autoSpaceDE w:val="0"/>
        <w:autoSpaceDN w:val="0"/>
        <w:adjustRightInd w:val="0"/>
        <w:spacing w:after="57" w:line="200" w:lineRule="atLeast"/>
        <w:textAlignment w:val="center"/>
        <w:rPr>
          <w:rFonts w:ascii="Arial" w:hAnsi="Arial" w:cs="Arial"/>
          <w:color w:val="000000" w:themeColor="text1"/>
          <w:sz w:val="16"/>
          <w:szCs w:val="16"/>
          <w:lang w:val="en-US"/>
        </w:rPr>
      </w:pPr>
      <w:r w:rsidRPr="007A105B">
        <w:rPr>
          <w:rFonts w:ascii="Arial" w:hAnsi="Arial" w:cs="Arial"/>
          <w:color w:val="000000" w:themeColor="text1"/>
          <w:sz w:val="16"/>
          <w:szCs w:val="16"/>
          <w:lang w:val="en-US"/>
        </w:rPr>
        <w:br/>
        <w:t xml:space="preserve">The Senior Executive Team has responsibility for advising the Vice-Chancellor on whole-of-university management, strategic direction, budget setting, oversight of risk and assurance, and organisational culture. </w:t>
      </w:r>
    </w:p>
    <w:p w14:paraId="35E8D420" w14:textId="77777777" w:rsidR="00096D65" w:rsidRPr="007A105B" w:rsidRDefault="00096D65" w:rsidP="00096D65">
      <w:pPr>
        <w:tabs>
          <w:tab w:val="left" w:pos="227"/>
        </w:tabs>
        <w:suppressAutoHyphens/>
        <w:autoSpaceDE w:val="0"/>
        <w:autoSpaceDN w:val="0"/>
        <w:adjustRightInd w:val="0"/>
        <w:spacing w:after="57" w:line="200" w:lineRule="atLeast"/>
        <w:textAlignment w:val="center"/>
        <w:rPr>
          <w:rFonts w:ascii="Arial" w:hAnsi="Arial" w:cs="Arial"/>
          <w:color w:val="000000" w:themeColor="text1"/>
          <w:sz w:val="16"/>
          <w:szCs w:val="16"/>
          <w:lang w:val="en-US"/>
        </w:rPr>
      </w:pPr>
    </w:p>
    <w:p w14:paraId="73DF25D2" w14:textId="18ECBA46" w:rsidR="00096D65" w:rsidRPr="007A105B" w:rsidRDefault="00096D65" w:rsidP="0032133B">
      <w:pPr>
        <w:pStyle w:val="Heading2"/>
        <w:rPr>
          <w:rFonts w:ascii="Arial" w:hAnsi="Arial" w:cs="Arial"/>
          <w:color w:val="000000" w:themeColor="text1"/>
          <w:lang w:val="en-GB"/>
        </w:rPr>
      </w:pPr>
      <w:r w:rsidRPr="007A105B">
        <w:rPr>
          <w:rFonts w:ascii="Arial" w:hAnsi="Arial" w:cs="Arial"/>
          <w:color w:val="000000" w:themeColor="text1"/>
          <w:lang w:val="en-GB"/>
        </w:rPr>
        <w:t>Organisational structure / lines of responsibility</w:t>
      </w:r>
    </w:p>
    <w:p w14:paraId="427275E5" w14:textId="1020F346" w:rsidR="00096D65" w:rsidRPr="007A105B" w:rsidRDefault="00096D65" w:rsidP="00096D65">
      <w:pPr>
        <w:tabs>
          <w:tab w:val="left" w:pos="227"/>
        </w:tabs>
        <w:suppressAutoHyphens/>
        <w:autoSpaceDE w:val="0"/>
        <w:autoSpaceDN w:val="0"/>
        <w:adjustRightInd w:val="0"/>
        <w:spacing w:after="57" w:line="200" w:lineRule="atLeast"/>
        <w:textAlignment w:val="center"/>
        <w:rPr>
          <w:rFonts w:ascii="Arial" w:hAnsi="Arial" w:cs="Arial"/>
          <w:color w:val="000000" w:themeColor="text1"/>
          <w:sz w:val="16"/>
          <w:szCs w:val="16"/>
          <w:lang w:val="en-US"/>
        </w:rPr>
      </w:pPr>
      <w:r w:rsidRPr="007A105B">
        <w:rPr>
          <w:rFonts w:ascii="Arial" w:hAnsi="Arial" w:cs="Arial"/>
          <w:color w:val="000000" w:themeColor="text1"/>
          <w:sz w:val="16"/>
          <w:szCs w:val="16"/>
          <w:lang w:val="en-US"/>
        </w:rPr>
        <w:t>Issued by the Office of the Chief Operating Officer as at September 2023</w:t>
      </w:r>
    </w:p>
    <w:p w14:paraId="2F88BF5E" w14:textId="13DF0999" w:rsidR="00096D65" w:rsidRPr="007A105B" w:rsidRDefault="00096D65" w:rsidP="00096D65">
      <w:pPr>
        <w:tabs>
          <w:tab w:val="left" w:pos="227"/>
        </w:tabs>
        <w:suppressAutoHyphens/>
        <w:autoSpaceDE w:val="0"/>
        <w:autoSpaceDN w:val="0"/>
        <w:adjustRightInd w:val="0"/>
        <w:spacing w:after="57" w:line="200" w:lineRule="atLeast"/>
        <w:textAlignment w:val="center"/>
        <w:rPr>
          <w:rFonts w:ascii="Arial" w:hAnsi="Arial" w:cs="Arial"/>
          <w:color w:val="000000" w:themeColor="text1"/>
          <w:sz w:val="16"/>
          <w:szCs w:val="16"/>
          <w:lang w:val="en-US"/>
        </w:rPr>
      </w:pPr>
      <w:hyperlink r:id="rId32" w:history="1">
        <w:r w:rsidRPr="007A105B">
          <w:rPr>
            <w:rStyle w:val="Hyperlink"/>
            <w:rFonts w:ascii="Arial" w:hAnsi="Arial" w:cs="Arial"/>
            <w:color w:val="000000" w:themeColor="text1"/>
            <w:sz w:val="16"/>
            <w:szCs w:val="16"/>
            <w:lang w:val="en-US"/>
          </w:rPr>
          <w:t>https://www.uq.edu.au/about/files/5643/org-chart.pdf</w:t>
        </w:r>
      </w:hyperlink>
    </w:p>
    <w:p w14:paraId="6353C339" w14:textId="5A777ED9" w:rsidR="00096D65" w:rsidRPr="006A1097" w:rsidRDefault="00096D65" w:rsidP="00096D65">
      <w:pPr>
        <w:tabs>
          <w:tab w:val="left" w:pos="227"/>
        </w:tabs>
        <w:suppressAutoHyphens/>
        <w:autoSpaceDE w:val="0"/>
        <w:autoSpaceDN w:val="0"/>
        <w:adjustRightInd w:val="0"/>
        <w:spacing w:after="57" w:line="200" w:lineRule="atLeast"/>
        <w:textAlignment w:val="center"/>
        <w:rPr>
          <w:rFonts w:ascii="Arial" w:hAnsi="Arial" w:cs="Arial"/>
          <w:color w:val="000000"/>
          <w:sz w:val="16"/>
          <w:szCs w:val="16"/>
          <w:lang w:val="en-US"/>
        </w:rPr>
      </w:pPr>
      <w:r w:rsidRPr="006A1097">
        <w:rPr>
          <w:rFonts w:ascii="Arial" w:hAnsi="Arial" w:cs="Arial"/>
          <w:noProof/>
          <w:color w:val="000000"/>
          <w:sz w:val="16"/>
          <w:szCs w:val="16"/>
          <w:lang w:val="en-US"/>
        </w:rPr>
        <w:drawing>
          <wp:inline distT="0" distB="0" distL="0" distR="0" wp14:anchorId="354A2319" wp14:editId="2789A413">
            <wp:extent cx="5094605" cy="8863330"/>
            <wp:effectExtent l="0" t="0" r="0" b="1270"/>
            <wp:docPr id="504949700" name="Picture 1" descr="An organisational chart showing the organisational arrangement of the University from the Senate, through the Vice-Chancellor and President through to the University Executive te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949700" name="Picture 1" descr="An organisational chart showing the organisational arrangement of the University from the Senate, through the Vice-Chancellor and President through to the University Executive team."/>
                    <pic:cNvPicPr/>
                  </pic:nvPicPr>
                  <pic:blipFill>
                    <a:blip r:embed="rId33"/>
                    <a:stretch>
                      <a:fillRect/>
                    </a:stretch>
                  </pic:blipFill>
                  <pic:spPr>
                    <a:xfrm>
                      <a:off x="0" y="0"/>
                      <a:ext cx="5094605" cy="8863330"/>
                    </a:xfrm>
                    <a:prstGeom prst="rect">
                      <a:avLst/>
                    </a:prstGeom>
                  </pic:spPr>
                </pic:pic>
              </a:graphicData>
            </a:graphic>
          </wp:inline>
        </w:drawing>
      </w:r>
    </w:p>
    <w:p w14:paraId="314BDEAF" w14:textId="77777777" w:rsidR="00096D65" w:rsidRPr="007A105B" w:rsidRDefault="00096D65" w:rsidP="0032133B">
      <w:pPr>
        <w:pStyle w:val="Heading2"/>
        <w:rPr>
          <w:rFonts w:ascii="Arial" w:hAnsi="Arial" w:cs="Arial"/>
          <w:color w:val="000000" w:themeColor="text1"/>
          <w:lang w:val="en-GB"/>
        </w:rPr>
      </w:pPr>
      <w:r w:rsidRPr="007A105B">
        <w:rPr>
          <w:rFonts w:ascii="Arial" w:hAnsi="Arial" w:cs="Arial"/>
          <w:color w:val="000000" w:themeColor="text1"/>
          <w:lang w:val="en-GB"/>
        </w:rPr>
        <w:t>Public Sector Ethics</w:t>
      </w:r>
    </w:p>
    <w:p w14:paraId="46AAB97D" w14:textId="77777777" w:rsidR="00096D65" w:rsidRPr="007A105B" w:rsidRDefault="00096D65" w:rsidP="00096D65">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 xml:space="preserve">In 2023, the Staff Code of Conduct was amended to include an additional clause that refers to UQ’s Integrity Framework Model, demonstrating the underpinning controls in place to ensure integrity-driven outcomes within the University. </w:t>
      </w:r>
    </w:p>
    <w:p w14:paraId="1E9AC90D" w14:textId="77777777" w:rsidR="00096D65" w:rsidRPr="007A105B" w:rsidRDefault="00096D65" w:rsidP="00096D65">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 xml:space="preserve">Completion of the online Staff Code of Conduct training module remains mandatory for all continuing, fixed-term </w:t>
      </w:r>
      <w:r w:rsidRPr="007A105B">
        <w:rPr>
          <w:rFonts w:ascii="Arial" w:hAnsi="Arial" w:cs="Arial"/>
          <w:color w:val="000000" w:themeColor="text1"/>
          <w:sz w:val="16"/>
          <w:szCs w:val="16"/>
          <w:lang w:val="en-GB"/>
        </w:rPr>
        <w:br/>
        <w:t xml:space="preserve">and casual staff. </w:t>
      </w:r>
    </w:p>
    <w:p w14:paraId="331FCCFE" w14:textId="77777777" w:rsidR="00096D65" w:rsidRPr="007A105B" w:rsidRDefault="00096D65" w:rsidP="00096D65">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 xml:space="preserve">The online training is consistent with the University’s obligations under the Public Sector Ethics Act 1994, which requires the University to provide appropriate education about public sector ethics. Given the high profile of the Staff Code of Conduct, administrative procedures and management practices across the University reflect the objectives and requirements set out. It is also referenced in position descriptions and offers of appointment, forms part of employee induction programs, and is incorporated into relevant training and development programs. </w:t>
      </w:r>
    </w:p>
    <w:p w14:paraId="6607FADF" w14:textId="77777777" w:rsidR="00096D65" w:rsidRPr="007A105B" w:rsidRDefault="00096D65" w:rsidP="00096D65">
      <w:pPr>
        <w:keepNext/>
        <w:tabs>
          <w:tab w:val="left" w:pos="227"/>
        </w:tabs>
        <w:suppressAutoHyphens/>
        <w:autoSpaceDE w:val="0"/>
        <w:autoSpaceDN w:val="0"/>
        <w:adjustRightInd w:val="0"/>
        <w:spacing w:before="170" w:after="85" w:line="300" w:lineRule="atLeast"/>
        <w:textAlignment w:val="center"/>
        <w:rPr>
          <w:rFonts w:ascii="Arial" w:hAnsi="Arial" w:cs="Arial"/>
          <w:color w:val="000000" w:themeColor="text1"/>
          <w:sz w:val="16"/>
          <w:szCs w:val="16"/>
          <w:lang w:val="en-GB"/>
        </w:rPr>
      </w:pPr>
    </w:p>
    <w:p w14:paraId="5B302B9B" w14:textId="0A2ADC71" w:rsidR="00096D65" w:rsidRPr="007A105B" w:rsidRDefault="00096D65" w:rsidP="0032133B">
      <w:pPr>
        <w:pStyle w:val="Heading2"/>
        <w:rPr>
          <w:rFonts w:ascii="Arial" w:hAnsi="Arial" w:cs="Arial"/>
          <w:color w:val="000000" w:themeColor="text1"/>
          <w:sz w:val="16"/>
          <w:szCs w:val="16"/>
          <w:lang w:val="en-GB"/>
        </w:rPr>
      </w:pPr>
      <w:r w:rsidRPr="007A105B">
        <w:rPr>
          <w:rFonts w:ascii="Arial" w:hAnsi="Arial" w:cs="Arial"/>
          <w:color w:val="000000" w:themeColor="text1"/>
          <w:lang w:val="en-GB"/>
        </w:rPr>
        <w:t>Freedom of speech and academic freedom</w:t>
      </w:r>
      <w:r w:rsidRPr="007A105B">
        <w:rPr>
          <w:rFonts w:ascii="Arial" w:hAnsi="Arial" w:cs="Arial"/>
          <w:caps/>
          <w:color w:val="000000" w:themeColor="text1"/>
          <w:lang w:val="en-GB"/>
        </w:rPr>
        <w:t xml:space="preserve"> </w:t>
      </w:r>
    </w:p>
    <w:p w14:paraId="6205B70B" w14:textId="06563DFA" w:rsidR="00096D65" w:rsidRPr="007A105B" w:rsidRDefault="00096D65" w:rsidP="00096D65">
      <w:pPr>
        <w:tabs>
          <w:tab w:val="left" w:pos="227"/>
        </w:tabs>
        <w:suppressAutoHyphens/>
        <w:autoSpaceDE w:val="0"/>
        <w:autoSpaceDN w:val="0"/>
        <w:adjustRightInd w:val="0"/>
        <w:spacing w:after="57" w:line="200" w:lineRule="atLeast"/>
        <w:textAlignment w:val="center"/>
        <w:rPr>
          <w:rFonts w:ascii="Arial" w:hAnsi="Arial" w:cs="Arial"/>
          <w:color w:val="000000" w:themeColor="text1"/>
          <w:sz w:val="16"/>
          <w:szCs w:val="16"/>
          <w:lang w:val="en-US"/>
        </w:rPr>
      </w:pPr>
      <w:r w:rsidRPr="007A105B">
        <w:rPr>
          <w:rFonts w:ascii="Arial" w:hAnsi="Arial" w:cs="Arial"/>
          <w:color w:val="000000" w:themeColor="text1"/>
          <w:sz w:val="16"/>
          <w:szCs w:val="16"/>
          <w:lang w:val="en-US"/>
        </w:rPr>
        <w:t xml:space="preserve">The University’s stand-alone Academic Freedom and Freedom of Speech policy, approved by Senate on 30 November 2022, is considered when drafting/amending other policies and procedures. </w:t>
      </w:r>
    </w:p>
    <w:p w14:paraId="104C03C1" w14:textId="77777777" w:rsidR="00096D65" w:rsidRPr="007A105B" w:rsidRDefault="00096D65" w:rsidP="00096D65">
      <w:pPr>
        <w:tabs>
          <w:tab w:val="left" w:pos="227"/>
        </w:tabs>
        <w:suppressAutoHyphens/>
        <w:autoSpaceDE w:val="0"/>
        <w:autoSpaceDN w:val="0"/>
        <w:adjustRightInd w:val="0"/>
        <w:spacing w:after="57" w:line="200" w:lineRule="atLeast"/>
        <w:textAlignment w:val="center"/>
        <w:rPr>
          <w:rFonts w:ascii="Arial" w:hAnsi="Arial" w:cs="Arial"/>
          <w:color w:val="000000" w:themeColor="text1"/>
          <w:sz w:val="16"/>
          <w:szCs w:val="16"/>
          <w:lang w:val="en-US"/>
        </w:rPr>
      </w:pPr>
      <w:r w:rsidRPr="007A105B">
        <w:rPr>
          <w:rFonts w:ascii="Arial" w:hAnsi="Arial" w:cs="Arial"/>
          <w:color w:val="000000" w:themeColor="text1"/>
          <w:sz w:val="16"/>
          <w:szCs w:val="16"/>
          <w:lang w:val="en-US"/>
        </w:rPr>
        <w:t>The policies that intersect most closely with the Principles have been reviewed to ensure consistency with the University’s commitment to the protection of freedom of speech and academic freedom.</w:t>
      </w:r>
    </w:p>
    <w:p w14:paraId="4F38C606" w14:textId="5ED2C189" w:rsidR="00096D65" w:rsidRPr="007A105B" w:rsidRDefault="00096D65" w:rsidP="00096D65">
      <w:pPr>
        <w:tabs>
          <w:tab w:val="left" w:pos="227"/>
        </w:tabs>
        <w:suppressAutoHyphens/>
        <w:autoSpaceDE w:val="0"/>
        <w:autoSpaceDN w:val="0"/>
        <w:adjustRightInd w:val="0"/>
        <w:spacing w:after="57" w:line="200" w:lineRule="atLeast"/>
        <w:textAlignment w:val="center"/>
        <w:rPr>
          <w:rFonts w:ascii="Arial" w:hAnsi="Arial" w:cs="Arial"/>
          <w:color w:val="000000" w:themeColor="text1"/>
          <w:sz w:val="16"/>
          <w:szCs w:val="16"/>
          <w:lang w:val="en-US"/>
        </w:rPr>
      </w:pPr>
    </w:p>
    <w:p w14:paraId="5011B5E3" w14:textId="77777777" w:rsidR="00096D65" w:rsidRPr="007A105B" w:rsidRDefault="00096D65" w:rsidP="00096D65">
      <w:pPr>
        <w:tabs>
          <w:tab w:val="left" w:pos="227"/>
        </w:tabs>
        <w:suppressAutoHyphens/>
        <w:autoSpaceDE w:val="0"/>
        <w:autoSpaceDN w:val="0"/>
        <w:adjustRightInd w:val="0"/>
        <w:spacing w:after="57" w:line="200" w:lineRule="atLeast"/>
        <w:textAlignment w:val="center"/>
        <w:rPr>
          <w:rFonts w:ascii="Arial" w:hAnsi="Arial" w:cs="Arial"/>
          <w:color w:val="000000" w:themeColor="text1"/>
          <w:sz w:val="16"/>
          <w:szCs w:val="16"/>
          <w:lang w:val="en-US"/>
        </w:rPr>
      </w:pPr>
      <w:r w:rsidRPr="007A105B">
        <w:rPr>
          <w:rFonts w:ascii="Arial" w:hAnsi="Arial" w:cs="Arial"/>
          <w:color w:val="000000" w:themeColor="text1"/>
          <w:sz w:val="16"/>
          <w:szCs w:val="16"/>
          <w:lang w:val="en-GB"/>
        </w:rPr>
        <w:t>Attestation statement: committed culture</w:t>
      </w:r>
      <w:r w:rsidRPr="007A105B">
        <w:rPr>
          <w:rFonts w:ascii="Arial" w:hAnsi="Arial" w:cs="Arial"/>
          <w:color w:val="000000" w:themeColor="text1"/>
          <w:sz w:val="16"/>
          <w:szCs w:val="16"/>
          <w:lang w:val="en-GB"/>
        </w:rPr>
        <w:br/>
      </w:r>
      <w:r w:rsidRPr="007A105B">
        <w:rPr>
          <w:rFonts w:ascii="Arial" w:hAnsi="Arial" w:cs="Arial"/>
          <w:color w:val="000000" w:themeColor="text1"/>
          <w:sz w:val="16"/>
          <w:szCs w:val="16"/>
          <w:lang w:val="en-US"/>
        </w:rPr>
        <w:t xml:space="preserve">Prior to approval, all policy amendments are reviewed by the Freedom of Speech Implementation Group (FoSIG) to ensure they give effect to the commitment to the Principles for the Protection of Freedom of Speech and Academic Freedom. </w:t>
      </w:r>
    </w:p>
    <w:p w14:paraId="527B99E9" w14:textId="77777777" w:rsidR="00096D65" w:rsidRPr="007A105B" w:rsidRDefault="00096D65" w:rsidP="00096D65">
      <w:pPr>
        <w:tabs>
          <w:tab w:val="left" w:pos="227"/>
        </w:tabs>
        <w:suppressAutoHyphens/>
        <w:autoSpaceDE w:val="0"/>
        <w:autoSpaceDN w:val="0"/>
        <w:adjustRightInd w:val="0"/>
        <w:spacing w:after="57"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US"/>
        </w:rPr>
        <w:t>In 2023, the membership of the group was expanded to involve additional academic colleagues, including specific academic expertise in freedom of speech and academic freedom.</w:t>
      </w:r>
    </w:p>
    <w:p w14:paraId="6ACC4E51" w14:textId="77777777" w:rsidR="00096D65" w:rsidRPr="007A105B" w:rsidRDefault="00096D65" w:rsidP="00096D65">
      <w:pPr>
        <w:tabs>
          <w:tab w:val="left" w:pos="227"/>
        </w:tabs>
        <w:suppressAutoHyphens/>
        <w:autoSpaceDE w:val="0"/>
        <w:autoSpaceDN w:val="0"/>
        <w:adjustRightInd w:val="0"/>
        <w:spacing w:after="57" w:line="200" w:lineRule="atLeast"/>
        <w:textAlignment w:val="center"/>
        <w:rPr>
          <w:rFonts w:ascii="Arial" w:hAnsi="Arial" w:cs="Arial"/>
          <w:color w:val="000000" w:themeColor="text1"/>
          <w:sz w:val="16"/>
          <w:szCs w:val="16"/>
          <w:lang w:val="en-US"/>
        </w:rPr>
      </w:pPr>
      <w:r w:rsidRPr="007A105B">
        <w:rPr>
          <w:rFonts w:ascii="Arial" w:hAnsi="Arial" w:cs="Arial"/>
          <w:color w:val="000000" w:themeColor="text1"/>
          <w:sz w:val="16"/>
          <w:szCs w:val="16"/>
          <w:lang w:val="en-US"/>
        </w:rPr>
        <w:t xml:space="preserve">Throughout the policy review process, advice was offered to policy reviewers about opportunities to strengthen provisions related to the Principles, and amendments were requested in cases where a risk was identified that may restrict freedom of speech or academic freedom at UQ. A statement from this process of review accompanied all policies submitted for approval. </w:t>
      </w:r>
    </w:p>
    <w:p w14:paraId="3AE56EFD" w14:textId="77777777" w:rsidR="00096D65" w:rsidRPr="007A105B" w:rsidRDefault="00096D65" w:rsidP="00096D65">
      <w:pPr>
        <w:tabs>
          <w:tab w:val="left" w:pos="227"/>
        </w:tabs>
        <w:suppressAutoHyphens/>
        <w:autoSpaceDE w:val="0"/>
        <w:autoSpaceDN w:val="0"/>
        <w:adjustRightInd w:val="0"/>
        <w:spacing w:after="57" w:line="200" w:lineRule="atLeast"/>
        <w:textAlignment w:val="center"/>
        <w:rPr>
          <w:rFonts w:ascii="Arial" w:hAnsi="Arial" w:cs="Arial"/>
          <w:color w:val="000000" w:themeColor="text1"/>
          <w:sz w:val="16"/>
          <w:szCs w:val="16"/>
          <w:lang w:val="en-US"/>
        </w:rPr>
      </w:pPr>
      <w:r w:rsidRPr="007A105B">
        <w:rPr>
          <w:rFonts w:ascii="Arial" w:hAnsi="Arial" w:cs="Arial"/>
          <w:color w:val="000000" w:themeColor="text1"/>
          <w:sz w:val="16"/>
          <w:szCs w:val="16"/>
          <w:lang w:val="en-US"/>
        </w:rPr>
        <w:t xml:space="preserve">As part of the process for reviewing policies for alignment with the Principles, a range of feedback was provided to policy owners prior to approval. As an example, FoSIG considered the </w:t>
      </w:r>
      <w:r w:rsidRPr="007A105B">
        <w:rPr>
          <w:rFonts w:ascii="Arial" w:hAnsi="Arial" w:cs="Arial"/>
          <w:color w:val="000000" w:themeColor="text1"/>
          <w:spacing w:val="-2"/>
          <w:sz w:val="16"/>
          <w:szCs w:val="16"/>
          <w:lang w:val="en-GB"/>
        </w:rPr>
        <w:t>Student Evaluation of Course and Teacher (SECaT)</w:t>
      </w:r>
      <w:r w:rsidRPr="007A105B">
        <w:rPr>
          <w:rFonts w:ascii="Arial" w:hAnsi="Arial" w:cs="Arial"/>
          <w:color w:val="000000" w:themeColor="text1"/>
          <w:sz w:val="16"/>
          <w:szCs w:val="16"/>
          <w:lang w:val="en-US"/>
        </w:rPr>
        <w:t xml:space="preserve"> procedure, along with examples of redacted SECaT comments from students. The group considered the balance between the principles of freedom of speech and ensuring wellbeing of staff is protected. It was agreed that decisions to redact comments should be made on the basis of breaches to the Student Code of Conduct, or those that are unlawful or illegal. The group would review redacted comments annually to ensure that there is no breach of the Principles. </w:t>
      </w:r>
    </w:p>
    <w:p w14:paraId="0EDFB99A" w14:textId="77777777" w:rsidR="00096D65" w:rsidRPr="007A105B" w:rsidRDefault="00096D65" w:rsidP="00096D65">
      <w:pPr>
        <w:tabs>
          <w:tab w:val="left" w:pos="227"/>
        </w:tabs>
        <w:suppressAutoHyphens/>
        <w:autoSpaceDE w:val="0"/>
        <w:autoSpaceDN w:val="0"/>
        <w:adjustRightInd w:val="0"/>
        <w:spacing w:after="57" w:line="200" w:lineRule="atLeast"/>
        <w:textAlignment w:val="center"/>
        <w:rPr>
          <w:rFonts w:ascii="Arial" w:hAnsi="Arial" w:cs="Arial"/>
          <w:color w:val="000000" w:themeColor="text1"/>
          <w:sz w:val="16"/>
          <w:szCs w:val="16"/>
          <w:lang w:val="en-US"/>
        </w:rPr>
      </w:pPr>
      <w:r w:rsidRPr="007A105B">
        <w:rPr>
          <w:rFonts w:ascii="Arial" w:hAnsi="Arial" w:cs="Arial"/>
          <w:color w:val="000000" w:themeColor="text1"/>
          <w:sz w:val="16"/>
          <w:szCs w:val="16"/>
          <w:lang w:val="en-US"/>
        </w:rPr>
        <w:t>The University’s Academic Board is responsible for promoting the principles for the protection of freedom of speech and academic freedom. To support this function, a presentation was made to the Academic Board on freedom of speech and academic freedom by Professor Katharine Gelber (Head of School of Political Science and International Studies, and Professor of Politics and Public Policy). Professor Gelber is internationally recognised for research in the field of freedom of speech, and the regulation of public discourse.</w:t>
      </w:r>
    </w:p>
    <w:p w14:paraId="37E00CAE" w14:textId="77777777" w:rsidR="00096D65" w:rsidRPr="007A105B" w:rsidRDefault="00096D65" w:rsidP="00096D65">
      <w:pPr>
        <w:tabs>
          <w:tab w:val="left" w:pos="227"/>
        </w:tabs>
        <w:suppressAutoHyphens/>
        <w:autoSpaceDE w:val="0"/>
        <w:autoSpaceDN w:val="0"/>
        <w:adjustRightInd w:val="0"/>
        <w:spacing w:after="57"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US"/>
        </w:rPr>
        <w:t>In 2023, the University hosted a number of information forums at each of its campuses to help staff be informed about the Voice to Parliament referendum. The University did not advocate for a particular referendum outcome. The events included expert panels with broad perspectives and provided an opportunity for staff to ask questions and participate in the discussion, upholding our commitment to respectful public dialogue and freedom of speech.</w:t>
      </w:r>
    </w:p>
    <w:p w14:paraId="295350D8" w14:textId="77777777" w:rsidR="00096D65" w:rsidRPr="007A105B" w:rsidRDefault="00096D65" w:rsidP="00096D65">
      <w:pPr>
        <w:tabs>
          <w:tab w:val="left" w:pos="227"/>
        </w:tabs>
        <w:suppressAutoHyphens/>
        <w:autoSpaceDE w:val="0"/>
        <w:autoSpaceDN w:val="0"/>
        <w:adjustRightInd w:val="0"/>
        <w:spacing w:after="57" w:line="200" w:lineRule="atLeast"/>
        <w:textAlignment w:val="center"/>
        <w:rPr>
          <w:rFonts w:ascii="Arial" w:hAnsi="Arial" w:cs="Arial"/>
          <w:color w:val="000000" w:themeColor="text1"/>
          <w:sz w:val="16"/>
          <w:szCs w:val="16"/>
          <w:lang w:val="en-US"/>
        </w:rPr>
      </w:pPr>
      <w:r w:rsidRPr="007A105B">
        <w:rPr>
          <w:rFonts w:ascii="Arial" w:hAnsi="Arial" w:cs="Arial"/>
          <w:color w:val="000000" w:themeColor="text1"/>
          <w:sz w:val="16"/>
          <w:szCs w:val="16"/>
          <w:lang w:val="en-US"/>
        </w:rPr>
        <w:t xml:space="preserve">Students are represented on university committees that consider business associated with student experience. Students are represented on the Academic Board and its committees, where there is discussion on matters associated with freedom of speech and academic freedom. </w:t>
      </w:r>
      <w:r w:rsidRPr="007A105B">
        <w:rPr>
          <w:rFonts w:ascii="Arial" w:hAnsi="Arial" w:cs="Arial"/>
          <w:color w:val="000000" w:themeColor="text1"/>
          <w:sz w:val="16"/>
          <w:szCs w:val="16"/>
          <w:lang w:val="en-US"/>
        </w:rPr>
        <w:br/>
        <w:t xml:space="preserve"> </w:t>
      </w:r>
    </w:p>
    <w:p w14:paraId="7C513BF1" w14:textId="185A649E" w:rsidR="00096D65" w:rsidRPr="007A105B" w:rsidRDefault="00096D65" w:rsidP="00096D65">
      <w:pPr>
        <w:tabs>
          <w:tab w:val="left" w:pos="227"/>
        </w:tabs>
        <w:suppressAutoHyphens/>
        <w:autoSpaceDE w:val="0"/>
        <w:autoSpaceDN w:val="0"/>
        <w:adjustRightInd w:val="0"/>
        <w:spacing w:after="57" w:line="200" w:lineRule="atLeast"/>
        <w:textAlignment w:val="center"/>
        <w:rPr>
          <w:rFonts w:ascii="Arial" w:hAnsi="Arial" w:cs="Arial"/>
          <w:color w:val="000000" w:themeColor="text1"/>
          <w:sz w:val="16"/>
          <w:szCs w:val="16"/>
          <w:lang w:val="en-US"/>
        </w:rPr>
      </w:pPr>
      <w:r w:rsidRPr="007A105B">
        <w:rPr>
          <w:rFonts w:ascii="Arial" w:hAnsi="Arial" w:cs="Arial"/>
          <w:color w:val="000000" w:themeColor="text1"/>
          <w:sz w:val="16"/>
          <w:szCs w:val="16"/>
          <w:lang w:val="en-GB"/>
        </w:rPr>
        <w:t>Issues of concern</w:t>
      </w:r>
      <w:r w:rsidRPr="007A105B">
        <w:rPr>
          <w:rFonts w:ascii="Arial" w:hAnsi="Arial" w:cs="Arial"/>
          <w:color w:val="000000" w:themeColor="text1"/>
          <w:sz w:val="16"/>
          <w:szCs w:val="16"/>
          <w:lang w:val="en-GB"/>
        </w:rPr>
        <w:br/>
      </w:r>
      <w:r w:rsidRPr="007A105B">
        <w:rPr>
          <w:rFonts w:ascii="Arial" w:hAnsi="Arial" w:cs="Arial"/>
          <w:color w:val="000000" w:themeColor="text1"/>
          <w:sz w:val="16"/>
          <w:szCs w:val="16"/>
          <w:lang w:val="en-US"/>
        </w:rPr>
        <w:t>The governing body is not aware of any matters of concern regarding freedom of speech or academic freedom in the past year.</w:t>
      </w:r>
    </w:p>
    <w:p w14:paraId="537585B5" w14:textId="77777777" w:rsidR="00096D65" w:rsidRPr="007A105B" w:rsidRDefault="00096D65" w:rsidP="00096D65">
      <w:pPr>
        <w:tabs>
          <w:tab w:val="left" w:pos="227"/>
        </w:tabs>
        <w:suppressAutoHyphens/>
        <w:autoSpaceDE w:val="0"/>
        <w:autoSpaceDN w:val="0"/>
        <w:adjustRightInd w:val="0"/>
        <w:spacing w:after="57" w:line="200" w:lineRule="atLeast"/>
        <w:textAlignment w:val="center"/>
        <w:rPr>
          <w:rFonts w:ascii="Arial" w:hAnsi="Arial" w:cs="Arial"/>
          <w:color w:val="000000" w:themeColor="text1"/>
          <w:sz w:val="16"/>
          <w:szCs w:val="16"/>
          <w:lang w:val="en-US"/>
        </w:rPr>
      </w:pPr>
      <w:r w:rsidRPr="007A105B">
        <w:rPr>
          <w:rFonts w:ascii="Arial" w:hAnsi="Arial" w:cs="Arial"/>
          <w:color w:val="000000" w:themeColor="text1"/>
          <w:sz w:val="16"/>
          <w:szCs w:val="16"/>
          <w:lang w:val="en-US"/>
        </w:rPr>
        <w:br/>
      </w:r>
      <w:r w:rsidRPr="007A105B">
        <w:rPr>
          <w:rFonts w:ascii="Arial" w:hAnsi="Arial" w:cs="Arial"/>
          <w:color w:val="000000" w:themeColor="text1"/>
          <w:sz w:val="16"/>
          <w:szCs w:val="16"/>
          <w:lang w:val="en-GB"/>
        </w:rPr>
        <w:t>Student, staff and stakeholder responses</w:t>
      </w:r>
      <w:r w:rsidRPr="007A105B">
        <w:rPr>
          <w:rFonts w:ascii="Arial" w:hAnsi="Arial" w:cs="Arial"/>
          <w:color w:val="000000" w:themeColor="text1"/>
          <w:sz w:val="16"/>
          <w:szCs w:val="16"/>
          <w:lang w:val="en-GB"/>
        </w:rPr>
        <w:br/>
      </w:r>
      <w:r w:rsidRPr="007A105B">
        <w:rPr>
          <w:rFonts w:ascii="Arial" w:hAnsi="Arial" w:cs="Arial"/>
          <w:color w:val="000000" w:themeColor="text1"/>
          <w:sz w:val="16"/>
          <w:szCs w:val="16"/>
          <w:lang w:val="en-US"/>
        </w:rPr>
        <w:t>Qualitative responses in staff and student surveys are closely monitored to ensure that any issues regarding freedom of speech and academic freedom can be identified and acted upon.</w:t>
      </w:r>
    </w:p>
    <w:p w14:paraId="2484E8F3" w14:textId="430454B1" w:rsidR="00096D65" w:rsidRPr="007A105B" w:rsidRDefault="00096D65" w:rsidP="00F606FD">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(This attestation statement is made pursuant to a University Chancellor’s Council decision in 2021 to encourage universities to make annual attestation statements. The template was adopted by the UQ Senate in 2021.</w:t>
      </w:r>
      <w:r w:rsidRPr="007A105B">
        <w:rPr>
          <w:rFonts w:ascii="Arial" w:hAnsi="Arial" w:cs="Arial"/>
          <w:color w:val="000000" w:themeColor="text1"/>
          <w:sz w:val="16"/>
          <w:szCs w:val="16"/>
          <w:lang w:val="en-US"/>
        </w:rPr>
        <w:t>)</w:t>
      </w:r>
    </w:p>
    <w:p w14:paraId="5E976604" w14:textId="77777777" w:rsidR="00096D65" w:rsidRPr="007A105B" w:rsidRDefault="00096D65" w:rsidP="00096D65">
      <w:pPr>
        <w:tabs>
          <w:tab w:val="left" w:pos="227"/>
        </w:tabs>
        <w:suppressAutoHyphens/>
        <w:autoSpaceDE w:val="0"/>
        <w:autoSpaceDN w:val="0"/>
        <w:adjustRightInd w:val="0"/>
        <w:spacing w:after="57" w:line="200" w:lineRule="atLeast"/>
        <w:textAlignment w:val="center"/>
        <w:rPr>
          <w:rFonts w:ascii="Arial" w:hAnsi="Arial" w:cs="Arial"/>
          <w:color w:val="000000" w:themeColor="text1"/>
          <w:sz w:val="16"/>
          <w:szCs w:val="16"/>
          <w:lang w:val="en-US"/>
        </w:rPr>
      </w:pPr>
    </w:p>
    <w:p w14:paraId="71318B8E" w14:textId="77777777" w:rsidR="00096D65" w:rsidRPr="007A105B" w:rsidRDefault="00096D65" w:rsidP="0032133B">
      <w:pPr>
        <w:pStyle w:val="Heading2"/>
        <w:rPr>
          <w:rFonts w:ascii="Arial" w:hAnsi="Arial" w:cs="Arial"/>
          <w:color w:val="000000" w:themeColor="text1"/>
          <w:lang w:val="en-GB"/>
        </w:rPr>
      </w:pPr>
      <w:r w:rsidRPr="007A105B">
        <w:rPr>
          <w:rFonts w:ascii="Arial" w:hAnsi="Arial" w:cs="Arial"/>
          <w:color w:val="000000" w:themeColor="text1"/>
          <w:lang w:val="en-GB"/>
        </w:rPr>
        <w:t>Risk management</w:t>
      </w:r>
    </w:p>
    <w:p w14:paraId="14C3BA34" w14:textId="76C98C63" w:rsidR="00096D65" w:rsidRPr="007A105B" w:rsidRDefault="00096D65" w:rsidP="00096D65">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The University has a Senate Risk and Audit Committee that assists Senate in discharging its risk management, internal compliance and control oversight responsibilities.</w:t>
      </w:r>
    </w:p>
    <w:p w14:paraId="33CB1ADB" w14:textId="77777777" w:rsidR="00096D65" w:rsidRPr="007A105B" w:rsidRDefault="00096D65" w:rsidP="00096D65">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 xml:space="preserve">The role of this committee is to oversee the University’s governance, risk and compliance frameworks, including policies, procedures, information systems, and systems of internal control surrounding key financial and operational processes. The Committee also provides oversight of the leadership and direction in terms of organisational culture and ethical behaviour. </w:t>
      </w:r>
    </w:p>
    <w:p w14:paraId="11D225B8" w14:textId="77777777" w:rsidR="00096D65" w:rsidRPr="007A105B" w:rsidRDefault="00096D65" w:rsidP="00096D65">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The Committee receives advice and assurance from senior management and Internal Audit across the following functions and activities:</w:t>
      </w:r>
    </w:p>
    <w:p w14:paraId="45FDB55F" w14:textId="77777777" w:rsidR="00096D65" w:rsidRPr="007A105B" w:rsidRDefault="00096D65" w:rsidP="00F606FD">
      <w:pPr>
        <w:pStyle w:val="ListParagraph"/>
        <w:numPr>
          <w:ilvl w:val="0"/>
          <w:numId w:val="90"/>
        </w:numPr>
        <w:suppressAutoHyphens/>
        <w:autoSpaceDE w:val="0"/>
        <w:autoSpaceDN w:val="0"/>
        <w:adjustRightInd w:val="0"/>
        <w:spacing w:after="57"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enterprise risk</w:t>
      </w:r>
    </w:p>
    <w:p w14:paraId="3123D9D3" w14:textId="77777777" w:rsidR="00096D65" w:rsidRPr="007A105B" w:rsidRDefault="00096D65" w:rsidP="00F606FD">
      <w:pPr>
        <w:pStyle w:val="ListParagraph"/>
        <w:numPr>
          <w:ilvl w:val="0"/>
          <w:numId w:val="90"/>
        </w:numPr>
        <w:suppressAutoHyphens/>
        <w:autoSpaceDE w:val="0"/>
        <w:autoSpaceDN w:val="0"/>
        <w:adjustRightInd w:val="0"/>
        <w:spacing w:after="57"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occupational health and safety</w:t>
      </w:r>
    </w:p>
    <w:p w14:paraId="47684519" w14:textId="77777777" w:rsidR="00096D65" w:rsidRPr="007A105B" w:rsidRDefault="00096D65" w:rsidP="00F606FD">
      <w:pPr>
        <w:pStyle w:val="ListParagraph"/>
        <w:numPr>
          <w:ilvl w:val="0"/>
          <w:numId w:val="90"/>
        </w:numPr>
        <w:suppressAutoHyphens/>
        <w:autoSpaceDE w:val="0"/>
        <w:autoSpaceDN w:val="0"/>
        <w:adjustRightInd w:val="0"/>
        <w:spacing w:after="57"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governance</w:t>
      </w:r>
    </w:p>
    <w:p w14:paraId="062FBAEF" w14:textId="77777777" w:rsidR="00096D65" w:rsidRPr="007A105B" w:rsidRDefault="00096D65" w:rsidP="00F606FD">
      <w:pPr>
        <w:pStyle w:val="ListParagraph"/>
        <w:numPr>
          <w:ilvl w:val="0"/>
          <w:numId w:val="90"/>
        </w:numPr>
        <w:suppressAutoHyphens/>
        <w:autoSpaceDE w:val="0"/>
        <w:autoSpaceDN w:val="0"/>
        <w:adjustRightInd w:val="0"/>
        <w:spacing w:after="57"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compliance</w:t>
      </w:r>
    </w:p>
    <w:p w14:paraId="7023170C" w14:textId="77777777" w:rsidR="00096D65" w:rsidRPr="007A105B" w:rsidRDefault="00096D65" w:rsidP="00F606FD">
      <w:pPr>
        <w:pStyle w:val="ListParagraph"/>
        <w:numPr>
          <w:ilvl w:val="0"/>
          <w:numId w:val="90"/>
        </w:numPr>
        <w:suppressAutoHyphens/>
        <w:autoSpaceDE w:val="0"/>
        <w:autoSpaceDN w:val="0"/>
        <w:adjustRightInd w:val="0"/>
        <w:spacing w:after="57"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integrity and Investigations</w:t>
      </w:r>
    </w:p>
    <w:p w14:paraId="0D38185B" w14:textId="77777777" w:rsidR="00096D65" w:rsidRPr="007A105B" w:rsidRDefault="00096D65" w:rsidP="00F606FD">
      <w:pPr>
        <w:pStyle w:val="ListParagraph"/>
        <w:numPr>
          <w:ilvl w:val="0"/>
          <w:numId w:val="90"/>
        </w:numPr>
        <w:suppressAutoHyphens/>
        <w:autoSpaceDE w:val="0"/>
        <w:autoSpaceDN w:val="0"/>
        <w:adjustRightInd w:val="0"/>
        <w:spacing w:after="170"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research Integrity.</w:t>
      </w:r>
    </w:p>
    <w:p w14:paraId="3C0B0B3D" w14:textId="77777777" w:rsidR="00096D65" w:rsidRPr="007A105B" w:rsidRDefault="00096D65" w:rsidP="00096D65">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All members of the Senate Risk and Audit Committee are appointed by Senate. The Committee met 4 times during 2023.</w:t>
      </w:r>
    </w:p>
    <w:p w14:paraId="0EBAF523" w14:textId="77777777" w:rsidR="00096D65" w:rsidRPr="007A105B" w:rsidRDefault="00096D65" w:rsidP="00096D65">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No members were remunerated for their attendance apart from Grant Murdoch, who received $10,000 in his role as Chair.</w:t>
      </w:r>
    </w:p>
    <w:p w14:paraId="355AE841" w14:textId="77777777" w:rsidR="00096D65" w:rsidRPr="007A105B" w:rsidRDefault="00096D65" w:rsidP="00096D65">
      <w:pPr>
        <w:tabs>
          <w:tab w:val="left" w:pos="227"/>
        </w:tabs>
        <w:suppressAutoHyphens/>
        <w:autoSpaceDE w:val="0"/>
        <w:autoSpaceDN w:val="0"/>
        <w:adjustRightInd w:val="0"/>
        <w:spacing w:after="85" w:line="200" w:lineRule="atLeast"/>
        <w:textAlignment w:val="center"/>
        <w:rPr>
          <w:rFonts w:ascii="Arial" w:hAnsi="Arial" w:cs="Arial"/>
          <w:color w:val="000000" w:themeColor="text1"/>
          <w:spacing w:val="-2"/>
          <w:sz w:val="16"/>
          <w:szCs w:val="16"/>
          <w:lang w:val="en-GB"/>
        </w:rPr>
      </w:pPr>
      <w:r w:rsidRPr="007A105B">
        <w:rPr>
          <w:rFonts w:ascii="Arial" w:hAnsi="Arial" w:cs="Arial"/>
          <w:color w:val="000000" w:themeColor="text1"/>
          <w:spacing w:val="-2"/>
          <w:sz w:val="16"/>
          <w:szCs w:val="16"/>
          <w:lang w:val="en-GB"/>
        </w:rPr>
        <w:t xml:space="preserve">UQ’s key risk management governance instruments are the Senate-approved Risk Appetite Statement and the Enterprise Risk Management Framework. </w:t>
      </w:r>
    </w:p>
    <w:p w14:paraId="7B8CC35A" w14:textId="77777777" w:rsidR="00096D65" w:rsidRPr="007A105B" w:rsidRDefault="00096D65" w:rsidP="00096D65">
      <w:pPr>
        <w:tabs>
          <w:tab w:val="left" w:pos="227"/>
        </w:tabs>
        <w:suppressAutoHyphens/>
        <w:autoSpaceDE w:val="0"/>
        <w:autoSpaceDN w:val="0"/>
        <w:adjustRightInd w:val="0"/>
        <w:spacing w:after="85" w:line="200" w:lineRule="atLeast"/>
        <w:textAlignment w:val="center"/>
        <w:rPr>
          <w:rFonts w:ascii="Arial" w:hAnsi="Arial" w:cs="Arial"/>
          <w:color w:val="000000" w:themeColor="text1"/>
          <w:spacing w:val="-2"/>
          <w:sz w:val="16"/>
          <w:szCs w:val="16"/>
          <w:lang w:val="en-GB"/>
        </w:rPr>
      </w:pPr>
      <w:r w:rsidRPr="007A105B">
        <w:rPr>
          <w:rFonts w:ascii="Arial" w:hAnsi="Arial" w:cs="Arial"/>
          <w:color w:val="000000" w:themeColor="text1"/>
          <w:spacing w:val="-2"/>
          <w:sz w:val="16"/>
          <w:szCs w:val="16"/>
          <w:lang w:val="en-GB"/>
        </w:rPr>
        <w:t>The Enterprise Risk Management Framework is built on and supported by 5 ‘pillars’:</w:t>
      </w:r>
    </w:p>
    <w:p w14:paraId="622F474F" w14:textId="77777777" w:rsidR="00096D65" w:rsidRPr="007A105B" w:rsidRDefault="00096D65" w:rsidP="00F606FD">
      <w:pPr>
        <w:pStyle w:val="ListParagraph"/>
        <w:numPr>
          <w:ilvl w:val="0"/>
          <w:numId w:val="89"/>
        </w:numPr>
        <w:suppressAutoHyphens/>
        <w:autoSpaceDE w:val="0"/>
        <w:autoSpaceDN w:val="0"/>
        <w:adjustRightInd w:val="0"/>
        <w:spacing w:after="170"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Senate’s expectations and risk appetite</w:t>
      </w:r>
    </w:p>
    <w:p w14:paraId="4ACF8607" w14:textId="77777777" w:rsidR="00096D65" w:rsidRPr="007A105B" w:rsidRDefault="00096D65" w:rsidP="00F606FD">
      <w:pPr>
        <w:pStyle w:val="ListParagraph"/>
        <w:numPr>
          <w:ilvl w:val="0"/>
          <w:numId w:val="89"/>
        </w:numPr>
        <w:suppressAutoHyphens/>
        <w:autoSpaceDE w:val="0"/>
        <w:autoSpaceDN w:val="0"/>
        <w:adjustRightInd w:val="0"/>
        <w:spacing w:after="170"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 xml:space="preserve">management/leadership commitment </w:t>
      </w:r>
      <w:r w:rsidRPr="007A105B">
        <w:rPr>
          <w:rFonts w:ascii="Arial" w:hAnsi="Arial" w:cs="Arial"/>
          <w:color w:val="000000" w:themeColor="text1"/>
          <w:spacing w:val="-3"/>
          <w:sz w:val="16"/>
          <w:szCs w:val="16"/>
          <w:lang w:val="en-GB"/>
        </w:rPr>
        <w:t xml:space="preserve">and support for risk management function, </w:t>
      </w:r>
      <w:r w:rsidRPr="007A105B">
        <w:rPr>
          <w:rFonts w:ascii="Arial" w:hAnsi="Arial" w:cs="Arial"/>
          <w:color w:val="000000" w:themeColor="text1"/>
          <w:sz w:val="16"/>
          <w:szCs w:val="16"/>
          <w:lang w:val="en-GB"/>
        </w:rPr>
        <w:t>organisational culture and relationships</w:t>
      </w:r>
    </w:p>
    <w:p w14:paraId="16559CB4" w14:textId="77777777" w:rsidR="00096D65" w:rsidRPr="007A105B" w:rsidRDefault="00096D65" w:rsidP="00F606FD">
      <w:pPr>
        <w:pStyle w:val="ListParagraph"/>
        <w:numPr>
          <w:ilvl w:val="0"/>
          <w:numId w:val="89"/>
        </w:numPr>
        <w:suppressAutoHyphens/>
        <w:autoSpaceDE w:val="0"/>
        <w:autoSpaceDN w:val="0"/>
        <w:adjustRightInd w:val="0"/>
        <w:spacing w:after="170"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external compliance obligations relating to risk management</w:t>
      </w:r>
    </w:p>
    <w:p w14:paraId="6D6956EA" w14:textId="77777777" w:rsidR="00096D65" w:rsidRPr="007A105B" w:rsidRDefault="00096D65" w:rsidP="00F606FD">
      <w:pPr>
        <w:pStyle w:val="ListParagraph"/>
        <w:numPr>
          <w:ilvl w:val="0"/>
          <w:numId w:val="89"/>
        </w:numPr>
        <w:suppressAutoHyphens/>
        <w:autoSpaceDE w:val="0"/>
        <w:autoSpaceDN w:val="0"/>
        <w:adjustRightInd w:val="0"/>
        <w:spacing w:after="170"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risk management objectives, strategies, delegated authority and accountabilities</w:t>
      </w:r>
    </w:p>
    <w:p w14:paraId="7D3851AE" w14:textId="77777777" w:rsidR="00096D65" w:rsidRPr="007A105B" w:rsidRDefault="00096D65" w:rsidP="00F606FD">
      <w:pPr>
        <w:pStyle w:val="ListParagraph"/>
        <w:numPr>
          <w:ilvl w:val="0"/>
          <w:numId w:val="89"/>
        </w:numPr>
        <w:suppressAutoHyphens/>
        <w:autoSpaceDE w:val="0"/>
        <w:autoSpaceDN w:val="0"/>
        <w:adjustRightInd w:val="0"/>
        <w:spacing w:after="170"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risk management resources, plans, processes and activities.</w:t>
      </w:r>
    </w:p>
    <w:p w14:paraId="74A27805" w14:textId="77777777" w:rsidR="00096D65" w:rsidRPr="007A105B" w:rsidRDefault="00096D65" w:rsidP="00096D65">
      <w:pPr>
        <w:tabs>
          <w:tab w:val="left" w:pos="227"/>
        </w:tabs>
        <w:suppressAutoHyphens/>
        <w:autoSpaceDE w:val="0"/>
        <w:autoSpaceDN w:val="0"/>
        <w:adjustRightInd w:val="0"/>
        <w:spacing w:after="85" w:line="200" w:lineRule="atLeast"/>
        <w:textAlignment w:val="center"/>
        <w:rPr>
          <w:rFonts w:ascii="Arial" w:hAnsi="Arial" w:cs="Arial"/>
          <w:color w:val="000000" w:themeColor="text1"/>
          <w:spacing w:val="-2"/>
          <w:sz w:val="16"/>
          <w:szCs w:val="16"/>
          <w:lang w:val="en-US"/>
        </w:rPr>
      </w:pPr>
      <w:r w:rsidRPr="007A105B">
        <w:rPr>
          <w:rFonts w:ascii="Arial" w:hAnsi="Arial" w:cs="Arial"/>
          <w:color w:val="000000" w:themeColor="text1"/>
          <w:spacing w:val="-2"/>
          <w:sz w:val="16"/>
          <w:szCs w:val="16"/>
          <w:lang w:val="en-GB"/>
        </w:rPr>
        <w:t>The University has adopted a ‘3 lines’ assurance model as part of its governance, risk and compliance frameworks.</w:t>
      </w:r>
    </w:p>
    <w:p w14:paraId="17E342BE" w14:textId="77777777" w:rsidR="00096D65" w:rsidRPr="007A105B" w:rsidRDefault="00096D65" w:rsidP="00096D65">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 xml:space="preserve">During 2023, the Committee provided direction and oversaw the following: </w:t>
      </w:r>
    </w:p>
    <w:p w14:paraId="04842E4C" w14:textId="77777777" w:rsidR="00096D65" w:rsidRPr="007A105B" w:rsidRDefault="00096D65" w:rsidP="00F606FD">
      <w:pPr>
        <w:pStyle w:val="ListParagraph"/>
        <w:numPr>
          <w:ilvl w:val="0"/>
          <w:numId w:val="88"/>
        </w:numPr>
        <w:suppressAutoHyphens/>
        <w:autoSpaceDE w:val="0"/>
        <w:autoSpaceDN w:val="0"/>
        <w:adjustRightInd w:val="0"/>
        <w:spacing w:after="57"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pacing w:val="-2"/>
          <w:sz w:val="16"/>
          <w:szCs w:val="16"/>
          <w:lang w:val="en-GB"/>
        </w:rPr>
        <w:t xml:space="preserve">Top risks </w:t>
      </w:r>
      <w:r w:rsidRPr="007A105B">
        <w:rPr>
          <w:rFonts w:ascii="Arial" w:hAnsi="Arial" w:cs="Arial"/>
          <w:color w:val="000000" w:themeColor="text1"/>
          <w:spacing w:val="-2"/>
          <w:sz w:val="16"/>
          <w:szCs w:val="16"/>
          <w:lang w:val="en-GB"/>
        </w:rPr>
        <w:br/>
      </w:r>
      <w:r w:rsidRPr="007A105B">
        <w:rPr>
          <w:rFonts w:ascii="Arial" w:hAnsi="Arial" w:cs="Arial"/>
          <w:color w:val="000000" w:themeColor="text1"/>
          <w:sz w:val="16"/>
          <w:szCs w:val="16"/>
          <w:lang w:val="en-GB"/>
        </w:rPr>
        <w:t>Continued reporting on the University’s top risks, considering changes in both the internal and external environment, and progress reporting on the implementation of proposed new risk treatments took place.</w:t>
      </w:r>
    </w:p>
    <w:p w14:paraId="5DF0C0B8" w14:textId="77777777" w:rsidR="00096D65" w:rsidRPr="007A105B" w:rsidRDefault="00096D65" w:rsidP="00F606FD">
      <w:pPr>
        <w:pStyle w:val="ListParagraph"/>
        <w:numPr>
          <w:ilvl w:val="0"/>
          <w:numId w:val="88"/>
        </w:numPr>
        <w:suppressAutoHyphens/>
        <w:autoSpaceDE w:val="0"/>
        <w:autoSpaceDN w:val="0"/>
        <w:adjustRightInd w:val="0"/>
        <w:spacing w:after="57" w:line="200" w:lineRule="atLeast"/>
        <w:textAlignment w:val="center"/>
        <w:rPr>
          <w:rFonts w:ascii="Arial" w:hAnsi="Arial" w:cs="Arial"/>
          <w:color w:val="000000" w:themeColor="text1"/>
          <w:spacing w:val="-2"/>
          <w:sz w:val="16"/>
          <w:szCs w:val="16"/>
          <w:lang w:val="en-GB"/>
        </w:rPr>
      </w:pPr>
      <w:r w:rsidRPr="007A105B">
        <w:rPr>
          <w:rFonts w:ascii="Arial" w:hAnsi="Arial" w:cs="Arial"/>
          <w:color w:val="000000" w:themeColor="text1"/>
          <w:spacing w:val="-2"/>
          <w:sz w:val="16"/>
          <w:szCs w:val="16"/>
          <w:lang w:val="en-GB"/>
        </w:rPr>
        <w:t xml:space="preserve">Emerging and existing risk developments </w:t>
      </w:r>
      <w:r w:rsidRPr="007A105B">
        <w:rPr>
          <w:rFonts w:ascii="Arial" w:hAnsi="Arial" w:cs="Arial"/>
          <w:color w:val="000000" w:themeColor="text1"/>
          <w:sz w:val="16"/>
          <w:szCs w:val="16"/>
          <w:lang w:val="en-GB"/>
        </w:rPr>
        <w:t>Reporting of significant emerging and existing risk developments took place, including deep dives of specific risk exposures including the impact of artificial intelligence on assessment integrity.</w:t>
      </w:r>
    </w:p>
    <w:p w14:paraId="781E4C00" w14:textId="77777777" w:rsidR="00096D65" w:rsidRPr="007A105B" w:rsidRDefault="00096D65" w:rsidP="00F606FD">
      <w:pPr>
        <w:pStyle w:val="ListParagraph"/>
        <w:numPr>
          <w:ilvl w:val="0"/>
          <w:numId w:val="88"/>
        </w:numPr>
        <w:suppressAutoHyphens/>
        <w:autoSpaceDE w:val="0"/>
        <w:autoSpaceDN w:val="0"/>
        <w:adjustRightInd w:val="0"/>
        <w:spacing w:after="57" w:line="200" w:lineRule="atLeast"/>
        <w:textAlignment w:val="center"/>
        <w:rPr>
          <w:rFonts w:ascii="Arial" w:hAnsi="Arial" w:cs="Arial"/>
          <w:color w:val="000000" w:themeColor="text1"/>
          <w:spacing w:val="-2"/>
          <w:sz w:val="16"/>
          <w:szCs w:val="16"/>
          <w:lang w:val="en-GB"/>
        </w:rPr>
      </w:pPr>
      <w:r w:rsidRPr="007A105B">
        <w:rPr>
          <w:rFonts w:ascii="Arial" w:hAnsi="Arial" w:cs="Arial"/>
          <w:color w:val="000000" w:themeColor="text1"/>
          <w:sz w:val="16"/>
          <w:szCs w:val="16"/>
          <w:lang w:val="en-GB"/>
        </w:rPr>
        <w:t xml:space="preserve">Significant programs and projects </w:t>
      </w:r>
      <w:r w:rsidRPr="007A105B">
        <w:rPr>
          <w:rFonts w:ascii="Arial" w:hAnsi="Arial" w:cs="Arial"/>
          <w:color w:val="000000" w:themeColor="text1"/>
          <w:sz w:val="16"/>
          <w:szCs w:val="16"/>
          <w:lang w:val="en-GB"/>
        </w:rPr>
        <w:br/>
        <w:t>A high-level performance summary report of UQ’s most significant programs and projects highlighting status of the overall program or project and specific project aspects, e.g. project budget, schedule, scope, resources etc, was prepared.</w:t>
      </w:r>
    </w:p>
    <w:p w14:paraId="3D569130" w14:textId="77777777" w:rsidR="00096D65" w:rsidRPr="007A105B" w:rsidRDefault="00096D65" w:rsidP="00F606FD">
      <w:pPr>
        <w:pStyle w:val="ListParagraph"/>
        <w:numPr>
          <w:ilvl w:val="0"/>
          <w:numId w:val="88"/>
        </w:numPr>
        <w:suppressAutoHyphens/>
        <w:autoSpaceDE w:val="0"/>
        <w:autoSpaceDN w:val="0"/>
        <w:adjustRightInd w:val="0"/>
        <w:spacing w:after="57" w:line="200" w:lineRule="atLeast"/>
        <w:textAlignment w:val="center"/>
        <w:rPr>
          <w:rFonts w:ascii="Arial" w:hAnsi="Arial" w:cs="Arial"/>
          <w:color w:val="000000" w:themeColor="text1"/>
          <w:spacing w:val="-2"/>
          <w:sz w:val="16"/>
          <w:szCs w:val="16"/>
          <w:lang w:val="en-GB"/>
        </w:rPr>
      </w:pPr>
      <w:r w:rsidRPr="007A105B">
        <w:rPr>
          <w:rFonts w:ascii="Arial" w:hAnsi="Arial" w:cs="Arial"/>
          <w:color w:val="000000" w:themeColor="text1"/>
          <w:spacing w:val="-2"/>
          <w:sz w:val="16"/>
          <w:szCs w:val="16"/>
          <w:lang w:val="en-GB"/>
        </w:rPr>
        <w:t xml:space="preserve">Health, safety and wellness </w:t>
      </w:r>
      <w:r w:rsidRPr="007A105B">
        <w:rPr>
          <w:rFonts w:ascii="Arial" w:hAnsi="Arial" w:cs="Arial"/>
          <w:color w:val="000000" w:themeColor="text1"/>
          <w:spacing w:val="-2"/>
          <w:sz w:val="16"/>
          <w:szCs w:val="16"/>
          <w:lang w:val="en-GB"/>
        </w:rPr>
        <w:br/>
        <w:t>In addition to reviewing regular reports, Senate also received an annual report on occupational health and safety matters and their management for reference.</w:t>
      </w:r>
    </w:p>
    <w:p w14:paraId="3D0CBB93" w14:textId="77777777" w:rsidR="00096D65" w:rsidRPr="007A105B" w:rsidRDefault="00096D65" w:rsidP="00F606FD">
      <w:pPr>
        <w:pStyle w:val="ListParagraph"/>
        <w:numPr>
          <w:ilvl w:val="0"/>
          <w:numId w:val="88"/>
        </w:numPr>
        <w:suppressAutoHyphens/>
        <w:autoSpaceDE w:val="0"/>
        <w:autoSpaceDN w:val="0"/>
        <w:adjustRightInd w:val="0"/>
        <w:spacing w:after="170"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 xml:space="preserve">Cybersecurity </w:t>
      </w:r>
      <w:r w:rsidRPr="007A105B">
        <w:rPr>
          <w:rFonts w:ascii="Arial" w:hAnsi="Arial" w:cs="Arial"/>
          <w:color w:val="000000" w:themeColor="text1"/>
          <w:sz w:val="16"/>
          <w:szCs w:val="16"/>
          <w:lang w:val="en-GB"/>
        </w:rPr>
        <w:br/>
        <w:t>There was a continued focus on cybersecurity risk management, in particular on strengthening the University’s controls framework to mitigate this high-risk exposure.</w:t>
      </w:r>
    </w:p>
    <w:p w14:paraId="2C84C7C7" w14:textId="77777777" w:rsidR="00096D65" w:rsidRPr="007A105B" w:rsidRDefault="00096D65" w:rsidP="00096D65">
      <w:pPr>
        <w:tabs>
          <w:tab w:val="left" w:pos="227"/>
        </w:tabs>
        <w:suppressAutoHyphens/>
        <w:autoSpaceDE w:val="0"/>
        <w:autoSpaceDN w:val="0"/>
        <w:adjustRightInd w:val="0"/>
        <w:spacing w:after="57" w:line="200" w:lineRule="atLeast"/>
        <w:textAlignment w:val="center"/>
        <w:rPr>
          <w:rFonts w:ascii="Arial" w:hAnsi="Arial" w:cs="Arial"/>
          <w:color w:val="000000" w:themeColor="text1"/>
          <w:sz w:val="16"/>
          <w:szCs w:val="16"/>
          <w:lang w:val="en-US"/>
        </w:rPr>
      </w:pPr>
      <w:r w:rsidRPr="007A105B">
        <w:rPr>
          <w:rFonts w:ascii="Arial" w:hAnsi="Arial" w:cs="Arial"/>
          <w:color w:val="000000" w:themeColor="text1"/>
          <w:sz w:val="16"/>
          <w:szCs w:val="16"/>
          <w:lang w:val="en-US"/>
        </w:rPr>
        <w:t xml:space="preserve">The Senate Risk and Audit Committee has operated effectively as per its charter and had due regard to Treasury’s Audit Committee Guidelines. </w:t>
      </w:r>
    </w:p>
    <w:p w14:paraId="7FB4E99F" w14:textId="77777777" w:rsidR="00096D65" w:rsidRPr="007A105B" w:rsidRDefault="00096D65" w:rsidP="00096D65">
      <w:pPr>
        <w:rPr>
          <w:rFonts w:ascii="Arial" w:hAnsi="Arial" w:cs="Arial"/>
          <w:color w:val="000000" w:themeColor="text1"/>
          <w:sz w:val="13"/>
          <w:szCs w:val="13"/>
        </w:rPr>
      </w:pPr>
    </w:p>
    <w:p w14:paraId="41660B30" w14:textId="12FDA698" w:rsidR="00F606FD" w:rsidRPr="007A105B" w:rsidRDefault="00F606FD" w:rsidP="00F606FD">
      <w:pPr>
        <w:rPr>
          <w:rFonts w:ascii="Arial" w:hAnsi="Arial" w:cs="Arial"/>
          <w:color w:val="000000" w:themeColor="text1"/>
          <w:sz w:val="16"/>
          <w:szCs w:val="16"/>
        </w:rPr>
      </w:pPr>
      <w:r w:rsidRPr="007A105B">
        <w:rPr>
          <w:rFonts w:ascii="Arial" w:hAnsi="Arial" w:cs="Arial"/>
          <w:color w:val="000000" w:themeColor="text1"/>
          <w:sz w:val="16"/>
          <w:szCs w:val="16"/>
        </w:rPr>
        <w:t>See also: Senate Committee memberships</w:t>
      </w:r>
      <w:r w:rsidR="00D840E3" w:rsidRPr="007A105B">
        <w:rPr>
          <w:rFonts w:ascii="Arial" w:hAnsi="Arial" w:cs="Arial"/>
          <w:color w:val="000000" w:themeColor="text1"/>
          <w:sz w:val="16"/>
          <w:szCs w:val="16"/>
        </w:rPr>
        <w:t>.</w:t>
      </w:r>
    </w:p>
    <w:p w14:paraId="1E79533B" w14:textId="77777777" w:rsidR="00F606FD" w:rsidRPr="007A105B" w:rsidRDefault="00F606FD" w:rsidP="00F606FD">
      <w:pPr>
        <w:rPr>
          <w:rFonts w:ascii="Arial" w:hAnsi="Arial" w:cs="Arial"/>
          <w:color w:val="000000" w:themeColor="text1"/>
          <w:sz w:val="13"/>
          <w:szCs w:val="13"/>
        </w:rPr>
      </w:pPr>
    </w:p>
    <w:p w14:paraId="10F3EA3A" w14:textId="77777777" w:rsidR="00F606FD" w:rsidRPr="007A105B" w:rsidRDefault="00F606FD" w:rsidP="00F606FD">
      <w:pPr>
        <w:rPr>
          <w:rFonts w:ascii="Arial" w:hAnsi="Arial" w:cs="Arial"/>
          <w:color w:val="000000" w:themeColor="text1"/>
          <w:sz w:val="13"/>
          <w:szCs w:val="13"/>
        </w:rPr>
      </w:pPr>
    </w:p>
    <w:p w14:paraId="76012348" w14:textId="77777777" w:rsidR="00F606FD" w:rsidRPr="007A105B" w:rsidRDefault="00F606FD" w:rsidP="0032133B">
      <w:pPr>
        <w:pStyle w:val="Heading3"/>
        <w:rPr>
          <w:rFonts w:ascii="Arial" w:hAnsi="Arial" w:cs="Arial"/>
          <w:color w:val="000000" w:themeColor="text1"/>
          <w:lang w:val="en-GB"/>
        </w:rPr>
      </w:pPr>
      <w:r w:rsidRPr="007A105B">
        <w:rPr>
          <w:rFonts w:ascii="Arial" w:hAnsi="Arial" w:cs="Arial"/>
          <w:color w:val="000000" w:themeColor="text1"/>
          <w:lang w:val="en-GB"/>
        </w:rPr>
        <w:t>Integrity Unit</w:t>
      </w:r>
    </w:p>
    <w:p w14:paraId="24B37DEA" w14:textId="77777777" w:rsidR="00F606FD" w:rsidRPr="007A105B" w:rsidRDefault="00F606FD" w:rsidP="00F606FD">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6"/>
          <w:szCs w:val="16"/>
          <w:lang w:val="en-US"/>
        </w:rPr>
      </w:pPr>
      <w:r w:rsidRPr="007A105B">
        <w:rPr>
          <w:rFonts w:ascii="Arial" w:hAnsi="Arial" w:cs="Arial"/>
          <w:color w:val="000000" w:themeColor="text1"/>
          <w:sz w:val="16"/>
          <w:szCs w:val="16"/>
          <w:lang w:val="en-US"/>
        </w:rPr>
        <w:t xml:space="preserve">The Integrity Unit is responsible for the management and conduct of investigations into breaches of policies, including allegations of corrupt conduct, sexual misconduct, activities directed against the University and/or its people, misuse of public money and public interest disclosures. The Unit also leads the delivery of misconduct prevention strategies, including training, information and advice. </w:t>
      </w:r>
    </w:p>
    <w:p w14:paraId="14F23E1F" w14:textId="77777777" w:rsidR="00F606FD" w:rsidRPr="007A105B" w:rsidRDefault="00F606FD" w:rsidP="005045D6">
      <w:pPr>
        <w:keepNext/>
        <w:tabs>
          <w:tab w:val="left" w:pos="227"/>
        </w:tabs>
        <w:suppressAutoHyphens/>
        <w:autoSpaceDE w:val="0"/>
        <w:autoSpaceDN w:val="0"/>
        <w:adjustRightInd w:val="0"/>
        <w:spacing w:before="113" w:after="57"/>
        <w:textAlignment w:val="center"/>
        <w:rPr>
          <w:rFonts w:ascii="Arial" w:hAnsi="Arial" w:cs="Arial"/>
          <w:color w:val="000000" w:themeColor="text1"/>
          <w:sz w:val="16"/>
          <w:szCs w:val="16"/>
          <w:lang w:val="en-US"/>
        </w:rPr>
      </w:pPr>
      <w:r w:rsidRPr="007A105B">
        <w:rPr>
          <w:rFonts w:ascii="Arial" w:hAnsi="Arial" w:cs="Arial"/>
          <w:color w:val="000000" w:themeColor="text1"/>
          <w:sz w:val="16"/>
          <w:szCs w:val="16"/>
          <w:lang w:val="en-US"/>
        </w:rPr>
        <w:t>The Director, Integrity Unit, reports administratively to the Chief Operating Officer and has direct access to the Vice-Chancellor and President, the Provost and Senior Vice-President, the Chair – Senate Risk and Audit Committee, and the Chancellor, as required.</w:t>
      </w:r>
    </w:p>
    <w:p w14:paraId="2C45E303" w14:textId="77777777" w:rsidR="00F606FD" w:rsidRPr="007A105B" w:rsidRDefault="00F606FD" w:rsidP="0032133B">
      <w:pPr>
        <w:pStyle w:val="Heading3"/>
        <w:rPr>
          <w:rFonts w:ascii="Arial" w:hAnsi="Arial" w:cs="Arial"/>
          <w:color w:val="000000" w:themeColor="text1"/>
          <w:lang w:val="en-GB"/>
        </w:rPr>
      </w:pPr>
      <w:r w:rsidRPr="007A105B">
        <w:rPr>
          <w:rFonts w:ascii="Arial" w:hAnsi="Arial" w:cs="Arial"/>
          <w:color w:val="000000" w:themeColor="text1"/>
          <w:sz w:val="16"/>
          <w:szCs w:val="16"/>
          <w:lang w:val="en-US"/>
        </w:rPr>
        <w:br/>
      </w:r>
      <w:r w:rsidRPr="007A105B">
        <w:rPr>
          <w:rFonts w:ascii="Arial" w:hAnsi="Arial" w:cs="Arial"/>
          <w:color w:val="000000" w:themeColor="text1"/>
          <w:lang w:val="en-GB"/>
        </w:rPr>
        <w:t>Internal Audit</w:t>
      </w:r>
    </w:p>
    <w:p w14:paraId="1022A2F7" w14:textId="5F246F2B" w:rsidR="00F606FD" w:rsidRPr="007A105B" w:rsidRDefault="00F606FD" w:rsidP="00F606FD">
      <w:pPr>
        <w:tabs>
          <w:tab w:val="left" w:pos="227"/>
        </w:tabs>
        <w:suppressAutoHyphens/>
        <w:autoSpaceDE w:val="0"/>
        <w:autoSpaceDN w:val="0"/>
        <w:adjustRightInd w:val="0"/>
        <w:spacing w:after="57" w:line="200" w:lineRule="atLeast"/>
        <w:textAlignment w:val="center"/>
        <w:rPr>
          <w:rFonts w:ascii="Arial" w:hAnsi="Arial" w:cs="Arial"/>
          <w:color w:val="000000" w:themeColor="text1"/>
          <w:sz w:val="16"/>
          <w:szCs w:val="16"/>
          <w:lang w:val="en-US"/>
        </w:rPr>
      </w:pPr>
      <w:r w:rsidRPr="007A105B">
        <w:rPr>
          <w:rFonts w:ascii="Arial" w:hAnsi="Arial" w:cs="Arial"/>
          <w:color w:val="000000" w:themeColor="text1"/>
          <w:sz w:val="16"/>
          <w:szCs w:val="16"/>
          <w:lang w:val="en-US"/>
        </w:rPr>
        <w:t xml:space="preserve">The Internal Audit function assists Senate and University management to effectively execute their responsibilities by providing assurance on the effectiveness of governance, risk management and internal controls. </w:t>
      </w:r>
    </w:p>
    <w:p w14:paraId="1BD28C0A" w14:textId="77777777" w:rsidR="00F606FD" w:rsidRPr="007A105B" w:rsidRDefault="00F606FD" w:rsidP="00F606FD">
      <w:pPr>
        <w:tabs>
          <w:tab w:val="left" w:pos="227"/>
        </w:tabs>
        <w:suppressAutoHyphens/>
        <w:autoSpaceDE w:val="0"/>
        <w:autoSpaceDN w:val="0"/>
        <w:adjustRightInd w:val="0"/>
        <w:spacing w:after="57" w:line="200" w:lineRule="atLeast"/>
        <w:textAlignment w:val="center"/>
        <w:rPr>
          <w:rFonts w:ascii="Arial" w:hAnsi="Arial" w:cs="Arial"/>
          <w:color w:val="000000" w:themeColor="text1"/>
          <w:sz w:val="16"/>
          <w:szCs w:val="16"/>
          <w:lang w:val="en-US"/>
        </w:rPr>
      </w:pPr>
      <w:r w:rsidRPr="007A105B">
        <w:rPr>
          <w:rFonts w:ascii="Arial" w:hAnsi="Arial" w:cs="Arial"/>
          <w:color w:val="000000" w:themeColor="text1"/>
          <w:sz w:val="16"/>
          <w:szCs w:val="16"/>
          <w:lang w:val="en-US"/>
        </w:rPr>
        <w:t xml:space="preserve">Internal Audit also assesses and provides assurance on the quality of financial, managerial and operating information, and </w:t>
      </w:r>
      <w:r w:rsidRPr="007A105B">
        <w:rPr>
          <w:rFonts w:ascii="Arial" w:hAnsi="Arial" w:cs="Arial"/>
          <w:color w:val="000000" w:themeColor="text1"/>
          <w:spacing w:val="-2"/>
          <w:sz w:val="16"/>
          <w:szCs w:val="16"/>
          <w:lang w:val="en-US"/>
        </w:rPr>
        <w:t xml:space="preserve">whether resources are acquired economically, </w:t>
      </w:r>
      <w:r w:rsidRPr="007A105B">
        <w:rPr>
          <w:rFonts w:ascii="Arial" w:hAnsi="Arial" w:cs="Arial"/>
          <w:color w:val="000000" w:themeColor="text1"/>
          <w:sz w:val="16"/>
          <w:szCs w:val="16"/>
          <w:lang w:val="en-US"/>
        </w:rPr>
        <w:t>used efficiently and managed effectively.</w:t>
      </w:r>
    </w:p>
    <w:p w14:paraId="775318D9" w14:textId="77777777" w:rsidR="00F606FD" w:rsidRPr="007A105B" w:rsidRDefault="00F606FD" w:rsidP="00F606FD">
      <w:pPr>
        <w:tabs>
          <w:tab w:val="left" w:pos="227"/>
        </w:tabs>
        <w:suppressAutoHyphens/>
        <w:autoSpaceDE w:val="0"/>
        <w:autoSpaceDN w:val="0"/>
        <w:adjustRightInd w:val="0"/>
        <w:spacing w:after="57" w:line="200" w:lineRule="atLeast"/>
        <w:textAlignment w:val="center"/>
        <w:rPr>
          <w:rFonts w:ascii="Arial" w:hAnsi="Arial" w:cs="Arial"/>
          <w:color w:val="000000" w:themeColor="text1"/>
          <w:sz w:val="16"/>
          <w:szCs w:val="16"/>
          <w:lang w:val="en-US"/>
        </w:rPr>
      </w:pPr>
      <w:r w:rsidRPr="007A105B">
        <w:rPr>
          <w:rFonts w:ascii="Arial" w:hAnsi="Arial" w:cs="Arial"/>
          <w:color w:val="000000" w:themeColor="text1"/>
          <w:sz w:val="16"/>
          <w:szCs w:val="16"/>
          <w:lang w:val="en-US"/>
        </w:rPr>
        <w:t xml:space="preserve">Internal Audit operates under an Internal Audit Charter, last reviewed and approved by the Senate Risk and Audit Committee in November 2023. As per this Charter, the Internal Audit function is independent of management and, as such, has no direct responsibilities for, or authority over, any of the activities it audits. </w:t>
      </w:r>
    </w:p>
    <w:p w14:paraId="49ED2608" w14:textId="77777777" w:rsidR="00F606FD" w:rsidRPr="007A105B" w:rsidRDefault="00F606FD" w:rsidP="00F606FD">
      <w:pPr>
        <w:tabs>
          <w:tab w:val="left" w:pos="227"/>
        </w:tabs>
        <w:suppressAutoHyphens/>
        <w:autoSpaceDE w:val="0"/>
        <w:autoSpaceDN w:val="0"/>
        <w:adjustRightInd w:val="0"/>
        <w:spacing w:after="57" w:line="200" w:lineRule="atLeast"/>
        <w:textAlignment w:val="center"/>
        <w:rPr>
          <w:rFonts w:ascii="Arial" w:hAnsi="Arial" w:cs="Arial"/>
          <w:color w:val="000000" w:themeColor="text1"/>
          <w:sz w:val="16"/>
          <w:szCs w:val="16"/>
          <w:lang w:val="en-US"/>
        </w:rPr>
      </w:pPr>
      <w:r w:rsidRPr="007A105B">
        <w:rPr>
          <w:rFonts w:ascii="Arial" w:hAnsi="Arial" w:cs="Arial"/>
          <w:color w:val="000000" w:themeColor="text1"/>
          <w:sz w:val="16"/>
          <w:szCs w:val="16"/>
          <w:lang w:val="en-US"/>
        </w:rPr>
        <w:t>Internal Audit reports functionally to the Senate Risk and Audit Committee and administratively to the Chief Operating Officer, and has direct access to the Vice-Chancellor and President, the Chair – Senate Risk and Audit Committee, and the Chancellor.</w:t>
      </w:r>
    </w:p>
    <w:p w14:paraId="29D8DBA5" w14:textId="77777777" w:rsidR="00F606FD" w:rsidRPr="007A105B" w:rsidRDefault="00F606FD" w:rsidP="00F606FD">
      <w:pPr>
        <w:tabs>
          <w:tab w:val="left" w:pos="227"/>
        </w:tabs>
        <w:suppressAutoHyphens/>
        <w:autoSpaceDE w:val="0"/>
        <w:autoSpaceDN w:val="0"/>
        <w:adjustRightInd w:val="0"/>
        <w:spacing w:after="57" w:line="200" w:lineRule="atLeast"/>
        <w:textAlignment w:val="center"/>
        <w:rPr>
          <w:rFonts w:ascii="Arial" w:hAnsi="Arial" w:cs="Arial"/>
          <w:color w:val="000000" w:themeColor="text1"/>
          <w:sz w:val="16"/>
          <w:szCs w:val="16"/>
          <w:lang w:val="en-US"/>
        </w:rPr>
      </w:pPr>
      <w:r w:rsidRPr="007A105B">
        <w:rPr>
          <w:rFonts w:ascii="Arial" w:hAnsi="Arial" w:cs="Arial"/>
          <w:color w:val="000000" w:themeColor="text1"/>
          <w:sz w:val="16"/>
          <w:szCs w:val="16"/>
          <w:lang w:val="en-US"/>
        </w:rPr>
        <w:t xml:space="preserve">Internal Audit activities take into account applicable legislative requirements, such as the University of Queensland Act 1998, the Financial Accountability Act 2009, Financial and Performance Management Standard 2019 and Tertiary Education Quality and Standards Agency Act 2011 (TEQSA Act). Internal Audit activities also consider the Queensland Treasury Audit Committee Guidelines 2020. </w:t>
      </w:r>
    </w:p>
    <w:p w14:paraId="7F6F2181" w14:textId="77777777" w:rsidR="00F606FD" w:rsidRPr="007A105B" w:rsidRDefault="00F606FD" w:rsidP="00F606FD">
      <w:pPr>
        <w:tabs>
          <w:tab w:val="left" w:pos="227"/>
        </w:tabs>
        <w:suppressAutoHyphens/>
        <w:autoSpaceDE w:val="0"/>
        <w:autoSpaceDN w:val="0"/>
        <w:adjustRightInd w:val="0"/>
        <w:spacing w:after="57" w:line="200" w:lineRule="atLeast"/>
        <w:textAlignment w:val="center"/>
        <w:rPr>
          <w:rFonts w:ascii="Arial" w:hAnsi="Arial" w:cs="Arial"/>
          <w:color w:val="000000" w:themeColor="text1"/>
          <w:sz w:val="16"/>
          <w:szCs w:val="16"/>
          <w:lang w:val="en-US"/>
        </w:rPr>
      </w:pPr>
      <w:r w:rsidRPr="007A105B">
        <w:rPr>
          <w:rFonts w:ascii="Arial" w:hAnsi="Arial" w:cs="Arial"/>
          <w:color w:val="000000" w:themeColor="text1"/>
          <w:sz w:val="16"/>
          <w:szCs w:val="16"/>
          <w:lang w:val="en-US"/>
        </w:rPr>
        <w:t>The University’s Internal Audit activity adheres to mandatory guidance contained in the International Professional Practices Framework issued by the Institute of Internal Auditors, which includes the Code of Ethics. A 5-yearly independent external quality review of the Internal Audit function was successfully undertaken during 2023.</w:t>
      </w:r>
    </w:p>
    <w:p w14:paraId="65654686" w14:textId="77777777" w:rsidR="00F606FD" w:rsidRPr="007A105B" w:rsidRDefault="00F606FD" w:rsidP="00F606FD">
      <w:pPr>
        <w:tabs>
          <w:tab w:val="left" w:pos="227"/>
        </w:tabs>
        <w:suppressAutoHyphens/>
        <w:autoSpaceDE w:val="0"/>
        <w:autoSpaceDN w:val="0"/>
        <w:adjustRightInd w:val="0"/>
        <w:spacing w:after="57" w:line="200" w:lineRule="atLeast"/>
        <w:textAlignment w:val="center"/>
        <w:rPr>
          <w:rFonts w:ascii="Arial" w:hAnsi="Arial" w:cs="Arial"/>
          <w:color w:val="000000" w:themeColor="text1"/>
          <w:sz w:val="16"/>
          <w:szCs w:val="16"/>
          <w:lang w:val="en-US"/>
        </w:rPr>
      </w:pPr>
      <w:r w:rsidRPr="007A105B">
        <w:rPr>
          <w:rFonts w:ascii="Arial" w:hAnsi="Arial" w:cs="Arial"/>
          <w:color w:val="000000" w:themeColor="text1"/>
          <w:sz w:val="16"/>
          <w:szCs w:val="16"/>
          <w:lang w:val="en-US"/>
        </w:rPr>
        <w:t>Taking account of the University’s enterprise risk management processes and information, an annual risk-based planning process is undertaken in consultation with management, and the Annual Internal Audit Plan is approved by the Senate Risk and Audit Committee. The Annual Internal Audit Plan is continually reviewed during the year for changes in the risk profile or business of the University and each engagement is risk-based. For the 2023 financial year, Internal Audit completed 12 engagements across the University, including assurance reviews, grant certifications, advisory services, and the review of several large programs and projects. Internal Audit also participated in an ongoing project to implement an enterprise Governance, Risk and Compliance system.</w:t>
      </w:r>
      <w:r w:rsidRPr="007A105B">
        <w:rPr>
          <w:rFonts w:ascii="Arial" w:hAnsi="Arial" w:cs="Arial"/>
          <w:color w:val="000000" w:themeColor="text1"/>
          <w:sz w:val="16"/>
          <w:szCs w:val="16"/>
          <w:lang w:val="en-US"/>
        </w:rPr>
        <w:br/>
      </w:r>
    </w:p>
    <w:p w14:paraId="794F7BD6" w14:textId="77777777" w:rsidR="00F606FD" w:rsidRPr="007A105B" w:rsidRDefault="00F606FD" w:rsidP="00F606FD">
      <w:pPr>
        <w:tabs>
          <w:tab w:val="left" w:pos="227"/>
        </w:tabs>
        <w:suppressAutoHyphens/>
        <w:autoSpaceDE w:val="0"/>
        <w:autoSpaceDN w:val="0"/>
        <w:adjustRightInd w:val="0"/>
        <w:spacing w:after="57" w:line="200" w:lineRule="atLeast"/>
        <w:textAlignment w:val="center"/>
        <w:rPr>
          <w:rFonts w:ascii="Arial" w:hAnsi="Arial" w:cs="Arial"/>
          <w:color w:val="000000" w:themeColor="text1"/>
          <w:sz w:val="16"/>
          <w:szCs w:val="16"/>
          <w:lang w:val="en-US"/>
        </w:rPr>
      </w:pPr>
    </w:p>
    <w:p w14:paraId="794EB5ED" w14:textId="77777777" w:rsidR="00F606FD" w:rsidRPr="007A105B" w:rsidRDefault="00F606FD" w:rsidP="0032133B">
      <w:pPr>
        <w:pStyle w:val="Heading2"/>
        <w:rPr>
          <w:rFonts w:ascii="Arial" w:hAnsi="Arial" w:cs="Arial"/>
          <w:color w:val="000000" w:themeColor="text1"/>
          <w:lang w:val="en-GB"/>
        </w:rPr>
      </w:pPr>
      <w:r w:rsidRPr="007A105B">
        <w:rPr>
          <w:rFonts w:ascii="Arial" w:hAnsi="Arial" w:cs="Arial"/>
          <w:color w:val="000000" w:themeColor="text1"/>
          <w:lang w:val="en-GB"/>
        </w:rPr>
        <w:t>Information systems and recordkeeping</w:t>
      </w:r>
    </w:p>
    <w:p w14:paraId="5BA64898" w14:textId="77777777" w:rsidR="00F606FD" w:rsidRPr="007A105B" w:rsidRDefault="00F606FD" w:rsidP="00F606FD">
      <w:pPr>
        <w:tabs>
          <w:tab w:val="left" w:pos="227"/>
        </w:tabs>
        <w:suppressAutoHyphens/>
        <w:autoSpaceDE w:val="0"/>
        <w:autoSpaceDN w:val="0"/>
        <w:adjustRightInd w:val="0"/>
        <w:spacing w:before="57" w:after="85" w:line="200" w:lineRule="atLeast"/>
        <w:textAlignment w:val="center"/>
        <w:rPr>
          <w:rFonts w:ascii="Arial" w:hAnsi="Arial" w:cs="Arial"/>
          <w:color w:val="000000" w:themeColor="text1"/>
          <w:sz w:val="16"/>
          <w:szCs w:val="16"/>
          <w:lang w:val="en-US"/>
        </w:rPr>
      </w:pPr>
      <w:r w:rsidRPr="007A105B">
        <w:rPr>
          <w:rFonts w:ascii="Arial" w:hAnsi="Arial" w:cs="Arial"/>
          <w:color w:val="000000" w:themeColor="text1"/>
          <w:sz w:val="16"/>
          <w:szCs w:val="16"/>
          <w:lang w:val="en-GB"/>
        </w:rPr>
        <w:t>The University continues to promote compliance with the Public Records Act 2002, Information Standard 18 (2018) and the ISO27001 information security management system.</w:t>
      </w:r>
    </w:p>
    <w:p w14:paraId="153BE708" w14:textId="77777777" w:rsidR="00F606FD" w:rsidRPr="007A105B" w:rsidRDefault="00F606FD" w:rsidP="00F606FD">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 xml:space="preserve">In 2023, key system improvements were made to recordkeeping, information management, and security and information systems to support University objectives and priorities, including: </w:t>
      </w:r>
    </w:p>
    <w:p w14:paraId="361AE264" w14:textId="77777777" w:rsidR="00F606FD" w:rsidRPr="007A105B" w:rsidRDefault="00F606FD" w:rsidP="00F606FD">
      <w:pPr>
        <w:pStyle w:val="ListParagraph"/>
        <w:numPr>
          <w:ilvl w:val="0"/>
          <w:numId w:val="87"/>
        </w:numPr>
        <w:suppressAutoHyphens/>
        <w:autoSpaceDE w:val="0"/>
        <w:autoSpaceDN w:val="0"/>
        <w:adjustRightInd w:val="0"/>
        <w:spacing w:after="28" w:line="200" w:lineRule="atLeast"/>
        <w:textAlignment w:val="center"/>
        <w:rPr>
          <w:rFonts w:ascii="Arial" w:hAnsi="Arial" w:cs="Arial"/>
          <w:color w:val="000000" w:themeColor="text1"/>
          <w:spacing w:val="-2"/>
          <w:sz w:val="16"/>
          <w:szCs w:val="16"/>
          <w:lang w:val="en-GB"/>
        </w:rPr>
      </w:pPr>
      <w:r w:rsidRPr="007A105B">
        <w:rPr>
          <w:rFonts w:ascii="Arial" w:hAnsi="Arial" w:cs="Arial"/>
          <w:color w:val="000000" w:themeColor="text1"/>
          <w:spacing w:val="-2"/>
          <w:sz w:val="16"/>
          <w:szCs w:val="16"/>
          <w:lang w:val="en-GB"/>
        </w:rPr>
        <w:t>enabling multi-factor authentication (MFA) for students in Microsoft M365 as well as SiNet, UQ’s core student administration system. Foundations were put in place to enable a future rollout of MFA for alumni accounts, further enhancing the security of key University systems</w:t>
      </w:r>
    </w:p>
    <w:p w14:paraId="406BF0EB" w14:textId="77777777" w:rsidR="00F606FD" w:rsidRPr="007A105B" w:rsidRDefault="00F606FD" w:rsidP="00F606FD">
      <w:pPr>
        <w:pStyle w:val="ListParagraph"/>
        <w:numPr>
          <w:ilvl w:val="0"/>
          <w:numId w:val="87"/>
        </w:numPr>
        <w:suppressAutoHyphens/>
        <w:autoSpaceDE w:val="0"/>
        <w:autoSpaceDN w:val="0"/>
        <w:adjustRightInd w:val="0"/>
        <w:spacing w:after="28" w:line="200" w:lineRule="atLeast"/>
        <w:textAlignment w:val="center"/>
        <w:rPr>
          <w:rFonts w:ascii="Arial" w:hAnsi="Arial" w:cs="Arial"/>
          <w:color w:val="000000" w:themeColor="text1"/>
          <w:spacing w:val="-2"/>
          <w:sz w:val="16"/>
          <w:szCs w:val="16"/>
          <w:lang w:val="en-GB"/>
        </w:rPr>
      </w:pPr>
      <w:r w:rsidRPr="007A105B">
        <w:rPr>
          <w:rFonts w:ascii="Arial" w:hAnsi="Arial" w:cs="Arial"/>
          <w:color w:val="000000" w:themeColor="text1"/>
          <w:spacing w:val="-2"/>
          <w:sz w:val="16"/>
          <w:szCs w:val="16"/>
          <w:lang w:val="en-GB"/>
        </w:rPr>
        <w:t>finalising the UQ Technology Master Plan to provide a strategic framework for evolving UQ’s technology and digital services in alignment with the University’s broader strategic programs and priorities. A governance framework to support the implementation and ongoing delivery of the master plan was also approved. Implementation into investment and project initiation processes has commenced, with further work to progress in 2024</w:t>
      </w:r>
    </w:p>
    <w:p w14:paraId="08063201" w14:textId="77777777" w:rsidR="00F606FD" w:rsidRPr="007A105B" w:rsidRDefault="00F606FD" w:rsidP="00F606FD">
      <w:pPr>
        <w:pStyle w:val="ListParagraph"/>
        <w:numPr>
          <w:ilvl w:val="0"/>
          <w:numId w:val="87"/>
        </w:numPr>
        <w:suppressAutoHyphens/>
        <w:autoSpaceDE w:val="0"/>
        <w:autoSpaceDN w:val="0"/>
        <w:adjustRightInd w:val="0"/>
        <w:spacing w:after="28" w:line="200" w:lineRule="atLeast"/>
        <w:textAlignment w:val="center"/>
        <w:rPr>
          <w:rFonts w:ascii="Arial" w:hAnsi="Arial" w:cs="Arial"/>
          <w:color w:val="000000" w:themeColor="text1"/>
          <w:spacing w:val="-2"/>
          <w:sz w:val="16"/>
          <w:szCs w:val="16"/>
          <w:lang w:val="en-GB"/>
        </w:rPr>
      </w:pPr>
      <w:r w:rsidRPr="007A105B">
        <w:rPr>
          <w:rFonts w:ascii="Arial" w:hAnsi="Arial" w:cs="Arial"/>
          <w:color w:val="000000" w:themeColor="text1"/>
          <w:spacing w:val="-2"/>
          <w:sz w:val="16"/>
          <w:szCs w:val="16"/>
          <w:lang w:val="en-GB"/>
        </w:rPr>
        <w:t>developing an application tiering definition to support the assignment of appropriate application security and management practices to critical information systems</w:t>
      </w:r>
    </w:p>
    <w:p w14:paraId="16858BBC" w14:textId="70B9008A" w:rsidR="00F606FD" w:rsidRPr="007A105B" w:rsidRDefault="00F606FD" w:rsidP="00F606FD">
      <w:pPr>
        <w:pStyle w:val="ListParagraph"/>
        <w:numPr>
          <w:ilvl w:val="0"/>
          <w:numId w:val="87"/>
        </w:numPr>
        <w:rPr>
          <w:rFonts w:ascii="Arial" w:hAnsi="Arial" w:cs="Arial"/>
          <w:color w:val="000000" w:themeColor="text1"/>
          <w:sz w:val="13"/>
          <w:szCs w:val="13"/>
        </w:rPr>
      </w:pPr>
      <w:r w:rsidRPr="007A105B">
        <w:rPr>
          <w:rFonts w:ascii="Arial" w:hAnsi="Arial" w:cs="Arial"/>
          <w:color w:val="000000" w:themeColor="text1"/>
          <w:spacing w:val="-2"/>
          <w:sz w:val="16"/>
          <w:szCs w:val="16"/>
          <w:lang w:val="en-GB"/>
        </w:rPr>
        <w:t>improving critical systems to improve security and authentication, and decrease the retention of sensitive information, reducing the likelihood and impact of privacy breaches</w:t>
      </w:r>
    </w:p>
    <w:p w14:paraId="01146FDA" w14:textId="215558EF" w:rsidR="000D68E3" w:rsidRPr="007A105B" w:rsidRDefault="000D68E3" w:rsidP="000D68E3">
      <w:pPr>
        <w:pStyle w:val="ListParagraph"/>
        <w:numPr>
          <w:ilvl w:val="0"/>
          <w:numId w:val="87"/>
        </w:numPr>
        <w:suppressAutoHyphens/>
        <w:autoSpaceDE w:val="0"/>
        <w:autoSpaceDN w:val="0"/>
        <w:adjustRightInd w:val="0"/>
        <w:spacing w:after="28" w:line="200" w:lineRule="atLeast"/>
        <w:textAlignment w:val="center"/>
        <w:rPr>
          <w:rFonts w:ascii="Arial" w:hAnsi="Arial" w:cs="Arial"/>
          <w:color w:val="000000" w:themeColor="text1"/>
          <w:spacing w:val="-2"/>
          <w:sz w:val="16"/>
          <w:szCs w:val="16"/>
          <w:lang w:val="en-GB"/>
        </w:rPr>
      </w:pPr>
      <w:r w:rsidRPr="007A105B">
        <w:rPr>
          <w:rFonts w:ascii="Arial" w:hAnsi="Arial" w:cs="Arial"/>
          <w:color w:val="000000" w:themeColor="text1"/>
          <w:spacing w:val="-2"/>
          <w:sz w:val="16"/>
          <w:szCs w:val="16"/>
          <w:lang w:val="en-GB"/>
        </w:rPr>
        <w:t xml:space="preserve">revising the next phase of the </w:t>
      </w:r>
      <w:r w:rsidRPr="007A105B">
        <w:rPr>
          <w:rFonts w:ascii="Arial" w:hAnsi="Arial" w:cs="Arial"/>
          <w:color w:val="000000" w:themeColor="text1"/>
          <w:spacing w:val="-2"/>
          <w:sz w:val="16"/>
          <w:szCs w:val="16"/>
          <w:lang w:val="en-US"/>
        </w:rPr>
        <w:t>human capital management solution</w:t>
      </w:r>
      <w:r w:rsidRPr="007A105B">
        <w:rPr>
          <w:rFonts w:ascii="Arial" w:hAnsi="Arial" w:cs="Arial"/>
          <w:color w:val="000000" w:themeColor="text1"/>
          <w:spacing w:val="-2"/>
          <w:sz w:val="16"/>
          <w:szCs w:val="16"/>
          <w:lang w:val="en-GB"/>
        </w:rPr>
        <w:t xml:space="preserve"> transformation to ensure that the University’s current needs and the current capabilities of the market are fully understood before progressing to implementation. This program will enhance the consistency of time- and pay-related information and allow the decommissioning of legacy systems</w:t>
      </w:r>
    </w:p>
    <w:p w14:paraId="0813AC0E" w14:textId="77777777" w:rsidR="000D68E3" w:rsidRPr="007A105B" w:rsidRDefault="000D68E3" w:rsidP="000D68E3">
      <w:pPr>
        <w:pStyle w:val="ListParagraph"/>
        <w:numPr>
          <w:ilvl w:val="0"/>
          <w:numId w:val="87"/>
        </w:numPr>
        <w:suppressAutoHyphens/>
        <w:autoSpaceDE w:val="0"/>
        <w:autoSpaceDN w:val="0"/>
        <w:adjustRightInd w:val="0"/>
        <w:spacing w:after="28" w:line="200" w:lineRule="atLeast"/>
        <w:textAlignment w:val="center"/>
        <w:rPr>
          <w:rFonts w:ascii="Arial" w:hAnsi="Arial" w:cs="Arial"/>
          <w:color w:val="000000" w:themeColor="text1"/>
          <w:spacing w:val="-2"/>
          <w:sz w:val="16"/>
          <w:szCs w:val="16"/>
          <w:lang w:val="en-GB"/>
        </w:rPr>
      </w:pPr>
      <w:r w:rsidRPr="007A105B">
        <w:rPr>
          <w:rFonts w:ascii="Arial" w:hAnsi="Arial" w:cs="Arial"/>
          <w:color w:val="000000" w:themeColor="text1"/>
          <w:spacing w:val="-2"/>
          <w:sz w:val="16"/>
          <w:szCs w:val="16"/>
          <w:lang w:val="en-GB"/>
        </w:rPr>
        <w:t>trialling the new cloud-based Integration Platform to be the solution of choice for all future systems’ integration for the University. This modern integration platform will allow significant future service delivery improvements including offering of repeatable patterns, revised security standards and re-usable integration components</w:t>
      </w:r>
    </w:p>
    <w:p w14:paraId="75BC4EDB" w14:textId="77777777" w:rsidR="000D68E3" w:rsidRPr="007A105B" w:rsidRDefault="000D68E3" w:rsidP="000D68E3">
      <w:pPr>
        <w:pStyle w:val="ListParagraph"/>
        <w:numPr>
          <w:ilvl w:val="0"/>
          <w:numId w:val="87"/>
        </w:numPr>
        <w:suppressAutoHyphens/>
        <w:autoSpaceDE w:val="0"/>
        <w:autoSpaceDN w:val="0"/>
        <w:adjustRightInd w:val="0"/>
        <w:spacing w:after="28" w:line="200" w:lineRule="atLeast"/>
        <w:textAlignment w:val="center"/>
        <w:rPr>
          <w:rFonts w:ascii="Arial" w:hAnsi="Arial" w:cs="Arial"/>
          <w:color w:val="000000" w:themeColor="text1"/>
          <w:spacing w:val="-2"/>
          <w:sz w:val="16"/>
          <w:szCs w:val="16"/>
          <w:lang w:val="en-GB"/>
        </w:rPr>
      </w:pPr>
      <w:r w:rsidRPr="007A105B">
        <w:rPr>
          <w:rFonts w:ascii="Arial" w:hAnsi="Arial" w:cs="Arial"/>
          <w:color w:val="000000" w:themeColor="text1"/>
          <w:spacing w:val="-2"/>
          <w:sz w:val="16"/>
          <w:szCs w:val="16"/>
          <w:lang w:val="en-GB"/>
        </w:rPr>
        <w:t>enhancing the corporate storage platform through the introduction of an automated data security system that monitors large-scale malicious file corruptions and takes mitigating steps to ensure data is safeguarded and preserved</w:t>
      </w:r>
    </w:p>
    <w:p w14:paraId="542A0E9F" w14:textId="77777777" w:rsidR="000D68E3" w:rsidRPr="007A105B" w:rsidRDefault="000D68E3" w:rsidP="000D68E3">
      <w:pPr>
        <w:pStyle w:val="ListParagraph"/>
        <w:numPr>
          <w:ilvl w:val="0"/>
          <w:numId w:val="87"/>
        </w:numPr>
        <w:suppressAutoHyphens/>
        <w:autoSpaceDE w:val="0"/>
        <w:autoSpaceDN w:val="0"/>
        <w:adjustRightInd w:val="0"/>
        <w:spacing w:after="170"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pacing w:val="-2"/>
          <w:sz w:val="16"/>
          <w:szCs w:val="16"/>
          <w:lang w:val="en-GB"/>
        </w:rPr>
        <w:t>beginning to implement an end-to-end service availability and monitoring toolset to deliver real-time monitoring, performance assessment, trending and alerting abilities on all information and communication technology services. Once completed, the solution will be UQ's standard service performance measurement and observability tool.</w:t>
      </w:r>
    </w:p>
    <w:p w14:paraId="6C7FD0F0" w14:textId="77777777" w:rsidR="000D68E3" w:rsidRPr="007A105B" w:rsidRDefault="000D68E3" w:rsidP="000D68E3">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6"/>
          <w:szCs w:val="16"/>
          <w:rtl/>
          <w:lang w:val="en-GB" w:bidi="ar-YE"/>
        </w:rPr>
      </w:pPr>
      <w:r w:rsidRPr="007A105B">
        <w:rPr>
          <w:rFonts w:ascii="Arial" w:hAnsi="Arial" w:cs="Arial"/>
          <w:color w:val="000000" w:themeColor="text1"/>
          <w:sz w:val="16"/>
          <w:szCs w:val="16"/>
          <w:lang w:val="en-US"/>
        </w:rPr>
        <w:t xml:space="preserve">We </w:t>
      </w:r>
      <w:r w:rsidRPr="007A105B">
        <w:rPr>
          <w:rFonts w:ascii="Arial" w:hAnsi="Arial" w:cs="Arial"/>
          <w:color w:val="000000" w:themeColor="text1"/>
          <w:sz w:val="16"/>
          <w:szCs w:val="16"/>
          <w:lang w:val="en-GB" w:bidi="ar-YE"/>
        </w:rPr>
        <w:t>continued to deliver components</w:t>
      </w:r>
      <w:r w:rsidRPr="007A105B">
        <w:rPr>
          <w:rFonts w:ascii="Arial" w:hAnsi="Arial" w:cs="Arial"/>
          <w:color w:val="000000" w:themeColor="text1"/>
          <w:sz w:val="16"/>
          <w:szCs w:val="16"/>
          <w:rtl/>
          <w:lang w:val="en-GB" w:bidi="ar-YE"/>
        </w:rPr>
        <w:t xml:space="preserve"> </w:t>
      </w:r>
      <w:r w:rsidRPr="007A105B">
        <w:rPr>
          <w:rFonts w:ascii="Arial" w:hAnsi="Arial" w:cs="Arial"/>
          <w:color w:val="000000" w:themeColor="text1"/>
          <w:sz w:val="16"/>
          <w:szCs w:val="16"/>
          <w:lang w:val="en-GB" w:bidi="ar-YE"/>
        </w:rPr>
        <w:t>of the Information Governance and Management Framework, encapsulating the whole of the University</w:t>
      </w:r>
      <w:r w:rsidRPr="007A105B">
        <w:rPr>
          <w:rFonts w:ascii="Arial" w:hAnsi="Arial" w:cs="Arial"/>
          <w:color w:val="000000" w:themeColor="text1"/>
          <w:sz w:val="16"/>
          <w:szCs w:val="16"/>
          <w:rtl/>
          <w:lang w:val="en-GB" w:bidi="ar-YE"/>
        </w:rPr>
        <w:t>’</w:t>
      </w:r>
      <w:r w:rsidRPr="007A105B">
        <w:rPr>
          <w:rFonts w:ascii="Arial" w:hAnsi="Arial" w:cs="Arial"/>
          <w:color w:val="000000" w:themeColor="text1"/>
          <w:sz w:val="16"/>
          <w:szCs w:val="16"/>
          <w:lang w:val="en-GB" w:bidi="ar-YE"/>
        </w:rPr>
        <w:t>s strategic intent for information governance. Activities included</w:t>
      </w:r>
      <w:r w:rsidRPr="007A105B">
        <w:rPr>
          <w:rFonts w:ascii="Arial" w:hAnsi="Arial" w:cs="Arial"/>
          <w:color w:val="000000" w:themeColor="text1"/>
          <w:sz w:val="16"/>
          <w:szCs w:val="16"/>
          <w:rtl/>
          <w:lang w:val="en-GB" w:bidi="ar-YE"/>
        </w:rPr>
        <w:t>:</w:t>
      </w:r>
    </w:p>
    <w:p w14:paraId="7E7F6598" w14:textId="77777777" w:rsidR="000D68E3" w:rsidRPr="007A105B" w:rsidRDefault="000D68E3" w:rsidP="000D68E3">
      <w:pPr>
        <w:pStyle w:val="ListParagraph"/>
        <w:numPr>
          <w:ilvl w:val="0"/>
          <w:numId w:val="93"/>
        </w:numPr>
        <w:suppressAutoHyphens/>
        <w:autoSpaceDE w:val="0"/>
        <w:autoSpaceDN w:val="0"/>
        <w:adjustRightInd w:val="0"/>
        <w:spacing w:after="28" w:line="200" w:lineRule="atLeast"/>
        <w:textAlignment w:val="center"/>
        <w:rPr>
          <w:rFonts w:ascii="Arial" w:hAnsi="Arial" w:cs="Arial"/>
          <w:color w:val="000000" w:themeColor="text1"/>
          <w:spacing w:val="-2"/>
          <w:sz w:val="16"/>
          <w:szCs w:val="16"/>
          <w:rtl/>
          <w:lang w:val="en-GB" w:bidi="ar-YE"/>
        </w:rPr>
      </w:pPr>
      <w:r w:rsidRPr="007A105B">
        <w:rPr>
          <w:rFonts w:ascii="Arial" w:hAnsi="Arial" w:cs="Arial"/>
          <w:color w:val="000000" w:themeColor="text1"/>
          <w:spacing w:val="-2"/>
          <w:sz w:val="16"/>
          <w:szCs w:val="16"/>
          <w:lang w:val="en-GB" w:bidi="ar-YE"/>
        </w:rPr>
        <w:t>finalising the University</w:t>
      </w:r>
      <w:r w:rsidRPr="007A105B">
        <w:rPr>
          <w:rFonts w:ascii="Arial" w:hAnsi="Arial" w:cs="Arial"/>
          <w:color w:val="000000" w:themeColor="text1"/>
          <w:spacing w:val="-2"/>
          <w:sz w:val="16"/>
          <w:szCs w:val="16"/>
          <w:rtl/>
          <w:lang w:val="en-GB" w:bidi="ar-YE"/>
        </w:rPr>
        <w:t>’</w:t>
      </w:r>
      <w:r w:rsidRPr="007A105B">
        <w:rPr>
          <w:rFonts w:ascii="Arial" w:hAnsi="Arial" w:cs="Arial"/>
          <w:color w:val="000000" w:themeColor="text1"/>
          <w:spacing w:val="-2"/>
          <w:sz w:val="16"/>
          <w:szCs w:val="16"/>
          <w:lang w:val="en-GB" w:bidi="ar-YE"/>
        </w:rPr>
        <w:t>s Information Governance and Management Framework and Information</w:t>
      </w:r>
      <w:r w:rsidRPr="007A105B">
        <w:rPr>
          <w:rFonts w:ascii="Arial" w:hAnsi="Arial" w:cs="Arial"/>
          <w:color w:val="000000" w:themeColor="text1"/>
          <w:spacing w:val="-2"/>
          <w:sz w:val="16"/>
          <w:szCs w:val="16"/>
          <w:rtl/>
          <w:lang w:val="en-GB" w:bidi="ar-YE"/>
        </w:rPr>
        <w:t xml:space="preserve"> </w:t>
      </w:r>
      <w:r w:rsidRPr="007A105B">
        <w:rPr>
          <w:rFonts w:ascii="Arial" w:hAnsi="Arial" w:cs="Arial"/>
          <w:color w:val="000000" w:themeColor="text1"/>
          <w:spacing w:val="-2"/>
          <w:sz w:val="16"/>
          <w:szCs w:val="16"/>
          <w:rtl/>
          <w:lang w:val="en-GB" w:bidi="ar-YE"/>
        </w:rPr>
        <w:br/>
      </w:r>
      <w:r w:rsidRPr="007A105B">
        <w:rPr>
          <w:rFonts w:ascii="Arial" w:hAnsi="Arial" w:cs="Arial"/>
          <w:color w:val="000000" w:themeColor="text1"/>
          <w:spacing w:val="-2"/>
          <w:sz w:val="16"/>
          <w:szCs w:val="16"/>
          <w:lang w:val="en-GB" w:bidi="ar-YE"/>
        </w:rPr>
        <w:t>Management Policy</w:t>
      </w:r>
      <w:r w:rsidRPr="007A105B">
        <w:rPr>
          <w:rFonts w:ascii="Arial" w:hAnsi="Arial" w:cs="Arial"/>
          <w:color w:val="000000" w:themeColor="text1"/>
          <w:spacing w:val="-2"/>
          <w:sz w:val="16"/>
          <w:szCs w:val="16"/>
          <w:rtl/>
          <w:lang w:val="en-GB" w:bidi="ar-YE"/>
        </w:rPr>
        <w:t xml:space="preserve"> </w:t>
      </w:r>
    </w:p>
    <w:p w14:paraId="78697353" w14:textId="77777777" w:rsidR="000D68E3" w:rsidRPr="007A105B" w:rsidRDefault="000D68E3" w:rsidP="000D68E3">
      <w:pPr>
        <w:pStyle w:val="ListParagraph"/>
        <w:numPr>
          <w:ilvl w:val="0"/>
          <w:numId w:val="93"/>
        </w:numPr>
        <w:suppressAutoHyphens/>
        <w:autoSpaceDE w:val="0"/>
        <w:autoSpaceDN w:val="0"/>
        <w:adjustRightInd w:val="0"/>
        <w:spacing w:after="28" w:line="200" w:lineRule="atLeast"/>
        <w:textAlignment w:val="center"/>
        <w:rPr>
          <w:rFonts w:ascii="Arial" w:hAnsi="Arial" w:cs="Arial"/>
          <w:color w:val="000000" w:themeColor="text1"/>
          <w:spacing w:val="-2"/>
          <w:sz w:val="16"/>
          <w:szCs w:val="16"/>
          <w:rtl/>
          <w:lang w:val="en-GB" w:bidi="ar-YE"/>
        </w:rPr>
      </w:pPr>
      <w:r w:rsidRPr="007A105B">
        <w:rPr>
          <w:rFonts w:ascii="Arial" w:hAnsi="Arial" w:cs="Arial"/>
          <w:color w:val="000000" w:themeColor="text1"/>
          <w:spacing w:val="-2"/>
          <w:sz w:val="16"/>
          <w:szCs w:val="16"/>
          <w:lang w:val="en-GB" w:bidi="ar-YE"/>
        </w:rPr>
        <w:t>reviewing the Information Security Classification Procedure and Data Handling Procedure for committee endorsement and final approval</w:t>
      </w:r>
    </w:p>
    <w:p w14:paraId="007A21C8" w14:textId="77777777" w:rsidR="000D68E3" w:rsidRPr="007A105B" w:rsidRDefault="000D68E3" w:rsidP="000D68E3">
      <w:pPr>
        <w:pStyle w:val="ListParagraph"/>
        <w:numPr>
          <w:ilvl w:val="0"/>
          <w:numId w:val="93"/>
        </w:numPr>
        <w:suppressAutoHyphens/>
        <w:autoSpaceDE w:val="0"/>
        <w:autoSpaceDN w:val="0"/>
        <w:adjustRightInd w:val="0"/>
        <w:spacing w:after="28" w:line="200" w:lineRule="atLeast"/>
        <w:textAlignment w:val="center"/>
        <w:rPr>
          <w:rFonts w:ascii="Arial" w:hAnsi="Arial" w:cs="Arial"/>
          <w:color w:val="000000" w:themeColor="text1"/>
          <w:spacing w:val="-2"/>
          <w:sz w:val="16"/>
          <w:szCs w:val="16"/>
          <w:rtl/>
          <w:lang w:val="en-GB" w:bidi="ar-YE"/>
        </w:rPr>
      </w:pPr>
      <w:r w:rsidRPr="007A105B">
        <w:rPr>
          <w:rFonts w:ascii="Arial" w:hAnsi="Arial" w:cs="Arial"/>
          <w:color w:val="000000" w:themeColor="text1"/>
          <w:spacing w:val="-2"/>
          <w:sz w:val="16"/>
          <w:szCs w:val="16"/>
          <w:lang w:val="en-GB" w:bidi="ar-YE"/>
        </w:rPr>
        <w:t>inducting domain custodians for 90% of information domains (as per the Information Governance and Management Framework</w:t>
      </w:r>
      <w:r w:rsidRPr="007A105B">
        <w:rPr>
          <w:rFonts w:ascii="Arial" w:hAnsi="Arial" w:cs="Arial"/>
          <w:color w:val="000000" w:themeColor="text1"/>
          <w:spacing w:val="-2"/>
          <w:sz w:val="16"/>
          <w:szCs w:val="16"/>
          <w:rtl/>
          <w:lang w:val="en-GB" w:bidi="ar-YE"/>
        </w:rPr>
        <w:t>)</w:t>
      </w:r>
    </w:p>
    <w:p w14:paraId="686E950D" w14:textId="77777777" w:rsidR="000D68E3" w:rsidRPr="007A105B" w:rsidRDefault="000D68E3" w:rsidP="000D68E3">
      <w:pPr>
        <w:pStyle w:val="ListParagraph"/>
        <w:numPr>
          <w:ilvl w:val="0"/>
          <w:numId w:val="93"/>
        </w:numPr>
        <w:suppressAutoHyphens/>
        <w:autoSpaceDE w:val="0"/>
        <w:autoSpaceDN w:val="0"/>
        <w:adjustRightInd w:val="0"/>
        <w:spacing w:after="28" w:line="200" w:lineRule="atLeast"/>
        <w:textAlignment w:val="center"/>
        <w:rPr>
          <w:rFonts w:ascii="Arial" w:hAnsi="Arial" w:cs="Arial"/>
          <w:color w:val="000000" w:themeColor="text1"/>
          <w:spacing w:val="-2"/>
          <w:sz w:val="16"/>
          <w:szCs w:val="16"/>
          <w:rtl/>
          <w:lang w:val="en-GB" w:bidi="ar-YE"/>
        </w:rPr>
      </w:pPr>
      <w:r w:rsidRPr="007A105B">
        <w:rPr>
          <w:rFonts w:ascii="Arial" w:hAnsi="Arial" w:cs="Arial"/>
          <w:color w:val="000000" w:themeColor="text1"/>
          <w:spacing w:val="-2"/>
          <w:sz w:val="16"/>
          <w:szCs w:val="16"/>
          <w:lang w:val="en-GB" w:bidi="ar-YE"/>
        </w:rPr>
        <w:t>inducting information stewards for 64% of the identified information entities (as per the</w:t>
      </w:r>
      <w:r w:rsidRPr="007A105B">
        <w:rPr>
          <w:rFonts w:ascii="Arial" w:hAnsi="Arial" w:cs="Arial"/>
          <w:color w:val="000000" w:themeColor="text1"/>
          <w:spacing w:val="-2"/>
          <w:sz w:val="16"/>
          <w:szCs w:val="16"/>
          <w:rtl/>
          <w:lang w:val="en-GB" w:bidi="ar-YE"/>
        </w:rPr>
        <w:t xml:space="preserve"> </w:t>
      </w:r>
      <w:r w:rsidRPr="007A105B">
        <w:rPr>
          <w:rFonts w:ascii="Arial" w:hAnsi="Arial" w:cs="Arial"/>
          <w:color w:val="000000" w:themeColor="text1"/>
          <w:spacing w:val="-2"/>
          <w:sz w:val="16"/>
          <w:szCs w:val="16"/>
          <w:lang w:val="en-GB" w:bidi="ar-YE"/>
        </w:rPr>
        <w:t>Information Governance and Management Framework). An Information Stewards' Hub was implemented to provide stewards with resources on their role and a forum to raise queries and receive updates</w:t>
      </w:r>
      <w:r w:rsidRPr="007A105B">
        <w:rPr>
          <w:rFonts w:ascii="Arial" w:hAnsi="Arial" w:cs="Arial"/>
          <w:color w:val="000000" w:themeColor="text1"/>
          <w:spacing w:val="-2"/>
          <w:sz w:val="16"/>
          <w:szCs w:val="16"/>
          <w:rtl/>
          <w:lang w:val="en-GB" w:bidi="ar-YE"/>
        </w:rPr>
        <w:t xml:space="preserve"> </w:t>
      </w:r>
    </w:p>
    <w:p w14:paraId="7558F1AE" w14:textId="77777777" w:rsidR="000D68E3" w:rsidRPr="007A105B" w:rsidRDefault="000D68E3" w:rsidP="000D68E3">
      <w:pPr>
        <w:pStyle w:val="ListParagraph"/>
        <w:numPr>
          <w:ilvl w:val="0"/>
          <w:numId w:val="93"/>
        </w:numPr>
        <w:suppressAutoHyphens/>
        <w:autoSpaceDE w:val="0"/>
        <w:autoSpaceDN w:val="0"/>
        <w:adjustRightInd w:val="0"/>
        <w:spacing w:after="28" w:line="200" w:lineRule="atLeast"/>
        <w:textAlignment w:val="center"/>
        <w:rPr>
          <w:rFonts w:ascii="Arial" w:hAnsi="Arial" w:cs="Arial"/>
          <w:color w:val="000000" w:themeColor="text1"/>
          <w:spacing w:val="-2"/>
          <w:sz w:val="16"/>
          <w:szCs w:val="16"/>
          <w:rtl/>
          <w:lang w:val="en-GB" w:bidi="ar-YE"/>
        </w:rPr>
      </w:pPr>
      <w:r w:rsidRPr="007A105B">
        <w:rPr>
          <w:rFonts w:ascii="Arial" w:hAnsi="Arial" w:cs="Arial"/>
          <w:color w:val="000000" w:themeColor="text1"/>
          <w:spacing w:val="-2"/>
          <w:sz w:val="16"/>
          <w:szCs w:val="16"/>
          <w:lang w:val="en-GB" w:bidi="ar-YE"/>
        </w:rPr>
        <w:t>developing a quarterly data governance report to report on</w:t>
      </w:r>
      <w:r w:rsidRPr="007A105B">
        <w:rPr>
          <w:rFonts w:ascii="Arial" w:hAnsi="Arial" w:cs="Arial"/>
          <w:color w:val="000000" w:themeColor="text1"/>
          <w:spacing w:val="-2"/>
          <w:sz w:val="16"/>
          <w:szCs w:val="16"/>
          <w:rtl/>
          <w:lang w:val="en-GB" w:bidi="ar-YE"/>
        </w:rPr>
        <w:t xml:space="preserve"> </w:t>
      </w:r>
      <w:r w:rsidRPr="007A105B">
        <w:rPr>
          <w:rFonts w:ascii="Arial" w:hAnsi="Arial" w:cs="Arial"/>
          <w:color w:val="000000" w:themeColor="text1"/>
          <w:spacing w:val="-2"/>
          <w:sz w:val="16"/>
          <w:szCs w:val="16"/>
          <w:lang w:val="en-GB" w:bidi="ar-YE"/>
        </w:rPr>
        <w:t>the implementation of the Information Governance and Management Framework and key issues and risks</w:t>
      </w:r>
      <w:r w:rsidRPr="007A105B">
        <w:rPr>
          <w:rFonts w:ascii="Arial" w:hAnsi="Arial" w:cs="Arial"/>
          <w:color w:val="000000" w:themeColor="text1"/>
          <w:spacing w:val="-2"/>
          <w:sz w:val="16"/>
          <w:szCs w:val="16"/>
          <w:rtl/>
          <w:lang w:val="en-GB" w:bidi="ar-YE"/>
        </w:rPr>
        <w:t xml:space="preserve"> </w:t>
      </w:r>
    </w:p>
    <w:p w14:paraId="703CA355" w14:textId="77777777" w:rsidR="000D68E3" w:rsidRPr="007A105B" w:rsidRDefault="000D68E3" w:rsidP="000D68E3">
      <w:pPr>
        <w:pStyle w:val="ListParagraph"/>
        <w:numPr>
          <w:ilvl w:val="0"/>
          <w:numId w:val="93"/>
        </w:numPr>
        <w:suppressAutoHyphens/>
        <w:autoSpaceDE w:val="0"/>
        <w:autoSpaceDN w:val="0"/>
        <w:adjustRightInd w:val="0"/>
        <w:spacing w:after="28" w:line="200" w:lineRule="atLeast"/>
        <w:textAlignment w:val="center"/>
        <w:rPr>
          <w:rFonts w:ascii="Arial" w:hAnsi="Arial" w:cs="Arial"/>
          <w:color w:val="000000" w:themeColor="text1"/>
          <w:spacing w:val="-2"/>
          <w:sz w:val="16"/>
          <w:szCs w:val="16"/>
          <w:rtl/>
          <w:lang w:val="en-GB" w:bidi="ar-YE"/>
        </w:rPr>
      </w:pPr>
      <w:r w:rsidRPr="007A105B">
        <w:rPr>
          <w:rFonts w:ascii="Arial" w:hAnsi="Arial" w:cs="Arial"/>
          <w:color w:val="000000" w:themeColor="text1"/>
          <w:spacing w:val="-2"/>
          <w:sz w:val="16"/>
          <w:szCs w:val="16"/>
          <w:lang w:val="en-GB" w:bidi="ar-YE"/>
        </w:rPr>
        <w:t>appraising and reviewing certain physical records stored onsite at UQ</w:t>
      </w:r>
      <w:r w:rsidRPr="007A105B">
        <w:rPr>
          <w:rFonts w:ascii="Arial" w:hAnsi="Arial" w:cs="Arial"/>
          <w:color w:val="000000" w:themeColor="text1"/>
          <w:spacing w:val="-2"/>
          <w:sz w:val="16"/>
          <w:szCs w:val="16"/>
          <w:rtl/>
          <w:lang w:val="en-GB" w:bidi="ar-YE"/>
        </w:rPr>
        <w:t>’</w:t>
      </w:r>
      <w:r w:rsidRPr="007A105B">
        <w:rPr>
          <w:rFonts w:ascii="Arial" w:hAnsi="Arial" w:cs="Arial"/>
          <w:color w:val="000000" w:themeColor="text1"/>
          <w:spacing w:val="-2"/>
          <w:sz w:val="16"/>
          <w:szCs w:val="16"/>
          <w:lang w:val="en-GB" w:bidi="ar-YE"/>
        </w:rPr>
        <w:t>s records warehouse to ensure records are classified, stored and managed correctly through their lifecycle. This also included reviewing physical records located at</w:t>
      </w:r>
      <w:r w:rsidRPr="007A105B">
        <w:rPr>
          <w:rFonts w:ascii="Arial" w:hAnsi="Arial" w:cs="Arial"/>
          <w:color w:val="000000" w:themeColor="text1"/>
          <w:spacing w:val="-2"/>
          <w:sz w:val="16"/>
          <w:szCs w:val="16"/>
          <w:rtl/>
          <w:lang w:val="en-GB" w:bidi="ar-YE"/>
        </w:rPr>
        <w:t xml:space="preserve"> </w:t>
      </w:r>
      <w:r w:rsidRPr="007A105B">
        <w:rPr>
          <w:rFonts w:ascii="Arial" w:hAnsi="Arial" w:cs="Arial"/>
          <w:color w:val="000000" w:themeColor="text1"/>
          <w:spacing w:val="-2"/>
          <w:sz w:val="16"/>
          <w:szCs w:val="16"/>
          <w:rtl/>
          <w:lang w:val="en-GB" w:bidi="ar-YE"/>
        </w:rPr>
        <w:br/>
      </w:r>
      <w:r w:rsidRPr="007A105B">
        <w:rPr>
          <w:rFonts w:ascii="Arial" w:hAnsi="Arial" w:cs="Arial"/>
          <w:color w:val="000000" w:themeColor="text1"/>
          <w:spacing w:val="-2"/>
          <w:sz w:val="16"/>
          <w:szCs w:val="16"/>
          <w:lang w:val="en-GB" w:bidi="ar-YE"/>
        </w:rPr>
        <w:t>UQ Gatton</w:t>
      </w:r>
    </w:p>
    <w:p w14:paraId="6152EF22" w14:textId="77777777" w:rsidR="000D68E3" w:rsidRPr="007A105B" w:rsidRDefault="000D68E3" w:rsidP="000D68E3">
      <w:pPr>
        <w:pStyle w:val="ListParagraph"/>
        <w:numPr>
          <w:ilvl w:val="0"/>
          <w:numId w:val="93"/>
        </w:numPr>
        <w:suppressAutoHyphens/>
        <w:autoSpaceDE w:val="0"/>
        <w:autoSpaceDN w:val="0"/>
        <w:adjustRightInd w:val="0"/>
        <w:spacing w:after="28" w:line="200" w:lineRule="atLeast"/>
        <w:textAlignment w:val="center"/>
        <w:rPr>
          <w:rFonts w:ascii="Arial" w:hAnsi="Arial" w:cs="Arial"/>
          <w:color w:val="000000" w:themeColor="text1"/>
          <w:spacing w:val="-2"/>
          <w:sz w:val="16"/>
          <w:szCs w:val="16"/>
          <w:rtl/>
          <w:lang w:val="en-GB" w:bidi="ar-YE"/>
        </w:rPr>
      </w:pPr>
      <w:r w:rsidRPr="007A105B">
        <w:rPr>
          <w:rFonts w:ascii="Arial" w:hAnsi="Arial" w:cs="Arial"/>
          <w:color w:val="000000" w:themeColor="text1"/>
          <w:spacing w:val="-2"/>
          <w:sz w:val="16"/>
          <w:szCs w:val="16"/>
          <w:lang w:val="en-GB" w:bidi="ar-YE"/>
        </w:rPr>
        <w:t>commencing implementation of  improved oversight of physical records stored off-site with a third-party provider</w:t>
      </w:r>
    </w:p>
    <w:p w14:paraId="45ACE3E9" w14:textId="77777777" w:rsidR="000D68E3" w:rsidRPr="007A105B" w:rsidRDefault="000D68E3" w:rsidP="000D68E3">
      <w:pPr>
        <w:pStyle w:val="ListParagraph"/>
        <w:numPr>
          <w:ilvl w:val="0"/>
          <w:numId w:val="93"/>
        </w:numPr>
        <w:suppressAutoHyphens/>
        <w:autoSpaceDE w:val="0"/>
        <w:autoSpaceDN w:val="0"/>
        <w:adjustRightInd w:val="0"/>
        <w:spacing w:after="28" w:line="200" w:lineRule="atLeast"/>
        <w:textAlignment w:val="center"/>
        <w:rPr>
          <w:rFonts w:ascii="Arial" w:hAnsi="Arial" w:cs="Arial"/>
          <w:color w:val="000000" w:themeColor="text1"/>
          <w:spacing w:val="-2"/>
          <w:sz w:val="16"/>
          <w:szCs w:val="16"/>
          <w:rtl/>
          <w:lang w:val="en-GB" w:bidi="ar-YE"/>
        </w:rPr>
      </w:pPr>
      <w:r w:rsidRPr="007A105B">
        <w:rPr>
          <w:rFonts w:ascii="Arial" w:hAnsi="Arial" w:cs="Arial"/>
          <w:color w:val="000000" w:themeColor="text1"/>
          <w:spacing w:val="-2"/>
          <w:sz w:val="16"/>
          <w:szCs w:val="16"/>
          <w:lang w:val="en-GB" w:bidi="ar-YE"/>
        </w:rPr>
        <w:t>finalising research data governance operating model and commencing a plan for implementation</w:t>
      </w:r>
      <w:r w:rsidRPr="007A105B">
        <w:rPr>
          <w:rFonts w:ascii="Arial" w:hAnsi="Arial" w:cs="Arial"/>
          <w:color w:val="000000" w:themeColor="text1"/>
          <w:spacing w:val="-2"/>
          <w:sz w:val="16"/>
          <w:szCs w:val="16"/>
          <w:rtl/>
          <w:lang w:val="en-GB" w:bidi="ar-YE"/>
        </w:rPr>
        <w:t xml:space="preserve"> </w:t>
      </w:r>
    </w:p>
    <w:p w14:paraId="14B04574" w14:textId="77777777" w:rsidR="000D68E3" w:rsidRPr="007A105B" w:rsidRDefault="000D68E3" w:rsidP="000D68E3">
      <w:pPr>
        <w:pStyle w:val="ListParagraph"/>
        <w:numPr>
          <w:ilvl w:val="0"/>
          <w:numId w:val="93"/>
        </w:numPr>
        <w:suppressAutoHyphens/>
        <w:autoSpaceDE w:val="0"/>
        <w:autoSpaceDN w:val="0"/>
        <w:adjustRightInd w:val="0"/>
        <w:spacing w:after="170"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delivering data awareness campaigns and staff development training, with the aim of increasing the data literacy of all UQ stakeholders.</w:t>
      </w:r>
    </w:p>
    <w:p w14:paraId="49652485" w14:textId="77777777" w:rsidR="000D68E3" w:rsidRPr="007A105B" w:rsidRDefault="000D68E3" w:rsidP="000D68E3">
      <w:pPr>
        <w:tabs>
          <w:tab w:val="left" w:pos="227"/>
        </w:tabs>
        <w:suppressAutoHyphens/>
        <w:autoSpaceDE w:val="0"/>
        <w:autoSpaceDN w:val="0"/>
        <w:adjustRightInd w:val="0"/>
        <w:spacing w:after="85" w:line="200" w:lineRule="atLeast"/>
        <w:textAlignment w:val="center"/>
        <w:rPr>
          <w:rFonts w:ascii="Arial" w:hAnsi="Arial" w:cs="Arial"/>
          <w:color w:val="000000" w:themeColor="text1"/>
          <w:spacing w:val="-2"/>
          <w:sz w:val="16"/>
          <w:szCs w:val="16"/>
          <w:rtl/>
          <w:lang w:val="en-GB" w:bidi="ar-YE"/>
        </w:rPr>
      </w:pPr>
      <w:r w:rsidRPr="007A105B">
        <w:rPr>
          <w:rFonts w:ascii="Arial" w:hAnsi="Arial" w:cs="Arial"/>
          <w:color w:val="000000" w:themeColor="text1"/>
          <w:spacing w:val="-2"/>
          <w:sz w:val="16"/>
          <w:szCs w:val="16"/>
          <w:lang w:val="en-GB"/>
        </w:rPr>
        <w:t xml:space="preserve">We also conducted a comprehensive cyber security improvement program that: </w:t>
      </w:r>
    </w:p>
    <w:p w14:paraId="4836D0B1" w14:textId="77777777" w:rsidR="000D68E3" w:rsidRPr="007A105B" w:rsidRDefault="000D68E3" w:rsidP="000D68E3">
      <w:pPr>
        <w:pStyle w:val="ListParagraph"/>
        <w:numPr>
          <w:ilvl w:val="0"/>
          <w:numId w:val="92"/>
        </w:numPr>
        <w:suppressAutoHyphens/>
        <w:autoSpaceDE w:val="0"/>
        <w:autoSpaceDN w:val="0"/>
        <w:adjustRightInd w:val="0"/>
        <w:spacing w:after="28" w:line="200" w:lineRule="atLeast"/>
        <w:textAlignment w:val="center"/>
        <w:rPr>
          <w:rFonts w:ascii="Arial" w:hAnsi="Arial" w:cs="Arial"/>
          <w:color w:val="000000" w:themeColor="text1"/>
          <w:spacing w:val="-2"/>
          <w:sz w:val="16"/>
          <w:szCs w:val="16"/>
          <w:rtl/>
          <w:lang w:val="en-GB" w:bidi="ar-YE"/>
        </w:rPr>
      </w:pPr>
      <w:r w:rsidRPr="007A105B">
        <w:rPr>
          <w:rFonts w:ascii="Arial" w:hAnsi="Arial" w:cs="Arial"/>
          <w:color w:val="000000" w:themeColor="text1"/>
          <w:spacing w:val="-2"/>
          <w:sz w:val="16"/>
          <w:szCs w:val="16"/>
          <w:lang w:val="en-GB" w:bidi="ar-YE"/>
        </w:rPr>
        <w:t>implemented an enhanced email security service for students and staff to significantly uplift UQ</w:t>
      </w:r>
      <w:r w:rsidRPr="007A105B">
        <w:rPr>
          <w:rFonts w:ascii="Arial" w:hAnsi="Arial" w:cs="Arial"/>
          <w:color w:val="000000" w:themeColor="text1"/>
          <w:spacing w:val="-2"/>
          <w:sz w:val="16"/>
          <w:szCs w:val="16"/>
          <w:rtl/>
          <w:lang w:val="en-GB" w:bidi="ar-YE"/>
        </w:rPr>
        <w:t>’</w:t>
      </w:r>
      <w:r w:rsidRPr="007A105B">
        <w:rPr>
          <w:rFonts w:ascii="Arial" w:hAnsi="Arial" w:cs="Arial"/>
          <w:color w:val="000000" w:themeColor="text1"/>
          <w:spacing w:val="-2"/>
          <w:sz w:val="16"/>
          <w:szCs w:val="16"/>
          <w:lang w:val="en-GB" w:bidi="ar-YE"/>
        </w:rPr>
        <w:t>s security posture</w:t>
      </w:r>
    </w:p>
    <w:p w14:paraId="79F0EFFD" w14:textId="77777777" w:rsidR="000D68E3" w:rsidRPr="007A105B" w:rsidRDefault="000D68E3" w:rsidP="000D68E3">
      <w:pPr>
        <w:pStyle w:val="ListParagraph"/>
        <w:numPr>
          <w:ilvl w:val="0"/>
          <w:numId w:val="92"/>
        </w:numPr>
        <w:suppressAutoHyphens/>
        <w:autoSpaceDE w:val="0"/>
        <w:autoSpaceDN w:val="0"/>
        <w:adjustRightInd w:val="0"/>
        <w:spacing w:after="28" w:line="200" w:lineRule="atLeast"/>
        <w:textAlignment w:val="center"/>
        <w:rPr>
          <w:rFonts w:ascii="Arial" w:hAnsi="Arial" w:cs="Arial"/>
          <w:color w:val="000000" w:themeColor="text1"/>
          <w:spacing w:val="-2"/>
          <w:sz w:val="16"/>
          <w:szCs w:val="16"/>
          <w:rtl/>
          <w:lang w:val="en-GB" w:bidi="ar-YE"/>
        </w:rPr>
      </w:pPr>
      <w:r w:rsidRPr="007A105B">
        <w:rPr>
          <w:rFonts w:ascii="Arial" w:hAnsi="Arial" w:cs="Arial"/>
          <w:color w:val="000000" w:themeColor="text1"/>
          <w:spacing w:val="-2"/>
          <w:sz w:val="16"/>
          <w:szCs w:val="16"/>
          <w:lang w:val="en-GB" w:bidi="ar-YE"/>
        </w:rPr>
        <w:t>developed Defence Industry Security Program entry-level controls to support research undertaken for the Department of Defence</w:t>
      </w:r>
    </w:p>
    <w:p w14:paraId="2B33A703" w14:textId="77777777" w:rsidR="000D68E3" w:rsidRPr="007A105B" w:rsidRDefault="000D68E3" w:rsidP="000D68E3">
      <w:pPr>
        <w:pStyle w:val="ListParagraph"/>
        <w:numPr>
          <w:ilvl w:val="0"/>
          <w:numId w:val="92"/>
        </w:numPr>
        <w:suppressAutoHyphens/>
        <w:autoSpaceDE w:val="0"/>
        <w:autoSpaceDN w:val="0"/>
        <w:adjustRightInd w:val="0"/>
        <w:spacing w:after="28" w:line="200" w:lineRule="atLeast"/>
        <w:textAlignment w:val="center"/>
        <w:rPr>
          <w:rFonts w:ascii="Arial" w:hAnsi="Arial" w:cs="Arial"/>
          <w:color w:val="000000" w:themeColor="text1"/>
          <w:spacing w:val="-2"/>
          <w:sz w:val="16"/>
          <w:szCs w:val="16"/>
          <w:rtl/>
          <w:lang w:val="en-GB" w:bidi="ar-YE"/>
        </w:rPr>
      </w:pPr>
      <w:r w:rsidRPr="007A105B">
        <w:rPr>
          <w:rFonts w:ascii="Arial" w:hAnsi="Arial" w:cs="Arial"/>
          <w:color w:val="000000" w:themeColor="text1"/>
          <w:spacing w:val="-2"/>
          <w:sz w:val="16"/>
          <w:szCs w:val="16"/>
          <w:lang w:val="en-GB" w:bidi="ar-YE"/>
        </w:rPr>
        <w:t>developed refreshed disaster recovery procedures and commenced establishment of revised disaster recovery plans for critical IT services</w:t>
      </w:r>
    </w:p>
    <w:p w14:paraId="779AD95B" w14:textId="77777777" w:rsidR="000D68E3" w:rsidRPr="007A105B" w:rsidRDefault="000D68E3" w:rsidP="000D68E3">
      <w:pPr>
        <w:pStyle w:val="ListParagraph"/>
        <w:numPr>
          <w:ilvl w:val="0"/>
          <w:numId w:val="92"/>
        </w:numPr>
        <w:suppressAutoHyphens/>
        <w:autoSpaceDE w:val="0"/>
        <w:autoSpaceDN w:val="0"/>
        <w:adjustRightInd w:val="0"/>
        <w:spacing w:after="28" w:line="200" w:lineRule="atLeast"/>
        <w:textAlignment w:val="center"/>
        <w:rPr>
          <w:rFonts w:ascii="Arial" w:hAnsi="Arial" w:cs="Arial"/>
          <w:color w:val="000000" w:themeColor="text1"/>
          <w:spacing w:val="-2"/>
          <w:sz w:val="16"/>
          <w:szCs w:val="16"/>
          <w:rtl/>
          <w:lang w:val="en-GB" w:bidi="ar-YE"/>
        </w:rPr>
      </w:pPr>
      <w:r w:rsidRPr="007A105B">
        <w:rPr>
          <w:rFonts w:ascii="Arial" w:hAnsi="Arial" w:cs="Arial"/>
          <w:color w:val="000000" w:themeColor="text1"/>
          <w:spacing w:val="-2"/>
          <w:sz w:val="16"/>
          <w:szCs w:val="16"/>
          <w:lang w:val="en-GB" w:bidi="ar-YE"/>
        </w:rPr>
        <w:t>commenced the establishment of a comprehensive Information Security Management System in line with</w:t>
      </w:r>
      <w:r w:rsidRPr="007A105B">
        <w:rPr>
          <w:rFonts w:ascii="Arial" w:hAnsi="Arial" w:cs="Arial"/>
          <w:color w:val="000000" w:themeColor="text1"/>
          <w:spacing w:val="-2"/>
          <w:sz w:val="16"/>
          <w:szCs w:val="16"/>
          <w:rtl/>
          <w:lang w:val="en-GB" w:bidi="ar-YE"/>
        </w:rPr>
        <w:t xml:space="preserve"> </w:t>
      </w:r>
      <w:r w:rsidRPr="007A105B">
        <w:rPr>
          <w:rFonts w:ascii="Arial" w:hAnsi="Arial" w:cs="Arial"/>
          <w:color w:val="000000" w:themeColor="text1"/>
          <w:spacing w:val="-2"/>
          <w:sz w:val="16"/>
          <w:szCs w:val="16"/>
          <w:lang w:val="en-GB" w:bidi="ar-YE"/>
        </w:rPr>
        <w:t>ISO27001</w:t>
      </w:r>
    </w:p>
    <w:p w14:paraId="0A916BE7" w14:textId="77777777" w:rsidR="000D68E3" w:rsidRPr="007A105B" w:rsidRDefault="000D68E3" w:rsidP="000D68E3">
      <w:pPr>
        <w:pStyle w:val="ListParagraph"/>
        <w:numPr>
          <w:ilvl w:val="0"/>
          <w:numId w:val="92"/>
        </w:numPr>
        <w:suppressAutoHyphens/>
        <w:autoSpaceDE w:val="0"/>
        <w:autoSpaceDN w:val="0"/>
        <w:adjustRightInd w:val="0"/>
        <w:spacing w:after="28" w:line="200" w:lineRule="atLeast"/>
        <w:textAlignment w:val="center"/>
        <w:rPr>
          <w:rFonts w:ascii="Arial" w:hAnsi="Arial" w:cs="Arial"/>
          <w:color w:val="000000" w:themeColor="text1"/>
          <w:spacing w:val="-2"/>
          <w:sz w:val="16"/>
          <w:szCs w:val="16"/>
          <w:rtl/>
          <w:lang w:val="en-GB" w:bidi="ar-YE"/>
        </w:rPr>
      </w:pPr>
      <w:r w:rsidRPr="007A105B">
        <w:rPr>
          <w:rFonts w:ascii="Arial" w:hAnsi="Arial" w:cs="Arial"/>
          <w:color w:val="000000" w:themeColor="text1"/>
          <w:spacing w:val="-2"/>
          <w:sz w:val="16"/>
          <w:szCs w:val="16"/>
          <w:lang w:val="en-GB" w:bidi="ar-YE"/>
        </w:rPr>
        <w:t>continued delivering a cyber security awareness campaign, aiming to reduce information security risks through changed behaviour</w:t>
      </w:r>
      <w:r w:rsidRPr="007A105B">
        <w:rPr>
          <w:rFonts w:ascii="Arial" w:hAnsi="Arial" w:cs="Arial"/>
          <w:color w:val="000000" w:themeColor="text1"/>
          <w:spacing w:val="-2"/>
          <w:sz w:val="16"/>
          <w:szCs w:val="16"/>
          <w:rtl/>
          <w:lang w:val="en-GB" w:bidi="ar-YE"/>
        </w:rPr>
        <w:t xml:space="preserve"> – </w:t>
      </w:r>
      <w:r w:rsidRPr="007A105B">
        <w:rPr>
          <w:rFonts w:ascii="Arial" w:hAnsi="Arial" w:cs="Arial"/>
          <w:color w:val="000000" w:themeColor="text1"/>
          <w:spacing w:val="-2"/>
          <w:sz w:val="16"/>
          <w:szCs w:val="16"/>
          <w:lang w:val="en-GB" w:bidi="ar-YE"/>
        </w:rPr>
        <w:t>engaging with nearly 600 staff members directly and recruiting over 120 cyber champions to further boost the important messaging</w:t>
      </w:r>
    </w:p>
    <w:p w14:paraId="07E5295B" w14:textId="77777777" w:rsidR="000D68E3" w:rsidRPr="007A105B" w:rsidRDefault="000D68E3" w:rsidP="000D68E3">
      <w:pPr>
        <w:pStyle w:val="ListParagraph"/>
        <w:numPr>
          <w:ilvl w:val="0"/>
          <w:numId w:val="92"/>
        </w:numPr>
        <w:suppressAutoHyphens/>
        <w:autoSpaceDE w:val="0"/>
        <w:autoSpaceDN w:val="0"/>
        <w:adjustRightInd w:val="0"/>
        <w:spacing w:after="170"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pacing w:val="-2"/>
          <w:sz w:val="16"/>
          <w:szCs w:val="16"/>
          <w:lang w:val="en-GB"/>
        </w:rPr>
        <w:t>continued implementation of UQ processes to meet requirements under the Security of Critical Infrastructure Act 2018; declared the critical infrastructure asset for UQSchoolsNet and commenced work on a Risk Management Plan.</w:t>
      </w:r>
      <w:r w:rsidRPr="007A105B">
        <w:rPr>
          <w:rFonts w:ascii="Arial" w:hAnsi="Arial" w:cs="Arial"/>
          <w:color w:val="000000" w:themeColor="text1"/>
          <w:sz w:val="16"/>
          <w:szCs w:val="16"/>
          <w:lang w:val="en-GB"/>
        </w:rPr>
        <w:t xml:space="preserve"> </w:t>
      </w:r>
    </w:p>
    <w:p w14:paraId="7D703084" w14:textId="77777777" w:rsidR="000D68E3" w:rsidRPr="007A105B" w:rsidRDefault="000D68E3" w:rsidP="000D68E3">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6"/>
          <w:szCs w:val="16"/>
          <w:lang w:val="en-GB"/>
        </w:rPr>
      </w:pPr>
    </w:p>
    <w:p w14:paraId="54023B74" w14:textId="77777777" w:rsidR="000D68E3" w:rsidRPr="007A105B" w:rsidRDefault="000D68E3" w:rsidP="0032133B">
      <w:pPr>
        <w:pStyle w:val="Heading2"/>
        <w:rPr>
          <w:rFonts w:ascii="Arial" w:hAnsi="Arial" w:cs="Arial"/>
          <w:color w:val="000000" w:themeColor="text1"/>
          <w:lang w:val="en-GB"/>
        </w:rPr>
      </w:pPr>
      <w:r w:rsidRPr="007A105B">
        <w:rPr>
          <w:rFonts w:ascii="Arial" w:hAnsi="Arial" w:cs="Arial"/>
          <w:color w:val="000000" w:themeColor="text1"/>
          <w:lang w:val="en-GB"/>
        </w:rPr>
        <w:t>Human rights</w:t>
      </w:r>
    </w:p>
    <w:p w14:paraId="74AFA296" w14:textId="77777777" w:rsidR="000D68E3" w:rsidRPr="007A105B" w:rsidRDefault="000D68E3" w:rsidP="000D68E3">
      <w:pPr>
        <w:tabs>
          <w:tab w:val="left" w:pos="227"/>
        </w:tabs>
        <w:suppressAutoHyphens/>
        <w:autoSpaceDE w:val="0"/>
        <w:autoSpaceDN w:val="0"/>
        <w:adjustRightInd w:val="0"/>
        <w:spacing w:after="57" w:line="200" w:lineRule="atLeast"/>
        <w:textAlignment w:val="center"/>
        <w:rPr>
          <w:rFonts w:ascii="Arial" w:hAnsi="Arial" w:cs="Arial"/>
          <w:color w:val="000000" w:themeColor="text1"/>
          <w:sz w:val="16"/>
          <w:szCs w:val="16"/>
          <w:lang w:val="en-US"/>
        </w:rPr>
      </w:pPr>
      <w:r w:rsidRPr="007A105B">
        <w:rPr>
          <w:rFonts w:ascii="Arial" w:hAnsi="Arial" w:cs="Arial"/>
          <w:color w:val="000000" w:themeColor="text1"/>
          <w:sz w:val="16"/>
          <w:szCs w:val="16"/>
          <w:lang w:val="en-US"/>
        </w:rPr>
        <w:t>The Human Rights Act 2019 has been in operation since 1 January 2020, with its main objectives being to:</w:t>
      </w:r>
    </w:p>
    <w:p w14:paraId="10FD3F58" w14:textId="77777777" w:rsidR="000D68E3" w:rsidRPr="007A105B" w:rsidRDefault="000D68E3" w:rsidP="00296E46">
      <w:pPr>
        <w:pStyle w:val="ListParagraph"/>
        <w:numPr>
          <w:ilvl w:val="0"/>
          <w:numId w:val="94"/>
        </w:numPr>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protect and promote human rights</w:t>
      </w:r>
    </w:p>
    <w:p w14:paraId="5E73C731" w14:textId="77777777" w:rsidR="000D68E3" w:rsidRPr="007A105B" w:rsidRDefault="000D68E3" w:rsidP="00296E46">
      <w:pPr>
        <w:pStyle w:val="ListParagraph"/>
        <w:numPr>
          <w:ilvl w:val="0"/>
          <w:numId w:val="94"/>
        </w:numPr>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help build a culture in the Queensland public sector that respects and promotes human rights</w:t>
      </w:r>
    </w:p>
    <w:p w14:paraId="1AAD93CC" w14:textId="77777777" w:rsidR="000D68E3" w:rsidRPr="007A105B" w:rsidRDefault="000D68E3" w:rsidP="00296E46">
      <w:pPr>
        <w:pStyle w:val="ListParagraph"/>
        <w:numPr>
          <w:ilvl w:val="0"/>
          <w:numId w:val="94"/>
        </w:numPr>
        <w:suppressAutoHyphens/>
        <w:autoSpaceDE w:val="0"/>
        <w:autoSpaceDN w:val="0"/>
        <w:adjustRightInd w:val="0"/>
        <w:spacing w:after="170"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pacing w:val="-3"/>
          <w:sz w:val="16"/>
          <w:szCs w:val="16"/>
          <w:lang w:val="en-GB"/>
        </w:rPr>
        <w:t xml:space="preserve">help promote a dialogue about the nature, </w:t>
      </w:r>
      <w:r w:rsidRPr="007A105B">
        <w:rPr>
          <w:rFonts w:ascii="Arial" w:hAnsi="Arial" w:cs="Arial"/>
          <w:color w:val="000000" w:themeColor="text1"/>
          <w:sz w:val="16"/>
          <w:szCs w:val="16"/>
          <w:lang w:val="en-GB"/>
        </w:rPr>
        <w:t>meaning and scope of human rights.</w:t>
      </w:r>
    </w:p>
    <w:p w14:paraId="100BA94B" w14:textId="77777777" w:rsidR="000D68E3" w:rsidRPr="007A105B" w:rsidRDefault="000D68E3" w:rsidP="000D68E3">
      <w:pPr>
        <w:tabs>
          <w:tab w:val="left" w:pos="227"/>
        </w:tabs>
        <w:suppressAutoHyphens/>
        <w:autoSpaceDE w:val="0"/>
        <w:autoSpaceDN w:val="0"/>
        <w:adjustRightInd w:val="0"/>
        <w:spacing w:after="57" w:line="200" w:lineRule="atLeast"/>
        <w:textAlignment w:val="center"/>
        <w:rPr>
          <w:rFonts w:ascii="Arial" w:hAnsi="Arial" w:cs="Arial"/>
          <w:color w:val="000000" w:themeColor="text1"/>
          <w:sz w:val="16"/>
          <w:szCs w:val="16"/>
          <w:lang w:val="en-US"/>
        </w:rPr>
      </w:pPr>
      <w:r w:rsidRPr="007A105B">
        <w:rPr>
          <w:rFonts w:ascii="Arial" w:hAnsi="Arial" w:cs="Arial"/>
          <w:color w:val="000000" w:themeColor="text1"/>
          <w:sz w:val="16"/>
          <w:szCs w:val="16"/>
          <w:lang w:val="en-US"/>
        </w:rPr>
        <w:t xml:space="preserve">The University is committed to ensuring all decisions and actions taken are compatible with human rights. </w:t>
      </w:r>
    </w:p>
    <w:p w14:paraId="2A6A4DDB" w14:textId="77777777" w:rsidR="000D68E3" w:rsidRPr="007A105B" w:rsidRDefault="000D68E3" w:rsidP="000D68E3">
      <w:pPr>
        <w:tabs>
          <w:tab w:val="left" w:pos="227"/>
        </w:tabs>
        <w:suppressAutoHyphens/>
        <w:autoSpaceDE w:val="0"/>
        <w:autoSpaceDN w:val="0"/>
        <w:adjustRightInd w:val="0"/>
        <w:spacing w:after="57" w:line="200" w:lineRule="atLeast"/>
        <w:textAlignment w:val="center"/>
        <w:rPr>
          <w:rFonts w:ascii="Arial" w:hAnsi="Arial" w:cs="Arial"/>
          <w:color w:val="000000" w:themeColor="text1"/>
          <w:sz w:val="16"/>
          <w:szCs w:val="16"/>
          <w:lang w:val="en-US"/>
        </w:rPr>
      </w:pPr>
      <w:r w:rsidRPr="007A105B">
        <w:rPr>
          <w:rFonts w:ascii="Arial" w:hAnsi="Arial" w:cs="Arial"/>
          <w:color w:val="000000" w:themeColor="text1"/>
          <w:sz w:val="16"/>
          <w:szCs w:val="16"/>
          <w:lang w:val="en-US"/>
        </w:rPr>
        <w:t xml:space="preserve">During 2023, the University continued to embed processes to ensure new or revised policies and procedures were compatible </w:t>
      </w:r>
      <w:r w:rsidRPr="007A105B">
        <w:rPr>
          <w:rFonts w:ascii="Arial" w:hAnsi="Arial" w:cs="Arial"/>
          <w:color w:val="000000" w:themeColor="text1"/>
          <w:spacing w:val="-2"/>
          <w:sz w:val="16"/>
          <w:szCs w:val="16"/>
          <w:lang w:val="en-US"/>
        </w:rPr>
        <w:t xml:space="preserve">with human rights. Decision-making training and resources remained available to UQ staff, </w:t>
      </w:r>
      <w:r w:rsidRPr="007A105B">
        <w:rPr>
          <w:rFonts w:ascii="Arial" w:hAnsi="Arial" w:cs="Arial"/>
          <w:color w:val="000000" w:themeColor="text1"/>
          <w:sz w:val="16"/>
          <w:szCs w:val="16"/>
          <w:lang w:val="en-US"/>
        </w:rPr>
        <w:t>which included tailored training in making decisions consistent with human rights.</w:t>
      </w:r>
    </w:p>
    <w:p w14:paraId="4B399975" w14:textId="77777777" w:rsidR="000D68E3" w:rsidRPr="007A105B" w:rsidRDefault="000D68E3" w:rsidP="000D68E3">
      <w:pPr>
        <w:tabs>
          <w:tab w:val="left" w:pos="227"/>
        </w:tabs>
        <w:suppressAutoHyphens/>
        <w:autoSpaceDE w:val="0"/>
        <w:autoSpaceDN w:val="0"/>
        <w:adjustRightInd w:val="0"/>
        <w:spacing w:after="57" w:line="200" w:lineRule="atLeast"/>
        <w:textAlignment w:val="center"/>
        <w:rPr>
          <w:rFonts w:ascii="Arial" w:hAnsi="Arial" w:cs="Arial"/>
          <w:color w:val="000000" w:themeColor="text1"/>
          <w:sz w:val="16"/>
          <w:szCs w:val="16"/>
          <w:lang w:val="en-US"/>
        </w:rPr>
      </w:pPr>
      <w:r w:rsidRPr="007A105B">
        <w:rPr>
          <w:rFonts w:ascii="Arial" w:hAnsi="Arial" w:cs="Arial"/>
          <w:color w:val="000000" w:themeColor="text1"/>
          <w:sz w:val="16"/>
          <w:szCs w:val="16"/>
          <w:lang w:val="en-US"/>
        </w:rPr>
        <w:t xml:space="preserve">In 2023, 4 complaints were made to the Human Rights Commission: </w:t>
      </w:r>
    </w:p>
    <w:p w14:paraId="7BC1019B" w14:textId="77777777" w:rsidR="000D68E3" w:rsidRPr="007A105B" w:rsidRDefault="000D68E3" w:rsidP="000D68E3">
      <w:pPr>
        <w:pStyle w:val="ListParagraph"/>
        <w:numPr>
          <w:ilvl w:val="0"/>
          <w:numId w:val="91"/>
        </w:numPr>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one was resolved by conciliation</w:t>
      </w:r>
    </w:p>
    <w:p w14:paraId="36678AED" w14:textId="77777777" w:rsidR="000D68E3" w:rsidRPr="007A105B" w:rsidRDefault="000D68E3" w:rsidP="000D68E3">
      <w:pPr>
        <w:pStyle w:val="ListParagraph"/>
        <w:numPr>
          <w:ilvl w:val="0"/>
          <w:numId w:val="91"/>
        </w:numPr>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one was unable to be resolved by conciliation, but was not pursued further by the complainant</w:t>
      </w:r>
    </w:p>
    <w:p w14:paraId="3D496410" w14:textId="77777777" w:rsidR="000D68E3" w:rsidRPr="007A105B" w:rsidRDefault="000D68E3" w:rsidP="000D68E3">
      <w:pPr>
        <w:pStyle w:val="ListParagraph"/>
        <w:numPr>
          <w:ilvl w:val="0"/>
          <w:numId w:val="91"/>
        </w:numPr>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one was unable to be resolved by conciliation, but the matter has not yet been referred to the Queensland Industrial Relations Commission</w:t>
      </w:r>
    </w:p>
    <w:p w14:paraId="43909BF8" w14:textId="77777777" w:rsidR="000D68E3" w:rsidRPr="007A105B" w:rsidRDefault="000D68E3" w:rsidP="000D68E3">
      <w:pPr>
        <w:pStyle w:val="ListParagraph"/>
        <w:numPr>
          <w:ilvl w:val="0"/>
          <w:numId w:val="91"/>
        </w:numPr>
        <w:suppressAutoHyphens/>
        <w:autoSpaceDE w:val="0"/>
        <w:autoSpaceDN w:val="0"/>
        <w:adjustRightInd w:val="0"/>
        <w:spacing w:after="28" w:line="200" w:lineRule="atLeast"/>
        <w:textAlignment w:val="center"/>
        <w:rPr>
          <w:rFonts w:ascii="Arial" w:hAnsi="Arial" w:cs="Arial"/>
          <w:color w:val="000000" w:themeColor="text1"/>
          <w:sz w:val="16"/>
          <w:szCs w:val="16"/>
          <w:lang w:val="en-US"/>
        </w:rPr>
      </w:pPr>
      <w:r w:rsidRPr="007A105B">
        <w:rPr>
          <w:rFonts w:ascii="Arial" w:hAnsi="Arial" w:cs="Arial"/>
          <w:color w:val="000000" w:themeColor="text1"/>
          <w:sz w:val="16"/>
          <w:szCs w:val="16"/>
          <w:lang w:val="en-GB"/>
        </w:rPr>
        <w:t>one has been referred to the Queensland Civil and Administrative Tribunal.</w:t>
      </w:r>
    </w:p>
    <w:p w14:paraId="1DBC50FD" w14:textId="77777777" w:rsidR="000D68E3" w:rsidRPr="007A105B" w:rsidRDefault="000D68E3" w:rsidP="000D68E3">
      <w:pPr>
        <w:tabs>
          <w:tab w:val="left" w:pos="227"/>
        </w:tabs>
        <w:suppressAutoHyphens/>
        <w:autoSpaceDE w:val="0"/>
        <w:autoSpaceDN w:val="0"/>
        <w:adjustRightInd w:val="0"/>
        <w:spacing w:after="57" w:line="200" w:lineRule="atLeast"/>
        <w:textAlignment w:val="center"/>
        <w:rPr>
          <w:rFonts w:ascii="Arial" w:hAnsi="Arial" w:cs="Arial"/>
          <w:color w:val="000000" w:themeColor="text1"/>
          <w:sz w:val="16"/>
          <w:szCs w:val="16"/>
          <w:lang w:val="en-US"/>
        </w:rPr>
      </w:pPr>
    </w:p>
    <w:p w14:paraId="5C7BAFDB" w14:textId="77777777" w:rsidR="000D68E3" w:rsidRPr="007A105B" w:rsidRDefault="000D68E3" w:rsidP="000D68E3">
      <w:pPr>
        <w:tabs>
          <w:tab w:val="left" w:pos="227"/>
        </w:tabs>
        <w:suppressAutoHyphens/>
        <w:autoSpaceDE w:val="0"/>
        <w:autoSpaceDN w:val="0"/>
        <w:adjustRightInd w:val="0"/>
        <w:spacing w:after="57" w:line="200" w:lineRule="atLeast"/>
        <w:textAlignment w:val="center"/>
        <w:rPr>
          <w:rFonts w:ascii="Arial" w:hAnsi="Arial" w:cs="Arial"/>
          <w:color w:val="000000" w:themeColor="text1"/>
          <w:sz w:val="16"/>
          <w:szCs w:val="16"/>
          <w:lang w:val="en-US"/>
        </w:rPr>
      </w:pPr>
    </w:p>
    <w:p w14:paraId="10165C5F" w14:textId="77777777" w:rsidR="000D68E3" w:rsidRPr="007A105B" w:rsidRDefault="000D68E3" w:rsidP="0032133B">
      <w:pPr>
        <w:pStyle w:val="Heading2"/>
        <w:rPr>
          <w:rFonts w:ascii="Arial" w:hAnsi="Arial" w:cs="Arial"/>
          <w:color w:val="000000" w:themeColor="text1"/>
          <w:spacing w:val="2"/>
          <w:sz w:val="16"/>
          <w:szCs w:val="16"/>
          <w:lang w:val="en-US"/>
        </w:rPr>
      </w:pPr>
      <w:r w:rsidRPr="007A105B">
        <w:rPr>
          <w:rFonts w:ascii="Arial" w:hAnsi="Arial" w:cs="Arial"/>
          <w:color w:val="000000" w:themeColor="text1"/>
          <w:lang w:val="en-GB"/>
        </w:rPr>
        <w:t>External scrutiny</w:t>
      </w:r>
      <w:r w:rsidRPr="007A105B">
        <w:rPr>
          <w:rFonts w:ascii="Arial" w:hAnsi="Arial" w:cs="Arial"/>
          <w:caps/>
          <w:color w:val="000000" w:themeColor="text1"/>
          <w:lang w:val="en-GB"/>
        </w:rPr>
        <w:t xml:space="preserve"> </w:t>
      </w:r>
    </w:p>
    <w:p w14:paraId="44E26CFF" w14:textId="77777777" w:rsidR="000D68E3" w:rsidRPr="007A105B" w:rsidRDefault="000D68E3" w:rsidP="000D68E3">
      <w:pPr>
        <w:tabs>
          <w:tab w:val="left" w:pos="227"/>
        </w:tabs>
        <w:suppressAutoHyphens/>
        <w:autoSpaceDE w:val="0"/>
        <w:autoSpaceDN w:val="0"/>
        <w:adjustRightInd w:val="0"/>
        <w:spacing w:after="57" w:line="200" w:lineRule="atLeast"/>
        <w:textAlignment w:val="center"/>
        <w:rPr>
          <w:rFonts w:ascii="Arial" w:hAnsi="Arial" w:cs="Arial"/>
          <w:color w:val="000000" w:themeColor="text1"/>
          <w:sz w:val="16"/>
          <w:szCs w:val="16"/>
          <w:lang w:val="en-US"/>
        </w:rPr>
      </w:pPr>
      <w:r w:rsidRPr="007A105B">
        <w:rPr>
          <w:rFonts w:ascii="Arial" w:hAnsi="Arial" w:cs="Arial"/>
          <w:color w:val="000000" w:themeColor="text1"/>
          <w:spacing w:val="2"/>
          <w:sz w:val="16"/>
          <w:szCs w:val="16"/>
          <w:lang w:val="en-US"/>
        </w:rPr>
        <w:t>In June 2023, the Queensland Audit Office (QAO) report Education 2022 (Report 16: 2022–23) was tabled in the Queensland legislative assembly.</w:t>
      </w:r>
      <w:r w:rsidRPr="007A105B">
        <w:rPr>
          <w:rFonts w:ascii="Arial" w:hAnsi="Arial" w:cs="Arial"/>
          <w:color w:val="000000" w:themeColor="text1"/>
          <w:sz w:val="16"/>
          <w:szCs w:val="16"/>
          <w:lang w:val="en-US"/>
        </w:rPr>
        <w:t xml:space="preserve"> </w:t>
      </w:r>
    </w:p>
    <w:p w14:paraId="3D7C4D3A" w14:textId="77777777" w:rsidR="000D68E3" w:rsidRPr="007A105B" w:rsidRDefault="000D68E3" w:rsidP="000D68E3">
      <w:pPr>
        <w:tabs>
          <w:tab w:val="left" w:pos="227"/>
        </w:tabs>
        <w:suppressAutoHyphens/>
        <w:autoSpaceDE w:val="0"/>
        <w:autoSpaceDN w:val="0"/>
        <w:adjustRightInd w:val="0"/>
        <w:spacing w:after="57" w:line="200" w:lineRule="atLeast"/>
        <w:textAlignment w:val="center"/>
        <w:rPr>
          <w:rFonts w:ascii="Arial" w:hAnsi="Arial" w:cs="Arial"/>
          <w:color w:val="000000" w:themeColor="text1"/>
          <w:spacing w:val="2"/>
          <w:sz w:val="16"/>
          <w:szCs w:val="16"/>
          <w:lang w:val="en-US"/>
        </w:rPr>
      </w:pPr>
      <w:r w:rsidRPr="007A105B">
        <w:rPr>
          <w:rFonts w:ascii="Arial" w:hAnsi="Arial" w:cs="Arial"/>
          <w:color w:val="000000" w:themeColor="text1"/>
          <w:spacing w:val="2"/>
          <w:sz w:val="16"/>
          <w:szCs w:val="16"/>
          <w:lang w:val="en-US"/>
        </w:rPr>
        <w:t xml:space="preserve">The report found UQ's financial statements to be reliable and complied with relevant reporting requirements. It was noted that universities, including UQ, need to strengthen their information systems security to evolve with the growing risk of cyber attacks, and be supported by a centrally maintained risk management system for managing risk. </w:t>
      </w:r>
    </w:p>
    <w:p w14:paraId="4ACCE021" w14:textId="0450A44E" w:rsidR="000D68E3" w:rsidRPr="007A105B" w:rsidRDefault="000D68E3" w:rsidP="00296E46">
      <w:pPr>
        <w:rPr>
          <w:rFonts w:ascii="Arial" w:hAnsi="Arial" w:cs="Arial"/>
          <w:color w:val="000000" w:themeColor="text1"/>
          <w:sz w:val="13"/>
          <w:szCs w:val="13"/>
        </w:rPr>
      </w:pPr>
      <w:r w:rsidRPr="007A105B">
        <w:rPr>
          <w:rFonts w:ascii="Arial" w:hAnsi="Arial" w:cs="Arial"/>
          <w:color w:val="000000" w:themeColor="text1"/>
          <w:spacing w:val="2"/>
          <w:sz w:val="16"/>
          <w:szCs w:val="16"/>
          <w:lang w:val="en-US"/>
        </w:rPr>
        <w:t>It was also noted that our operating results remain stable but had declined significantly due to the impacts of investment returns and reduced Australian Government funding.</w:t>
      </w:r>
    </w:p>
    <w:p w14:paraId="23F677FE" w14:textId="14E78078" w:rsidR="000D68E3" w:rsidRPr="007A105B" w:rsidRDefault="000D68E3">
      <w:pPr>
        <w:rPr>
          <w:rFonts w:ascii="Arial" w:hAnsi="Arial" w:cs="Arial"/>
          <w:color w:val="000000" w:themeColor="text1"/>
          <w:sz w:val="13"/>
          <w:szCs w:val="13"/>
        </w:rPr>
      </w:pPr>
      <w:r w:rsidRPr="007A105B">
        <w:rPr>
          <w:rFonts w:ascii="Arial" w:hAnsi="Arial" w:cs="Arial"/>
          <w:color w:val="000000" w:themeColor="text1"/>
          <w:sz w:val="13"/>
          <w:szCs w:val="13"/>
        </w:rPr>
        <w:br w:type="page"/>
      </w:r>
    </w:p>
    <w:p w14:paraId="476D679E" w14:textId="77777777" w:rsidR="000D68E3" w:rsidRPr="007A105B" w:rsidRDefault="000D68E3" w:rsidP="0032133B">
      <w:pPr>
        <w:pStyle w:val="Heading1"/>
        <w:rPr>
          <w:rFonts w:ascii="Arial" w:hAnsi="Arial" w:cs="Arial"/>
          <w:color w:val="000000" w:themeColor="text1"/>
        </w:rPr>
      </w:pPr>
      <w:r w:rsidRPr="007A105B">
        <w:rPr>
          <w:rFonts w:ascii="Arial" w:hAnsi="Arial" w:cs="Arial"/>
          <w:color w:val="000000" w:themeColor="text1"/>
        </w:rPr>
        <w:t>Financial information</w:t>
      </w:r>
    </w:p>
    <w:p w14:paraId="1B318E75" w14:textId="77777777" w:rsidR="000D68E3" w:rsidRPr="007A105B" w:rsidRDefault="000D68E3" w:rsidP="000D68E3">
      <w:pPr>
        <w:pStyle w:val="Pageintro"/>
        <w:rPr>
          <w:rFonts w:ascii="Arial" w:hAnsi="Arial" w:cs="Arial"/>
          <w:color w:val="000000" w:themeColor="text1"/>
          <w:spacing w:val="-3"/>
          <w:sz w:val="28"/>
          <w:szCs w:val="28"/>
        </w:rPr>
      </w:pPr>
    </w:p>
    <w:p w14:paraId="5E88446F" w14:textId="5FA01424" w:rsidR="000D68E3" w:rsidRPr="007A105B" w:rsidRDefault="000D68E3" w:rsidP="000D68E3">
      <w:pPr>
        <w:pStyle w:val="Pageintro"/>
        <w:rPr>
          <w:rFonts w:ascii="Arial" w:hAnsi="Arial" w:cs="Arial"/>
          <w:color w:val="000000" w:themeColor="text1"/>
          <w:spacing w:val="-3"/>
          <w:sz w:val="28"/>
          <w:szCs w:val="28"/>
        </w:rPr>
      </w:pPr>
      <w:r w:rsidRPr="007A105B">
        <w:rPr>
          <w:rFonts w:ascii="Arial" w:hAnsi="Arial" w:cs="Arial"/>
          <w:color w:val="000000" w:themeColor="text1"/>
          <w:spacing w:val="-3"/>
          <w:sz w:val="28"/>
          <w:szCs w:val="28"/>
        </w:rPr>
        <w:t>As per the financial statements, the University recorded a consolidated surplus of $126.0 million in 2023, an improvement of $436.8 million over 2022.</w:t>
      </w:r>
    </w:p>
    <w:p w14:paraId="580C898C" w14:textId="77777777" w:rsidR="000D68E3" w:rsidRPr="007A105B" w:rsidRDefault="000D68E3" w:rsidP="000D68E3">
      <w:pPr>
        <w:pStyle w:val="Pageintro"/>
        <w:rPr>
          <w:rFonts w:ascii="Arial" w:hAnsi="Arial" w:cs="Arial"/>
          <w:color w:val="000000" w:themeColor="text1"/>
          <w:spacing w:val="-3"/>
          <w:sz w:val="28"/>
          <w:szCs w:val="28"/>
        </w:rPr>
      </w:pPr>
    </w:p>
    <w:p w14:paraId="1739A202" w14:textId="77777777" w:rsidR="000D68E3" w:rsidRPr="007A105B" w:rsidRDefault="000D68E3" w:rsidP="000D68E3">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 xml:space="preserve">The significant difference when comparing the 2 years is largely due to a $470.5 million upward movement in investment revenue. </w:t>
      </w:r>
    </w:p>
    <w:p w14:paraId="1908DC27" w14:textId="77777777" w:rsidR="000D68E3" w:rsidRPr="007A105B" w:rsidRDefault="000D68E3" w:rsidP="000D68E3">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 xml:space="preserve">In 2022, the University recorded an investment loss of $209.3 million due to the change in market conditions resulting in global stock markets falling. </w:t>
      </w:r>
    </w:p>
    <w:p w14:paraId="03F28B34" w14:textId="77777777" w:rsidR="000D68E3" w:rsidRPr="007A105B" w:rsidRDefault="000D68E3" w:rsidP="000D68E3">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In 2023, the University recorded investment revenue of $261.2 million as rising global stock markets created positive returns for the medium- and long-term portfolios.</w:t>
      </w:r>
    </w:p>
    <w:p w14:paraId="0AD304DD" w14:textId="77777777" w:rsidR="000D68E3" w:rsidRPr="007A105B" w:rsidRDefault="000D68E3" w:rsidP="000D68E3">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While the financial statements reflect a true and fair view of the financial position of the University and its consolidated entities in accordance with the applicable accounting standards, the more informative financial result is the 'underlying consolidated EBITDA' (earnings before interest, tax, depreciation and amortisation).</w:t>
      </w:r>
    </w:p>
    <w:p w14:paraId="170E4C62" w14:textId="5C6E43E3" w:rsidR="000D68E3" w:rsidRPr="007A105B" w:rsidRDefault="000D68E3" w:rsidP="005045D6">
      <w:pPr>
        <w:pStyle w:val="Pageintro"/>
        <w:spacing w:line="240" w:lineRule="auto"/>
        <w:rPr>
          <w:rFonts w:ascii="Arial" w:hAnsi="Arial" w:cs="Arial"/>
          <w:color w:val="000000" w:themeColor="text1"/>
          <w:sz w:val="16"/>
          <w:szCs w:val="16"/>
        </w:rPr>
      </w:pPr>
      <w:r w:rsidRPr="007A105B">
        <w:rPr>
          <w:rFonts w:ascii="Arial" w:hAnsi="Arial" w:cs="Arial"/>
          <w:color w:val="000000" w:themeColor="text1"/>
          <w:sz w:val="16"/>
          <w:szCs w:val="16"/>
        </w:rPr>
        <w:t>The underlying consolidated EBITDA represents the total annual funding available for major capital and infrastructure projects, operational plant and equipment, debt servicing, and contributions to the UQ Future Fund.</w:t>
      </w:r>
    </w:p>
    <w:p w14:paraId="30081240" w14:textId="7741F63B" w:rsidR="000D68E3" w:rsidRPr="007A105B" w:rsidRDefault="000D68E3" w:rsidP="000D68E3">
      <w:pPr>
        <w:pStyle w:val="Pageintro"/>
        <w:rPr>
          <w:rFonts w:ascii="Arial" w:hAnsi="Arial" w:cs="Arial"/>
          <w:color w:val="000000" w:themeColor="text1"/>
          <w:spacing w:val="-3"/>
          <w:sz w:val="28"/>
          <w:szCs w:val="28"/>
        </w:rPr>
      </w:pPr>
      <w:r w:rsidRPr="007A105B">
        <w:rPr>
          <w:rFonts w:ascii="Arial" w:hAnsi="Arial" w:cs="Arial"/>
          <w:noProof/>
          <w:color w:val="000000" w:themeColor="text1"/>
          <w:spacing w:val="-3"/>
          <w:sz w:val="28"/>
          <w:szCs w:val="28"/>
        </w:rPr>
        <w:drawing>
          <wp:inline distT="0" distB="0" distL="0" distR="0" wp14:anchorId="38901FE8" wp14:editId="4B0DA243">
            <wp:extent cx="4241800" cy="4559300"/>
            <wp:effectExtent l="0" t="0" r="0" b="0"/>
            <wp:docPr id="374791394" name="Picture 1" descr="A table showing the Reconciliation of operating result (Income Statement in Published Financials) to underlying EBITDA, comparing 2022 and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791394" name="Picture 1" descr="A table showing the Reconciliation of operating result (Income Statement in Published Financials) to underlying EBITDA, comparing 2022 and 2023."/>
                    <pic:cNvPicPr/>
                  </pic:nvPicPr>
                  <pic:blipFill>
                    <a:blip r:embed="rId34"/>
                    <a:stretch>
                      <a:fillRect/>
                    </a:stretch>
                  </pic:blipFill>
                  <pic:spPr>
                    <a:xfrm>
                      <a:off x="0" y="0"/>
                      <a:ext cx="4241800" cy="4559300"/>
                    </a:xfrm>
                    <a:prstGeom prst="rect">
                      <a:avLst/>
                    </a:prstGeom>
                  </pic:spPr>
                </pic:pic>
              </a:graphicData>
            </a:graphic>
          </wp:inline>
        </w:drawing>
      </w:r>
    </w:p>
    <w:p w14:paraId="0DC49E2C" w14:textId="77777777" w:rsidR="006A7595" w:rsidRPr="007A105B" w:rsidRDefault="006A7595" w:rsidP="005512F9">
      <w:pPr>
        <w:pStyle w:val="Heading2"/>
        <w:rPr>
          <w:rFonts w:ascii="Arial" w:hAnsi="Arial" w:cs="Arial"/>
          <w:color w:val="000000" w:themeColor="text1"/>
        </w:rPr>
      </w:pPr>
      <w:r w:rsidRPr="007A105B">
        <w:rPr>
          <w:rFonts w:ascii="Arial" w:hAnsi="Arial" w:cs="Arial"/>
          <w:color w:val="000000" w:themeColor="text1"/>
        </w:rPr>
        <w:t>University finances</w:t>
      </w:r>
    </w:p>
    <w:p w14:paraId="4AF4C58B" w14:textId="77777777" w:rsidR="006A7595" w:rsidRPr="007A105B" w:rsidRDefault="006A7595" w:rsidP="005512F9">
      <w:pPr>
        <w:pStyle w:val="Heading3"/>
        <w:rPr>
          <w:rFonts w:ascii="Arial" w:hAnsi="Arial" w:cs="Arial"/>
          <w:color w:val="000000" w:themeColor="text1"/>
          <w:lang w:val="en-GB"/>
        </w:rPr>
      </w:pPr>
      <w:r w:rsidRPr="007A105B">
        <w:rPr>
          <w:rFonts w:ascii="Arial" w:hAnsi="Arial" w:cs="Arial"/>
          <w:color w:val="000000" w:themeColor="text1"/>
          <w:lang w:val="en-GB"/>
        </w:rPr>
        <w:br/>
        <w:t>Underlying consolidated EBITDA</w:t>
      </w:r>
    </w:p>
    <w:p w14:paraId="2B4B3662" w14:textId="77777777" w:rsidR="006A7595" w:rsidRPr="007A105B" w:rsidRDefault="006A7595" w:rsidP="006A7595">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 xml:space="preserve">The underlying consolidated EBITDA was a surplus of $277.1 million in 2023. This compares to a surplus of $34.4 million </w:t>
      </w:r>
      <w:r w:rsidRPr="007A105B">
        <w:rPr>
          <w:rFonts w:ascii="Arial" w:hAnsi="Arial" w:cs="Arial"/>
          <w:color w:val="000000" w:themeColor="text1"/>
          <w:sz w:val="16"/>
          <w:szCs w:val="16"/>
          <w:lang w:val="en-GB"/>
        </w:rPr>
        <w:br/>
        <w:t>in 2022 and represents an improvement of $242.7 million.</w:t>
      </w:r>
    </w:p>
    <w:p w14:paraId="1038410E" w14:textId="0A1B50C7" w:rsidR="00F606FD" w:rsidRPr="007A105B" w:rsidRDefault="006A7595" w:rsidP="00096D65">
      <w:pPr>
        <w:rPr>
          <w:rFonts w:ascii="Arial" w:hAnsi="Arial" w:cs="Arial"/>
          <w:color w:val="000000" w:themeColor="text1"/>
          <w:sz w:val="13"/>
          <w:szCs w:val="13"/>
        </w:rPr>
      </w:pPr>
      <w:r w:rsidRPr="007A105B">
        <w:rPr>
          <w:rFonts w:ascii="Arial" w:hAnsi="Arial" w:cs="Arial"/>
          <w:noProof/>
          <w:color w:val="000000" w:themeColor="text1"/>
          <w:sz w:val="13"/>
          <w:szCs w:val="13"/>
        </w:rPr>
        <w:drawing>
          <wp:inline distT="0" distB="0" distL="0" distR="0" wp14:anchorId="54F6891B" wp14:editId="79E1220F">
            <wp:extent cx="4241800" cy="1854200"/>
            <wp:effectExtent l="0" t="0" r="0" b="0"/>
            <wp:docPr id="79111197" name="Picture 1" descr="A table showing the Underlying consolidated EBITDA comparing 2022 and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111197" name="Picture 1" descr="A table showing the Underlying consolidated EBITDA comparing 2022 and 2023."/>
                    <pic:cNvPicPr/>
                  </pic:nvPicPr>
                  <pic:blipFill>
                    <a:blip r:embed="rId35"/>
                    <a:stretch>
                      <a:fillRect/>
                    </a:stretch>
                  </pic:blipFill>
                  <pic:spPr>
                    <a:xfrm>
                      <a:off x="0" y="0"/>
                      <a:ext cx="4241800" cy="1854200"/>
                    </a:xfrm>
                    <a:prstGeom prst="rect">
                      <a:avLst/>
                    </a:prstGeom>
                  </pic:spPr>
                </pic:pic>
              </a:graphicData>
            </a:graphic>
          </wp:inline>
        </w:drawing>
      </w:r>
    </w:p>
    <w:p w14:paraId="6FB47EB4" w14:textId="77777777" w:rsidR="006A7595" w:rsidRPr="007A105B" w:rsidRDefault="006A7595" w:rsidP="006A7595">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20"/>
          <w:szCs w:val="20"/>
          <w:lang w:val="en-GB"/>
        </w:rPr>
      </w:pPr>
    </w:p>
    <w:p w14:paraId="25FE1891" w14:textId="300FF847" w:rsidR="006A7595" w:rsidRPr="007A105B" w:rsidRDefault="006A7595" w:rsidP="005512F9">
      <w:pPr>
        <w:pStyle w:val="Heading3"/>
        <w:rPr>
          <w:rFonts w:ascii="Arial" w:hAnsi="Arial" w:cs="Arial"/>
          <w:color w:val="000000" w:themeColor="text1"/>
          <w:lang w:val="en-GB"/>
        </w:rPr>
      </w:pPr>
      <w:r w:rsidRPr="007A105B">
        <w:rPr>
          <w:rFonts w:ascii="Arial" w:hAnsi="Arial" w:cs="Arial"/>
          <w:color w:val="000000" w:themeColor="text1"/>
          <w:lang w:val="en-GB"/>
        </w:rPr>
        <w:t>Underlying tuition revenue</w:t>
      </w:r>
    </w:p>
    <w:p w14:paraId="200138A9" w14:textId="38CFF72B" w:rsidR="006A7595" w:rsidRPr="007A105B" w:rsidRDefault="006A7595" w:rsidP="006A7595">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 xml:space="preserve">The University’s underlying tuition revenue </w:t>
      </w:r>
      <w:r w:rsidR="007A56C0" w:rsidRPr="007A105B">
        <w:rPr>
          <w:rFonts w:ascii="Arial" w:hAnsi="Arial" w:cs="Arial"/>
          <w:color w:val="000000" w:themeColor="text1"/>
          <w:sz w:val="16"/>
          <w:szCs w:val="16"/>
          <w:lang w:val="en-GB"/>
        </w:rPr>
        <w:t>in</w:t>
      </w:r>
      <w:r w:rsidRPr="007A105B">
        <w:rPr>
          <w:rFonts w:ascii="Arial" w:hAnsi="Arial" w:cs="Arial"/>
          <w:color w:val="000000" w:themeColor="text1"/>
          <w:sz w:val="16"/>
          <w:szCs w:val="16"/>
          <w:lang w:val="en-GB"/>
        </w:rPr>
        <w:t>creased by $67.3 million (or 5.5%). This can be attributed to:</w:t>
      </w:r>
    </w:p>
    <w:p w14:paraId="69E777E5" w14:textId="77777777" w:rsidR="006A7595" w:rsidRPr="007A105B" w:rsidRDefault="006A7595" w:rsidP="006A7595">
      <w:pPr>
        <w:pStyle w:val="ListParagraph"/>
        <w:numPr>
          <w:ilvl w:val="0"/>
          <w:numId w:val="87"/>
        </w:numPr>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an increase in course fees and charges, and FEE-HELP of $60.2 million (or 8.6%). The number of full-fee paying domestic and international students rose by 2.0% from 17,593 EFTSL in 2022 to 17,942 EFTSL in 2023</w:t>
      </w:r>
    </w:p>
    <w:p w14:paraId="6FEF777C" w14:textId="77777777" w:rsidR="006A7595" w:rsidRPr="007A105B" w:rsidRDefault="006A7595" w:rsidP="006A7595">
      <w:pPr>
        <w:pStyle w:val="ListParagraph"/>
        <w:numPr>
          <w:ilvl w:val="0"/>
          <w:numId w:val="87"/>
        </w:numPr>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an increase in the combined funding through the Commonwealth Grant Scheme (CGS), the HECS-HELP, and HELP student contributions of $7.1 million (or 1.4%). The number of Commonwealth-funded students fell by 0.1% from 24,679 EFTSL in 2022 to 24,662 in 2023.</w:t>
      </w:r>
      <w:r w:rsidRPr="007A105B">
        <w:rPr>
          <w:rFonts w:ascii="Arial" w:hAnsi="Arial" w:cs="Arial"/>
          <w:color w:val="000000" w:themeColor="text1"/>
          <w:sz w:val="16"/>
          <w:szCs w:val="16"/>
          <w:lang w:val="en-GB"/>
        </w:rPr>
        <w:br/>
      </w:r>
    </w:p>
    <w:p w14:paraId="50C7D472" w14:textId="77777777" w:rsidR="006A7595" w:rsidRPr="007A105B" w:rsidRDefault="006A7595" w:rsidP="005512F9">
      <w:pPr>
        <w:pStyle w:val="Heading3"/>
        <w:rPr>
          <w:rFonts w:ascii="Arial" w:hAnsi="Arial" w:cs="Arial"/>
          <w:color w:val="000000" w:themeColor="text1"/>
          <w:lang w:val="en-GB"/>
        </w:rPr>
      </w:pPr>
      <w:r w:rsidRPr="007A105B">
        <w:rPr>
          <w:rFonts w:ascii="Arial" w:hAnsi="Arial" w:cs="Arial"/>
          <w:color w:val="000000" w:themeColor="text1"/>
          <w:lang w:val="en-GB"/>
        </w:rPr>
        <w:t>Underlying other revenue (excluding investment revenue)</w:t>
      </w:r>
    </w:p>
    <w:p w14:paraId="1D2DF1C2" w14:textId="77777777" w:rsidR="006A7595" w:rsidRPr="007A105B" w:rsidRDefault="006A7595" w:rsidP="006A7595">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The University’s underlying other revenue (excluding investment revenue) increased by $38.3 million (or 3.9%). This can be attributed to:</w:t>
      </w:r>
    </w:p>
    <w:p w14:paraId="06A058E0" w14:textId="7D116F3F" w:rsidR="006A7595" w:rsidRPr="007A105B" w:rsidRDefault="006A7595" w:rsidP="006A7595">
      <w:pPr>
        <w:pStyle w:val="ListParagraph"/>
        <w:numPr>
          <w:ilvl w:val="0"/>
          <w:numId w:val="87"/>
        </w:numPr>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an increase in tied research, scholarship and other major project revenue of $72.1 million (or 15.9%). As the result does not recognise such revenue until expended, this increase is due to a related increase in expenditure</w:t>
      </w:r>
    </w:p>
    <w:p w14:paraId="507E4218" w14:textId="77777777" w:rsidR="006A7595" w:rsidRPr="007A105B" w:rsidRDefault="006A7595" w:rsidP="006A7595">
      <w:pPr>
        <w:pStyle w:val="ListParagraph"/>
        <w:numPr>
          <w:ilvl w:val="0"/>
          <w:numId w:val="87"/>
        </w:numPr>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 xml:space="preserve">a decrease in research block grant funding of $50.2 million (or 19.9%). The decrease is largely due to a reduction of $39.1 million in expenditure related to the one-off additional Commonwealth Government Research Support Program revenue received in 2021 </w:t>
      </w:r>
    </w:p>
    <w:p w14:paraId="16BA7FD1" w14:textId="77777777" w:rsidR="006A7595" w:rsidRPr="007A105B" w:rsidRDefault="006A7595" w:rsidP="006A7595">
      <w:pPr>
        <w:pStyle w:val="ListParagraph"/>
        <w:numPr>
          <w:ilvl w:val="0"/>
          <w:numId w:val="87"/>
        </w:numPr>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 xml:space="preserve">an increase in royalty and licence fee revenue of $6.8 million (or 14.4%) due to an increase in Gardasil royalties </w:t>
      </w:r>
    </w:p>
    <w:p w14:paraId="0BC63A63" w14:textId="20E5C211" w:rsidR="006A7595" w:rsidRPr="007A105B" w:rsidRDefault="006A7595" w:rsidP="006A7595">
      <w:pPr>
        <w:pStyle w:val="ListParagraph"/>
        <w:numPr>
          <w:ilvl w:val="0"/>
          <w:numId w:val="87"/>
        </w:numPr>
        <w:suppressAutoHyphens/>
        <w:autoSpaceDE w:val="0"/>
        <w:autoSpaceDN w:val="0"/>
        <w:adjustRightInd w:val="0"/>
        <w:spacing w:after="28" w:line="200" w:lineRule="atLeast"/>
        <w:textAlignment w:val="center"/>
        <w:rPr>
          <w:rFonts w:ascii="Arial" w:hAnsi="Arial" w:cs="Arial"/>
          <w:color w:val="000000" w:themeColor="text1"/>
          <w:spacing w:val="-2"/>
          <w:sz w:val="16"/>
          <w:szCs w:val="16"/>
          <w:lang w:val="en-GB"/>
        </w:rPr>
      </w:pPr>
      <w:r w:rsidRPr="007A105B">
        <w:rPr>
          <w:rFonts w:ascii="Arial" w:hAnsi="Arial" w:cs="Arial"/>
          <w:color w:val="000000" w:themeColor="text1"/>
          <w:spacing w:val="-2"/>
          <w:sz w:val="16"/>
          <w:szCs w:val="16"/>
          <w:lang w:val="en-GB"/>
        </w:rPr>
        <w:t>an increase in the remaining revenue categories of $9.6 million (or 4.1%). Increases were recorded in areas including enrolment fees, contract work, conference registrations, rental charges, and sporting fees.</w:t>
      </w:r>
    </w:p>
    <w:p w14:paraId="4EBAAA0D" w14:textId="77777777" w:rsidR="006A7595" w:rsidRPr="007A105B" w:rsidRDefault="006A7595" w:rsidP="005512F9">
      <w:pPr>
        <w:pStyle w:val="Heading3"/>
        <w:rPr>
          <w:rFonts w:ascii="Arial" w:hAnsi="Arial" w:cs="Arial"/>
          <w:color w:val="000000" w:themeColor="text1"/>
          <w:lang w:val="en-GB"/>
        </w:rPr>
      </w:pPr>
      <w:r w:rsidRPr="007A105B">
        <w:rPr>
          <w:rFonts w:ascii="Arial" w:hAnsi="Arial" w:cs="Arial"/>
          <w:color w:val="000000" w:themeColor="text1"/>
          <w:lang w:val="en-GB"/>
        </w:rPr>
        <w:br/>
        <w:t>Underlying employee expenditure</w:t>
      </w:r>
    </w:p>
    <w:p w14:paraId="6A1A9680" w14:textId="77777777" w:rsidR="006A7595" w:rsidRPr="007A105B" w:rsidRDefault="006A7595" w:rsidP="006A7595">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The University’s underlying employee expenditure increased by $84.5 million (or 6.8%). This can be attributed to:</w:t>
      </w:r>
    </w:p>
    <w:p w14:paraId="190CAE47" w14:textId="77777777" w:rsidR="006A7595" w:rsidRPr="007A105B" w:rsidRDefault="006A7595" w:rsidP="006A7595">
      <w:pPr>
        <w:pStyle w:val="ListParagraph"/>
        <w:numPr>
          <w:ilvl w:val="0"/>
          <w:numId w:val="87"/>
        </w:numPr>
        <w:suppressAutoHyphens/>
        <w:autoSpaceDE w:val="0"/>
        <w:autoSpaceDN w:val="0"/>
        <w:adjustRightInd w:val="0"/>
        <w:spacing w:after="28" w:line="200" w:lineRule="atLeast"/>
        <w:textAlignment w:val="center"/>
        <w:rPr>
          <w:rFonts w:ascii="Arial" w:hAnsi="Arial" w:cs="Arial"/>
          <w:color w:val="000000" w:themeColor="text1"/>
          <w:spacing w:val="-2"/>
          <w:sz w:val="16"/>
          <w:szCs w:val="16"/>
          <w:lang w:val="en-GB"/>
        </w:rPr>
      </w:pPr>
      <w:r w:rsidRPr="007A105B">
        <w:rPr>
          <w:rFonts w:ascii="Arial" w:hAnsi="Arial" w:cs="Arial"/>
          <w:color w:val="000000" w:themeColor="text1"/>
          <w:spacing w:val="-2"/>
          <w:sz w:val="16"/>
          <w:szCs w:val="16"/>
          <w:lang w:val="en-GB"/>
        </w:rPr>
        <w:t>a 1.4% increase in the average number of full-time equivalent (FTE) permanent staff</w:t>
      </w:r>
    </w:p>
    <w:p w14:paraId="1686A459" w14:textId="77777777" w:rsidR="006A7595" w:rsidRPr="007A105B" w:rsidRDefault="006A7595" w:rsidP="006A7595">
      <w:pPr>
        <w:pStyle w:val="ListParagraph"/>
        <w:numPr>
          <w:ilvl w:val="0"/>
          <w:numId w:val="87"/>
        </w:numPr>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pacing w:val="-2"/>
          <w:sz w:val="16"/>
          <w:szCs w:val="16"/>
          <w:lang w:val="en-GB"/>
        </w:rPr>
        <w:t>salary uplifts per person of 3.0% per annum in December 2022, and $1,500 per annum in December 2023</w:t>
      </w:r>
    </w:p>
    <w:p w14:paraId="465BB9E8" w14:textId="77777777" w:rsidR="006A7595" w:rsidRPr="007A105B" w:rsidRDefault="006A7595" w:rsidP="00094288">
      <w:pPr>
        <w:pStyle w:val="ListParagraph"/>
        <w:numPr>
          <w:ilvl w:val="0"/>
          <w:numId w:val="87"/>
        </w:numPr>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increases in employee provisions with staff using less annual leave and long service leave in 2023 compared to 2022.</w:t>
      </w:r>
      <w:r w:rsidRPr="007A105B">
        <w:rPr>
          <w:rFonts w:ascii="Arial" w:hAnsi="Arial" w:cs="Arial"/>
          <w:color w:val="000000" w:themeColor="text1"/>
          <w:sz w:val="16"/>
          <w:szCs w:val="16"/>
          <w:lang w:val="en-GB"/>
        </w:rPr>
        <w:br/>
      </w:r>
    </w:p>
    <w:p w14:paraId="47F7CF60" w14:textId="77777777" w:rsidR="006A7595" w:rsidRPr="007A105B" w:rsidRDefault="006A7595" w:rsidP="005512F9">
      <w:pPr>
        <w:pStyle w:val="Heading3"/>
        <w:rPr>
          <w:rFonts w:ascii="Arial" w:hAnsi="Arial" w:cs="Arial"/>
          <w:color w:val="000000" w:themeColor="text1"/>
          <w:lang w:val="en-GB"/>
        </w:rPr>
      </w:pPr>
      <w:r w:rsidRPr="007A105B">
        <w:rPr>
          <w:rFonts w:ascii="Arial" w:hAnsi="Arial" w:cs="Arial"/>
          <w:color w:val="000000" w:themeColor="text1"/>
          <w:lang w:val="en-GB"/>
        </w:rPr>
        <w:t>Underlying other expenditure</w:t>
      </w:r>
    </w:p>
    <w:p w14:paraId="08DB6467" w14:textId="77777777" w:rsidR="006A7595" w:rsidRPr="007A105B" w:rsidRDefault="006A7595" w:rsidP="006A7595">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The University’s underlying other expenditure increased by $69.5 million (or 8.6%). This can be attributed to:</w:t>
      </w:r>
    </w:p>
    <w:p w14:paraId="63A784AE" w14:textId="77777777" w:rsidR="006A7595" w:rsidRPr="007A105B" w:rsidRDefault="006A7595" w:rsidP="006A7595">
      <w:pPr>
        <w:pStyle w:val="ListParagraph"/>
        <w:numPr>
          <w:ilvl w:val="0"/>
          <w:numId w:val="87"/>
        </w:numPr>
        <w:suppressAutoHyphens/>
        <w:autoSpaceDE w:val="0"/>
        <w:autoSpaceDN w:val="0"/>
        <w:adjustRightInd w:val="0"/>
        <w:spacing w:after="28" w:line="200" w:lineRule="atLeast"/>
        <w:textAlignment w:val="center"/>
        <w:rPr>
          <w:rFonts w:ascii="Arial" w:hAnsi="Arial" w:cs="Arial"/>
          <w:color w:val="000000" w:themeColor="text1"/>
          <w:spacing w:val="-2"/>
          <w:sz w:val="16"/>
          <w:szCs w:val="16"/>
          <w:lang w:val="en-GB"/>
        </w:rPr>
      </w:pPr>
      <w:r w:rsidRPr="007A105B">
        <w:rPr>
          <w:rFonts w:ascii="Arial" w:hAnsi="Arial" w:cs="Arial"/>
          <w:color w:val="000000" w:themeColor="text1"/>
          <w:spacing w:val="-2"/>
          <w:sz w:val="16"/>
          <w:szCs w:val="16"/>
          <w:lang w:val="en-GB"/>
        </w:rPr>
        <w:t>an increase in non-employee expenditure on tied research, scholarship and other major project revenue, and the one-off additional Commonwealth Government Research Support Program revenue of $34.1 million (or 16.2%)</w:t>
      </w:r>
    </w:p>
    <w:p w14:paraId="2C99E912" w14:textId="77777777" w:rsidR="006A7595" w:rsidRPr="007A105B" w:rsidRDefault="006A7595" w:rsidP="006A7595">
      <w:pPr>
        <w:pStyle w:val="ListParagraph"/>
        <w:numPr>
          <w:ilvl w:val="0"/>
          <w:numId w:val="87"/>
        </w:numPr>
        <w:suppressAutoHyphens/>
        <w:autoSpaceDE w:val="0"/>
        <w:autoSpaceDN w:val="0"/>
        <w:adjustRightInd w:val="0"/>
        <w:spacing w:after="28" w:line="200" w:lineRule="atLeast"/>
        <w:textAlignment w:val="center"/>
        <w:rPr>
          <w:rFonts w:ascii="Arial" w:hAnsi="Arial" w:cs="Arial"/>
          <w:color w:val="000000" w:themeColor="text1"/>
          <w:spacing w:val="-2"/>
          <w:sz w:val="16"/>
          <w:szCs w:val="16"/>
          <w:lang w:val="en-GB"/>
        </w:rPr>
      </w:pPr>
      <w:r w:rsidRPr="007A105B">
        <w:rPr>
          <w:rFonts w:ascii="Arial" w:hAnsi="Arial" w:cs="Arial"/>
          <w:color w:val="000000" w:themeColor="text1"/>
          <w:spacing w:val="-2"/>
          <w:sz w:val="16"/>
          <w:szCs w:val="16"/>
          <w:lang w:val="en-GB"/>
        </w:rPr>
        <w:t>an increase in repairs and maintenance expenses of $33.3 million (or 40.3%) due to works associated with the University’s facade replacement program</w:t>
      </w:r>
    </w:p>
    <w:p w14:paraId="278F138F" w14:textId="77777777" w:rsidR="006A7595" w:rsidRPr="007A105B" w:rsidRDefault="006A7595" w:rsidP="006A7595">
      <w:pPr>
        <w:pStyle w:val="ListParagraph"/>
        <w:numPr>
          <w:ilvl w:val="0"/>
          <w:numId w:val="87"/>
        </w:numPr>
        <w:suppressAutoHyphens/>
        <w:autoSpaceDE w:val="0"/>
        <w:autoSpaceDN w:val="0"/>
        <w:adjustRightInd w:val="0"/>
        <w:spacing w:after="28" w:line="200" w:lineRule="atLeast"/>
        <w:textAlignment w:val="center"/>
        <w:rPr>
          <w:rFonts w:ascii="Arial" w:hAnsi="Arial" w:cs="Arial"/>
          <w:color w:val="000000" w:themeColor="text1"/>
          <w:spacing w:val="-2"/>
          <w:sz w:val="16"/>
          <w:szCs w:val="16"/>
          <w:lang w:val="en-GB"/>
        </w:rPr>
      </w:pPr>
      <w:r w:rsidRPr="007A105B">
        <w:rPr>
          <w:rFonts w:ascii="Arial" w:hAnsi="Arial" w:cs="Arial"/>
          <w:color w:val="000000" w:themeColor="text1"/>
          <w:spacing w:val="-2"/>
          <w:sz w:val="16"/>
          <w:szCs w:val="16"/>
          <w:lang w:val="en-GB"/>
        </w:rPr>
        <w:t>an increase in travel and hospitality expenses (excluding the portion covered by tied funding) of $10.0 million (or 46.3%) as activity returned to pre-COVID-19 pandemic levels</w:t>
      </w:r>
    </w:p>
    <w:p w14:paraId="36EE1B62" w14:textId="77777777" w:rsidR="006A7595" w:rsidRPr="007A105B" w:rsidRDefault="006A7595" w:rsidP="006A7595">
      <w:pPr>
        <w:pStyle w:val="ListParagraph"/>
        <w:numPr>
          <w:ilvl w:val="0"/>
          <w:numId w:val="87"/>
        </w:numPr>
        <w:suppressAutoHyphens/>
        <w:autoSpaceDE w:val="0"/>
        <w:autoSpaceDN w:val="0"/>
        <w:adjustRightInd w:val="0"/>
        <w:spacing w:after="28" w:line="200" w:lineRule="atLeast"/>
        <w:textAlignment w:val="center"/>
        <w:rPr>
          <w:rFonts w:ascii="Arial" w:hAnsi="Arial" w:cs="Arial"/>
          <w:color w:val="000000" w:themeColor="text1"/>
          <w:spacing w:val="-2"/>
          <w:sz w:val="16"/>
          <w:szCs w:val="16"/>
          <w:lang w:val="en-GB"/>
        </w:rPr>
      </w:pPr>
      <w:r w:rsidRPr="007A105B">
        <w:rPr>
          <w:rFonts w:ascii="Arial" w:hAnsi="Arial" w:cs="Arial"/>
          <w:color w:val="000000" w:themeColor="text1"/>
          <w:spacing w:val="-2"/>
          <w:sz w:val="16"/>
          <w:szCs w:val="16"/>
          <w:lang w:val="en-GB"/>
        </w:rPr>
        <w:t>an increase in commercialisation supply and services expenses of $6.4 million (or 36.3%) due to increased royalty and licence fee revenue, and increased commercialisation and consultancy work</w:t>
      </w:r>
    </w:p>
    <w:p w14:paraId="679D4E8C" w14:textId="77777777" w:rsidR="006A7595" w:rsidRPr="007A105B" w:rsidRDefault="006A7595" w:rsidP="006A7595">
      <w:pPr>
        <w:pStyle w:val="ListParagraph"/>
        <w:numPr>
          <w:ilvl w:val="0"/>
          <w:numId w:val="87"/>
        </w:numPr>
        <w:suppressAutoHyphens/>
        <w:autoSpaceDE w:val="0"/>
        <w:autoSpaceDN w:val="0"/>
        <w:adjustRightInd w:val="0"/>
        <w:spacing w:after="28" w:line="200" w:lineRule="atLeast"/>
        <w:textAlignment w:val="center"/>
        <w:rPr>
          <w:rFonts w:ascii="Arial" w:hAnsi="Arial" w:cs="Arial"/>
          <w:color w:val="000000" w:themeColor="text1"/>
          <w:spacing w:val="-2"/>
          <w:sz w:val="16"/>
          <w:szCs w:val="16"/>
          <w:lang w:val="en-GB"/>
        </w:rPr>
      </w:pPr>
      <w:r w:rsidRPr="007A105B">
        <w:rPr>
          <w:rFonts w:ascii="Arial" w:hAnsi="Arial" w:cs="Arial"/>
          <w:color w:val="000000" w:themeColor="text1"/>
          <w:spacing w:val="-2"/>
          <w:sz w:val="16"/>
          <w:szCs w:val="16"/>
          <w:lang w:val="en-GB"/>
        </w:rPr>
        <w:t>a decrease in utilities and insurance expenses of $9.2 million (or 14.9%) due to a drop in electricity costs</w:t>
      </w:r>
    </w:p>
    <w:p w14:paraId="18DB49CC" w14:textId="77777777" w:rsidR="006A7595" w:rsidRPr="007A105B" w:rsidRDefault="006A7595" w:rsidP="006A7595">
      <w:pPr>
        <w:pStyle w:val="ListParagraph"/>
        <w:numPr>
          <w:ilvl w:val="0"/>
          <w:numId w:val="87"/>
        </w:numPr>
        <w:suppressAutoHyphens/>
        <w:autoSpaceDE w:val="0"/>
        <w:autoSpaceDN w:val="0"/>
        <w:adjustRightInd w:val="0"/>
        <w:spacing w:after="28" w:line="200" w:lineRule="atLeast"/>
        <w:textAlignment w:val="center"/>
        <w:rPr>
          <w:rFonts w:ascii="Arial" w:hAnsi="Arial" w:cs="Arial"/>
          <w:color w:val="000000" w:themeColor="text1"/>
          <w:spacing w:val="-2"/>
          <w:sz w:val="16"/>
          <w:szCs w:val="16"/>
          <w:lang w:val="en-GB"/>
        </w:rPr>
      </w:pPr>
      <w:r w:rsidRPr="007A105B">
        <w:rPr>
          <w:rFonts w:ascii="Arial" w:hAnsi="Arial" w:cs="Arial"/>
          <w:color w:val="000000" w:themeColor="text1"/>
          <w:spacing w:val="-2"/>
          <w:sz w:val="16"/>
          <w:szCs w:val="16"/>
          <w:lang w:val="en-GB"/>
        </w:rPr>
        <w:t>a decrease in the remaining expenditure categories of $5.1 million (or 1.2%).</w:t>
      </w:r>
    </w:p>
    <w:p w14:paraId="49B6158C" w14:textId="77777777" w:rsidR="006A7595" w:rsidRPr="007A105B" w:rsidRDefault="006A7595" w:rsidP="006A7595">
      <w:pPr>
        <w:keepNext/>
        <w:tabs>
          <w:tab w:val="left" w:pos="227"/>
        </w:tabs>
        <w:suppressAutoHyphens/>
        <w:autoSpaceDE w:val="0"/>
        <w:autoSpaceDN w:val="0"/>
        <w:adjustRightInd w:val="0"/>
        <w:spacing w:before="113" w:after="57" w:line="240" w:lineRule="atLeast"/>
        <w:textAlignment w:val="center"/>
        <w:rPr>
          <w:rFonts w:ascii="Arial" w:hAnsi="Arial" w:cs="Arial"/>
          <w:color w:val="000000" w:themeColor="text1"/>
          <w:sz w:val="20"/>
          <w:szCs w:val="20"/>
          <w:lang w:val="en-GB"/>
        </w:rPr>
      </w:pPr>
    </w:p>
    <w:p w14:paraId="2FAAD108" w14:textId="6B08BFE1" w:rsidR="006A7595" w:rsidRPr="007A105B" w:rsidRDefault="006A7595" w:rsidP="005512F9">
      <w:pPr>
        <w:pStyle w:val="Heading3"/>
        <w:rPr>
          <w:rFonts w:ascii="Arial" w:hAnsi="Arial" w:cs="Arial"/>
          <w:color w:val="000000" w:themeColor="text1"/>
          <w:lang w:val="en-GB"/>
        </w:rPr>
      </w:pPr>
      <w:r w:rsidRPr="007A105B">
        <w:rPr>
          <w:rFonts w:ascii="Arial" w:hAnsi="Arial" w:cs="Arial"/>
          <w:color w:val="000000" w:themeColor="text1"/>
          <w:lang w:val="en-GB"/>
        </w:rPr>
        <w:t>Underlying investment revenue</w:t>
      </w:r>
    </w:p>
    <w:p w14:paraId="4721E30B" w14:textId="588EDC78" w:rsidR="006A7595" w:rsidRPr="007A105B" w:rsidRDefault="006A7595" w:rsidP="006A7595">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The University’s underlying investment revenue increased by $291.1 million, a gain of $172.1 million in 2023 compared to a loss of $119.0 million in 2022. This can be attributed to:</w:t>
      </w:r>
    </w:p>
    <w:p w14:paraId="7A0FED3E" w14:textId="4D4CF7B8" w:rsidR="006A7595" w:rsidRPr="007A105B" w:rsidRDefault="006A7595" w:rsidP="006A7595">
      <w:pPr>
        <w:pStyle w:val="ListParagraph"/>
        <w:numPr>
          <w:ilvl w:val="0"/>
          <w:numId w:val="87"/>
        </w:numPr>
        <w:suppressAutoHyphens/>
        <w:autoSpaceDE w:val="0"/>
        <w:autoSpaceDN w:val="0"/>
        <w:adjustRightInd w:val="0"/>
        <w:spacing w:after="28" w:line="200" w:lineRule="atLeast"/>
        <w:textAlignment w:val="center"/>
        <w:rPr>
          <w:rFonts w:ascii="Arial" w:hAnsi="Arial" w:cs="Arial"/>
          <w:color w:val="000000" w:themeColor="text1"/>
          <w:spacing w:val="-2"/>
          <w:sz w:val="16"/>
          <w:szCs w:val="16"/>
          <w:lang w:val="en-GB"/>
        </w:rPr>
      </w:pPr>
      <w:r w:rsidRPr="007A105B">
        <w:rPr>
          <w:rFonts w:ascii="Arial" w:hAnsi="Arial" w:cs="Arial"/>
          <w:color w:val="000000" w:themeColor="text1"/>
          <w:spacing w:val="-2"/>
          <w:sz w:val="16"/>
          <w:szCs w:val="16"/>
          <w:lang w:val="en-GB"/>
        </w:rPr>
        <w:t>an increase in the unrealised returns on the long-term investment portfolio (excluding unspent endowment earnings) of $234.8 million. The annual return of the UQ Investment Fund was a gain of 26.52% in 2023 compared to a loss of 19.14% in 2022</w:t>
      </w:r>
    </w:p>
    <w:p w14:paraId="500D51F8" w14:textId="77777777" w:rsidR="006A7595" w:rsidRPr="007A105B" w:rsidRDefault="006A7595" w:rsidP="006A7595">
      <w:pPr>
        <w:pStyle w:val="ListParagraph"/>
        <w:numPr>
          <w:ilvl w:val="0"/>
          <w:numId w:val="87"/>
        </w:numPr>
        <w:suppressAutoHyphens/>
        <w:autoSpaceDE w:val="0"/>
        <w:autoSpaceDN w:val="0"/>
        <w:adjustRightInd w:val="0"/>
        <w:spacing w:after="28" w:line="200" w:lineRule="atLeast"/>
        <w:textAlignment w:val="center"/>
        <w:rPr>
          <w:rFonts w:ascii="Arial" w:hAnsi="Arial" w:cs="Arial"/>
          <w:color w:val="000000" w:themeColor="text1"/>
          <w:spacing w:val="-2"/>
          <w:sz w:val="16"/>
          <w:szCs w:val="16"/>
          <w:lang w:val="en-GB"/>
        </w:rPr>
      </w:pPr>
      <w:r w:rsidRPr="007A105B">
        <w:rPr>
          <w:rFonts w:ascii="Arial" w:hAnsi="Arial" w:cs="Arial"/>
          <w:color w:val="000000" w:themeColor="text1"/>
          <w:spacing w:val="-2"/>
          <w:sz w:val="16"/>
          <w:szCs w:val="16"/>
          <w:lang w:val="en-GB"/>
        </w:rPr>
        <w:t>an increase in the unrealised returns on the medium-term investment portfolio of $34.6 million. The annual return was a gain of 11.67% in 2023 compared to a loss of 6.40% in 2022</w:t>
      </w:r>
    </w:p>
    <w:p w14:paraId="2A0E66E5" w14:textId="55582DC9" w:rsidR="006A7595" w:rsidRPr="007A105B" w:rsidRDefault="006A7595" w:rsidP="006A7595">
      <w:pPr>
        <w:pStyle w:val="ListParagraph"/>
        <w:numPr>
          <w:ilvl w:val="0"/>
          <w:numId w:val="87"/>
        </w:numPr>
        <w:suppressAutoHyphens/>
        <w:autoSpaceDE w:val="0"/>
        <w:autoSpaceDN w:val="0"/>
        <w:adjustRightInd w:val="0"/>
        <w:spacing w:after="28" w:line="200" w:lineRule="atLeast"/>
        <w:textAlignment w:val="center"/>
        <w:rPr>
          <w:rFonts w:ascii="Arial" w:hAnsi="Arial" w:cs="Arial"/>
          <w:color w:val="000000" w:themeColor="text1"/>
          <w:spacing w:val="-2"/>
          <w:sz w:val="16"/>
          <w:szCs w:val="16"/>
          <w:lang w:val="en-GB"/>
        </w:rPr>
      </w:pPr>
      <w:r w:rsidRPr="007A105B">
        <w:rPr>
          <w:rFonts w:ascii="Arial" w:hAnsi="Arial" w:cs="Arial"/>
          <w:color w:val="000000" w:themeColor="text1"/>
          <w:sz w:val="16"/>
          <w:szCs w:val="16"/>
          <w:lang w:val="en-GB"/>
        </w:rPr>
        <w:t>an increase in the returns on investments in commercialisation entities of $5.0 million</w:t>
      </w:r>
    </w:p>
    <w:p w14:paraId="058E23D4" w14:textId="77777777" w:rsidR="006A7595" w:rsidRPr="007A105B" w:rsidRDefault="006A7595" w:rsidP="006A7595">
      <w:pPr>
        <w:pStyle w:val="ListParagraph"/>
        <w:numPr>
          <w:ilvl w:val="0"/>
          <w:numId w:val="87"/>
        </w:numPr>
        <w:suppressAutoHyphens/>
        <w:autoSpaceDE w:val="0"/>
        <w:autoSpaceDN w:val="0"/>
        <w:adjustRightInd w:val="0"/>
        <w:spacing w:after="28" w:line="200" w:lineRule="atLeast"/>
        <w:textAlignment w:val="center"/>
        <w:rPr>
          <w:rFonts w:ascii="Arial" w:hAnsi="Arial" w:cs="Arial"/>
          <w:color w:val="000000" w:themeColor="text1"/>
          <w:sz w:val="20"/>
          <w:szCs w:val="20"/>
          <w:lang w:val="en-GB"/>
        </w:rPr>
      </w:pPr>
      <w:r w:rsidRPr="007A105B">
        <w:rPr>
          <w:rFonts w:ascii="Arial" w:hAnsi="Arial" w:cs="Arial"/>
          <w:color w:val="000000" w:themeColor="text1"/>
          <w:spacing w:val="-2"/>
          <w:sz w:val="16"/>
          <w:szCs w:val="16"/>
          <w:lang w:val="en-GB"/>
        </w:rPr>
        <w:t>an increase in remaining investment revenue of $16.7 million. This was due to a loss recorded on the sale of IDP Education shares in 2022.</w:t>
      </w:r>
      <w:r w:rsidRPr="007A105B">
        <w:rPr>
          <w:rFonts w:ascii="Arial" w:hAnsi="Arial" w:cs="Arial"/>
          <w:color w:val="000000" w:themeColor="text1"/>
          <w:spacing w:val="-2"/>
          <w:sz w:val="16"/>
          <w:szCs w:val="16"/>
          <w:lang w:val="en-GB"/>
        </w:rPr>
        <w:br/>
      </w:r>
    </w:p>
    <w:p w14:paraId="39013E2E" w14:textId="77777777" w:rsidR="006A7595" w:rsidRPr="007A105B" w:rsidRDefault="006A7595" w:rsidP="005512F9">
      <w:pPr>
        <w:pStyle w:val="Heading3"/>
        <w:rPr>
          <w:rFonts w:ascii="Arial" w:hAnsi="Arial" w:cs="Arial"/>
          <w:color w:val="000000" w:themeColor="text1"/>
          <w:lang w:val="en-GB"/>
        </w:rPr>
      </w:pPr>
      <w:r w:rsidRPr="007A105B">
        <w:rPr>
          <w:rFonts w:ascii="Arial" w:hAnsi="Arial" w:cs="Arial"/>
          <w:color w:val="000000" w:themeColor="text1"/>
          <w:lang w:val="en-GB"/>
        </w:rPr>
        <w:t xml:space="preserve">Capital expenditure </w:t>
      </w:r>
    </w:p>
    <w:p w14:paraId="7FBB2D18" w14:textId="77777777" w:rsidR="006A7595" w:rsidRPr="007A105B" w:rsidRDefault="006A7595" w:rsidP="006A7595">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The University continued to invest in major infrastructure. The total amount capitalised on property, plant and equipment, and intangibles during 2023 was $139.4 million (2022: $138.3 million).</w:t>
      </w:r>
    </w:p>
    <w:p w14:paraId="23FE1E2F" w14:textId="4ABDEF60" w:rsidR="006A7595" w:rsidRPr="007A105B" w:rsidRDefault="006A7595" w:rsidP="006A7595">
      <w:pPr>
        <w:rPr>
          <w:rFonts w:ascii="Arial" w:hAnsi="Arial" w:cs="Arial"/>
          <w:color w:val="000000" w:themeColor="text1"/>
          <w:sz w:val="16"/>
          <w:szCs w:val="16"/>
          <w:lang w:val="en-GB"/>
        </w:rPr>
      </w:pPr>
      <w:r w:rsidRPr="007A105B">
        <w:rPr>
          <w:rFonts w:ascii="Arial" w:hAnsi="Arial" w:cs="Arial"/>
          <w:color w:val="000000" w:themeColor="text1"/>
          <w:sz w:val="16"/>
          <w:szCs w:val="16"/>
          <w:lang w:val="en-GB"/>
        </w:rPr>
        <w:t>Major capital projects in 2023 included the new Plant Growth Facility, the new glasshouse infrastructure at Gatton, the UQ Lake and Amphitheatre renewal, and the Avalon Theatre restoration.</w:t>
      </w:r>
    </w:p>
    <w:p w14:paraId="5ACA1086" w14:textId="77777777" w:rsidR="006A7595" w:rsidRPr="007A105B" w:rsidRDefault="006A7595" w:rsidP="006A7595">
      <w:pPr>
        <w:rPr>
          <w:rFonts w:ascii="Arial" w:hAnsi="Arial" w:cs="Arial"/>
          <w:color w:val="000000" w:themeColor="text1"/>
          <w:sz w:val="16"/>
          <w:szCs w:val="16"/>
          <w:lang w:val="en-GB"/>
        </w:rPr>
      </w:pPr>
    </w:p>
    <w:p w14:paraId="34899C7C" w14:textId="77777777" w:rsidR="006A7595" w:rsidRPr="007A105B" w:rsidRDefault="006A7595" w:rsidP="005512F9">
      <w:pPr>
        <w:pStyle w:val="Heading3"/>
        <w:rPr>
          <w:rFonts w:ascii="Arial" w:hAnsi="Arial" w:cs="Arial"/>
          <w:color w:val="000000" w:themeColor="text1"/>
          <w:lang w:val="en-GB"/>
        </w:rPr>
      </w:pPr>
      <w:r w:rsidRPr="007A105B">
        <w:rPr>
          <w:rFonts w:ascii="Arial" w:hAnsi="Arial" w:cs="Arial"/>
          <w:color w:val="000000" w:themeColor="text1"/>
          <w:lang w:val="en-GB"/>
        </w:rPr>
        <w:t>Investment Portfolio</w:t>
      </w:r>
    </w:p>
    <w:p w14:paraId="5BE8EADA" w14:textId="77777777" w:rsidR="006A7595" w:rsidRPr="007A105B" w:rsidRDefault="006A7595" w:rsidP="005512F9">
      <w:pPr>
        <w:pStyle w:val="Heading4"/>
        <w:rPr>
          <w:rFonts w:ascii="Arial" w:hAnsi="Arial" w:cs="Arial"/>
          <w:i w:val="0"/>
          <w:iCs w:val="0"/>
          <w:color w:val="000000" w:themeColor="text1"/>
          <w:lang w:val="en-US"/>
        </w:rPr>
      </w:pPr>
      <w:r w:rsidRPr="007A105B">
        <w:rPr>
          <w:rFonts w:ascii="Arial" w:hAnsi="Arial" w:cs="Arial"/>
          <w:i w:val="0"/>
          <w:iCs w:val="0"/>
          <w:color w:val="000000" w:themeColor="text1"/>
          <w:lang w:val="en-US"/>
        </w:rPr>
        <w:t>Background</w:t>
      </w:r>
    </w:p>
    <w:p w14:paraId="11869067" w14:textId="77777777" w:rsidR="006A7595" w:rsidRPr="007A105B" w:rsidRDefault="006A7595" w:rsidP="006A7595">
      <w:pPr>
        <w:tabs>
          <w:tab w:val="left" w:pos="227"/>
        </w:tabs>
        <w:suppressAutoHyphens/>
        <w:autoSpaceDE w:val="0"/>
        <w:autoSpaceDN w:val="0"/>
        <w:adjustRightInd w:val="0"/>
        <w:spacing w:after="85" w:line="200" w:lineRule="atLeast"/>
        <w:textAlignment w:val="center"/>
        <w:rPr>
          <w:rFonts w:ascii="Arial" w:hAnsi="Arial" w:cs="Arial"/>
          <w:color w:val="000000" w:themeColor="text1"/>
          <w:spacing w:val="-2"/>
          <w:sz w:val="16"/>
          <w:szCs w:val="16"/>
          <w:lang w:val="en-GB"/>
        </w:rPr>
      </w:pPr>
      <w:r w:rsidRPr="007A105B">
        <w:rPr>
          <w:rFonts w:ascii="Arial" w:hAnsi="Arial" w:cs="Arial"/>
          <w:color w:val="000000" w:themeColor="text1"/>
          <w:spacing w:val="-2"/>
          <w:sz w:val="16"/>
          <w:szCs w:val="16"/>
          <w:lang w:val="en-GB"/>
        </w:rPr>
        <w:t xml:space="preserve">The University maintains a long-term managed investment portfolio, known as the UQ Investment Fund, which serves </w:t>
      </w:r>
      <w:r w:rsidRPr="007A105B">
        <w:rPr>
          <w:rFonts w:ascii="Arial" w:hAnsi="Arial" w:cs="Arial"/>
          <w:color w:val="000000" w:themeColor="text1"/>
          <w:spacing w:val="-2"/>
          <w:sz w:val="16"/>
          <w:szCs w:val="16"/>
          <w:lang w:val="en-GB"/>
        </w:rPr>
        <w:br/>
        <w:t>2 purposes.</w:t>
      </w:r>
    </w:p>
    <w:p w14:paraId="725E85C6" w14:textId="77777777" w:rsidR="006A7595" w:rsidRPr="007A105B" w:rsidRDefault="006A7595" w:rsidP="006A7595">
      <w:pPr>
        <w:tabs>
          <w:tab w:val="left" w:pos="227"/>
        </w:tabs>
        <w:suppressAutoHyphens/>
        <w:autoSpaceDE w:val="0"/>
        <w:autoSpaceDN w:val="0"/>
        <w:adjustRightInd w:val="0"/>
        <w:spacing w:after="85" w:line="200" w:lineRule="atLeast"/>
        <w:textAlignment w:val="center"/>
        <w:rPr>
          <w:rFonts w:ascii="Arial" w:hAnsi="Arial" w:cs="Arial"/>
          <w:color w:val="000000" w:themeColor="text1"/>
          <w:spacing w:val="-2"/>
          <w:sz w:val="16"/>
          <w:szCs w:val="16"/>
          <w:lang w:val="en-GB"/>
        </w:rPr>
      </w:pPr>
      <w:r w:rsidRPr="007A105B">
        <w:rPr>
          <w:rFonts w:ascii="Arial" w:hAnsi="Arial" w:cs="Arial"/>
          <w:color w:val="000000" w:themeColor="text1"/>
          <w:spacing w:val="-2"/>
          <w:sz w:val="16"/>
          <w:szCs w:val="16"/>
          <w:lang w:val="en-GB"/>
        </w:rPr>
        <w:t>First, it holds the endowments received by the University over the past century. The principal amount of the endowment is invested in perpetuity and the investment earnings are used to support a particular purpose (e.g. scholarships, prizes, chairs) consistent with the donor's intent.</w:t>
      </w:r>
    </w:p>
    <w:p w14:paraId="2F3EEC46" w14:textId="77777777" w:rsidR="006A7595" w:rsidRPr="007A105B" w:rsidRDefault="006A7595" w:rsidP="006A7595">
      <w:pPr>
        <w:tabs>
          <w:tab w:val="left" w:pos="227"/>
        </w:tabs>
        <w:suppressAutoHyphens/>
        <w:autoSpaceDE w:val="0"/>
        <w:autoSpaceDN w:val="0"/>
        <w:adjustRightInd w:val="0"/>
        <w:spacing w:after="85" w:line="200" w:lineRule="atLeast"/>
        <w:textAlignment w:val="center"/>
        <w:rPr>
          <w:rFonts w:ascii="Arial" w:hAnsi="Arial" w:cs="Arial"/>
          <w:color w:val="000000" w:themeColor="text1"/>
          <w:spacing w:val="-2"/>
          <w:sz w:val="16"/>
          <w:szCs w:val="16"/>
          <w:lang w:val="en-GB"/>
        </w:rPr>
      </w:pPr>
      <w:r w:rsidRPr="007A105B">
        <w:rPr>
          <w:rFonts w:ascii="Arial" w:hAnsi="Arial" w:cs="Arial"/>
          <w:color w:val="000000" w:themeColor="text1"/>
          <w:spacing w:val="-2"/>
          <w:sz w:val="16"/>
          <w:szCs w:val="16"/>
          <w:lang w:val="en-GB"/>
        </w:rPr>
        <w:t>Second, it holds a portion of annual operating surpluses generated by the University in recent years. This is known as the UQ Future Fund and the funds are invested in the long-term to provide for (1) a stream of investment earnings that can be used to fund innovative or strategically important teaching and learning activities, and/or (2) a reserve to draw upon to absorb a large financial shock.</w:t>
      </w:r>
    </w:p>
    <w:p w14:paraId="68AD6A96" w14:textId="77777777" w:rsidR="006A7595" w:rsidRPr="007A105B" w:rsidRDefault="006A7595" w:rsidP="006A7595">
      <w:pPr>
        <w:suppressAutoHyphens/>
        <w:autoSpaceDE w:val="0"/>
        <w:autoSpaceDN w:val="0"/>
        <w:adjustRightInd w:val="0"/>
        <w:spacing w:line="288" w:lineRule="auto"/>
        <w:textAlignment w:val="center"/>
        <w:rPr>
          <w:rFonts w:ascii="Arial" w:hAnsi="Arial" w:cs="Arial"/>
          <w:color w:val="000000" w:themeColor="text1"/>
          <w:sz w:val="16"/>
          <w:szCs w:val="16"/>
          <w:lang w:val="en-US"/>
        </w:rPr>
      </w:pPr>
    </w:p>
    <w:p w14:paraId="1BFB1020" w14:textId="286C956E" w:rsidR="006A7595" w:rsidRPr="007A105B" w:rsidRDefault="006A7595" w:rsidP="005512F9">
      <w:pPr>
        <w:pStyle w:val="Heading4"/>
        <w:rPr>
          <w:rFonts w:ascii="Arial" w:hAnsi="Arial" w:cs="Arial"/>
          <w:i w:val="0"/>
          <w:iCs w:val="0"/>
          <w:color w:val="000000" w:themeColor="text1"/>
          <w:lang w:val="en-US"/>
        </w:rPr>
      </w:pPr>
      <w:r w:rsidRPr="007A105B">
        <w:rPr>
          <w:rFonts w:ascii="Arial" w:hAnsi="Arial" w:cs="Arial"/>
          <w:i w:val="0"/>
          <w:iCs w:val="0"/>
          <w:color w:val="000000" w:themeColor="text1"/>
          <w:lang w:val="en-US"/>
        </w:rPr>
        <w:t>UQ Investment Fund</w:t>
      </w:r>
    </w:p>
    <w:p w14:paraId="09A6552C" w14:textId="77777777" w:rsidR="006A7595" w:rsidRPr="007A105B" w:rsidRDefault="006A7595" w:rsidP="006A7595">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The UQ Investment Fund is managed by external fund managers who are required to operate within designated asset allocation benchmarks. Each has responsibilities for investments in cash and fixed interest, listed property, Australian shares, overseas shares, tactical asset allocation, and private equity.  The balance at 31 December 2023 was $1,023.4 million. Of this total, $432.5 million relates to endowments and $590.9 million relates to the UQ Future Fund.</w:t>
      </w:r>
    </w:p>
    <w:p w14:paraId="4D1E3FA4" w14:textId="77777777" w:rsidR="006A7595" w:rsidRPr="007A105B" w:rsidRDefault="006A7595" w:rsidP="006A7595">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The performance target of the UQ Investment Fund is to achieve a long-term return (net of all fund manager fees) of the Consumer Price Index plus an additional 5.0% over rolling 7-year periods. As at 31 December 2023, the fund had produced a one-year return of 26.52% and a 7-year return of 10.56% per annum (exceeding the target by 2.47% per annum).</w:t>
      </w:r>
    </w:p>
    <w:p w14:paraId="43F816EA" w14:textId="1C7C5B6F" w:rsidR="006A7595" w:rsidRPr="007A105B" w:rsidRDefault="006A7595" w:rsidP="006A7595">
      <w:pPr>
        <w:rPr>
          <w:rFonts w:ascii="Arial" w:hAnsi="Arial" w:cs="Arial"/>
          <w:color w:val="000000" w:themeColor="text1"/>
          <w:sz w:val="16"/>
          <w:szCs w:val="16"/>
          <w:lang w:val="en-GB"/>
        </w:rPr>
      </w:pPr>
      <w:r w:rsidRPr="007A105B">
        <w:rPr>
          <w:rFonts w:ascii="Arial" w:hAnsi="Arial" w:cs="Arial"/>
          <w:color w:val="000000" w:themeColor="text1"/>
          <w:sz w:val="16"/>
          <w:szCs w:val="16"/>
          <w:lang w:val="en-GB"/>
        </w:rPr>
        <w:t>The UQ Investment Fund has no direct investments in fossil fuel companies.  The University regularly monitors the composition of investments managed by external fund managers and ensures fossil fuel companies do not form a material part of the total investment.</w:t>
      </w:r>
    </w:p>
    <w:p w14:paraId="03D9C0A8" w14:textId="77777777" w:rsidR="006A7595" w:rsidRPr="007A105B" w:rsidRDefault="006A7595" w:rsidP="006A7595">
      <w:pPr>
        <w:rPr>
          <w:rFonts w:ascii="Arial" w:hAnsi="Arial" w:cs="Arial"/>
          <w:color w:val="000000" w:themeColor="text1"/>
          <w:sz w:val="16"/>
          <w:szCs w:val="16"/>
          <w:lang w:val="en-GB"/>
        </w:rPr>
      </w:pPr>
    </w:p>
    <w:p w14:paraId="2075A5EB" w14:textId="5067DF44" w:rsidR="006A7595" w:rsidRPr="007A105B" w:rsidRDefault="006A7595" w:rsidP="006A7595">
      <w:pPr>
        <w:rPr>
          <w:rFonts w:ascii="Arial" w:hAnsi="Arial" w:cs="Arial"/>
          <w:color w:val="000000" w:themeColor="text1"/>
          <w:sz w:val="13"/>
          <w:szCs w:val="13"/>
        </w:rPr>
      </w:pPr>
      <w:r w:rsidRPr="007A105B">
        <w:rPr>
          <w:rFonts w:ascii="Arial" w:hAnsi="Arial" w:cs="Arial"/>
          <w:noProof/>
          <w:color w:val="000000" w:themeColor="text1"/>
          <w:sz w:val="13"/>
          <w:szCs w:val="13"/>
        </w:rPr>
        <w:drawing>
          <wp:inline distT="0" distB="0" distL="0" distR="0" wp14:anchorId="3BED05D3" wp14:editId="185E9158">
            <wp:extent cx="4483100" cy="1282700"/>
            <wp:effectExtent l="0" t="0" r="0" b="0"/>
            <wp:docPr id="961763560" name="Picture 1" descr="A table showing UQ's Investment Fund performance, with returns over the past year, past 3 years, past 5 years and past 7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763560" name="Picture 1" descr="A table showing UQ's Investment Fund performance, with returns over the past year, past 3 years, past 5 years and past 7 years."/>
                    <pic:cNvPicPr/>
                  </pic:nvPicPr>
                  <pic:blipFill>
                    <a:blip r:embed="rId36"/>
                    <a:stretch>
                      <a:fillRect/>
                    </a:stretch>
                  </pic:blipFill>
                  <pic:spPr>
                    <a:xfrm>
                      <a:off x="0" y="0"/>
                      <a:ext cx="4483100" cy="1282700"/>
                    </a:xfrm>
                    <a:prstGeom prst="rect">
                      <a:avLst/>
                    </a:prstGeom>
                  </pic:spPr>
                </pic:pic>
              </a:graphicData>
            </a:graphic>
          </wp:inline>
        </w:drawing>
      </w:r>
    </w:p>
    <w:p w14:paraId="40C19BBB" w14:textId="77777777" w:rsidR="006A7595" w:rsidRPr="007A105B" w:rsidRDefault="006A7595" w:rsidP="005512F9">
      <w:pPr>
        <w:pStyle w:val="Heading4"/>
        <w:rPr>
          <w:rFonts w:ascii="Arial" w:hAnsi="Arial" w:cs="Arial"/>
          <w:i w:val="0"/>
          <w:iCs w:val="0"/>
          <w:color w:val="000000" w:themeColor="text1"/>
          <w:lang w:val="en-GB"/>
        </w:rPr>
      </w:pPr>
      <w:r w:rsidRPr="007A105B">
        <w:rPr>
          <w:rFonts w:ascii="Arial" w:hAnsi="Arial" w:cs="Arial"/>
          <w:i w:val="0"/>
          <w:iCs w:val="0"/>
          <w:color w:val="000000" w:themeColor="text1"/>
          <w:lang w:val="en-GB"/>
        </w:rPr>
        <w:t>CFO Statement</w:t>
      </w:r>
    </w:p>
    <w:p w14:paraId="5E801BAA" w14:textId="77777777" w:rsidR="006A7595" w:rsidRPr="007A105B" w:rsidRDefault="006A7595" w:rsidP="006A7595">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In preparing the financial statements, the UQ Chief Financial Officer has fulfilled the</w:t>
      </w:r>
      <w:r w:rsidRPr="007A105B">
        <w:rPr>
          <w:rFonts w:ascii="Arial" w:hAnsi="Arial" w:cs="Arial"/>
          <w:color w:val="000000" w:themeColor="text1"/>
          <w:spacing w:val="-2"/>
          <w:sz w:val="16"/>
          <w:szCs w:val="16"/>
          <w:lang w:val="en-GB"/>
        </w:rPr>
        <w:t xml:space="preserve"> reporting responsibilities as required by the Financial Accountability Act 2009. They have </w:t>
      </w:r>
      <w:r w:rsidRPr="007A105B">
        <w:rPr>
          <w:rFonts w:ascii="Arial" w:hAnsi="Arial" w:cs="Arial"/>
          <w:color w:val="000000" w:themeColor="text1"/>
          <w:sz w:val="16"/>
          <w:szCs w:val="16"/>
          <w:lang w:val="en-GB"/>
        </w:rPr>
        <w:t>provided the accountable officer with a statement that the financial internal controls of the University were operating efficiently, effectively and economically in accordance with section 57 of the Financial and Performance Management Standard 2019.</w:t>
      </w:r>
    </w:p>
    <w:p w14:paraId="541F9413" w14:textId="77777777" w:rsidR="000C1CC6" w:rsidRPr="007A105B" w:rsidRDefault="000C1CC6">
      <w:pPr>
        <w:rPr>
          <w:rFonts w:ascii="Arial" w:hAnsi="Arial" w:cs="Arial"/>
          <w:color w:val="000000" w:themeColor="text1"/>
          <w:sz w:val="13"/>
          <w:szCs w:val="13"/>
        </w:rPr>
      </w:pPr>
    </w:p>
    <w:p w14:paraId="6CFE7BC3" w14:textId="77777777" w:rsidR="00094E7B" w:rsidRPr="007A105B" w:rsidRDefault="00094E7B" w:rsidP="00094E7B">
      <w:pPr>
        <w:spacing w:before="85" w:line="230" w:lineRule="auto"/>
        <w:ind w:left="1257" w:right="2523"/>
        <w:rPr>
          <w:rFonts w:ascii="Arial" w:hAnsi="Arial" w:cs="Arial"/>
          <w:color w:val="000000" w:themeColor="text1"/>
          <w:sz w:val="32"/>
        </w:rPr>
      </w:pPr>
      <w:r w:rsidRPr="007A105B">
        <w:rPr>
          <w:rFonts w:ascii="Arial" w:hAnsi="Arial" w:cs="Arial"/>
          <w:color w:val="000000" w:themeColor="text1"/>
          <w:sz w:val="32"/>
        </w:rPr>
        <w:t xml:space="preserve">Annual Financial statements are </w:t>
      </w:r>
      <w:r w:rsidRPr="007A105B">
        <w:rPr>
          <w:rFonts w:ascii="Arial" w:hAnsi="Arial" w:cs="Arial"/>
          <w:color w:val="000000" w:themeColor="text1"/>
          <w:sz w:val="32"/>
        </w:rPr>
        <w:br/>
        <w:t xml:space="preserve">available online at </w:t>
      </w:r>
      <w:hyperlink r:id="rId37" w:history="1">
        <w:r w:rsidRPr="007A105B">
          <w:rPr>
            <w:rStyle w:val="Hyperlink"/>
            <w:rFonts w:ascii="Arial" w:hAnsi="Arial" w:cs="Arial"/>
            <w:color w:val="000000" w:themeColor="text1"/>
            <w:spacing w:val="-4"/>
            <w:sz w:val="32"/>
          </w:rPr>
          <w:t>https://www.about.uq.edu.au/annual-reports</w:t>
        </w:r>
      </w:hyperlink>
    </w:p>
    <w:p w14:paraId="0E3FD26F" w14:textId="60C3D718" w:rsidR="000C1CC6" w:rsidRPr="007A105B" w:rsidRDefault="000C1CC6">
      <w:pPr>
        <w:rPr>
          <w:rFonts w:ascii="Arial" w:hAnsi="Arial" w:cs="Arial"/>
          <w:color w:val="000000" w:themeColor="text1"/>
          <w:sz w:val="13"/>
          <w:szCs w:val="13"/>
        </w:rPr>
      </w:pPr>
      <w:r w:rsidRPr="007A105B">
        <w:rPr>
          <w:rFonts w:ascii="Arial" w:hAnsi="Arial" w:cs="Arial"/>
          <w:color w:val="000000" w:themeColor="text1"/>
          <w:sz w:val="13"/>
          <w:szCs w:val="13"/>
        </w:rPr>
        <w:br w:type="page"/>
      </w:r>
    </w:p>
    <w:p w14:paraId="28F15423" w14:textId="77777777" w:rsidR="000C1CC6" w:rsidRPr="007A105B" w:rsidRDefault="000C1CC6" w:rsidP="005512F9">
      <w:pPr>
        <w:pStyle w:val="Heading1"/>
        <w:rPr>
          <w:rFonts w:ascii="Arial" w:hAnsi="Arial" w:cs="Arial"/>
          <w:color w:val="000000" w:themeColor="text1"/>
        </w:rPr>
      </w:pPr>
      <w:r w:rsidRPr="007A105B">
        <w:rPr>
          <w:rFonts w:ascii="Arial" w:hAnsi="Arial" w:cs="Arial"/>
          <w:color w:val="000000" w:themeColor="text1"/>
        </w:rPr>
        <w:t>Glossary</w:t>
      </w:r>
    </w:p>
    <w:p w14:paraId="079E4156" w14:textId="77777777" w:rsidR="000C1CC6" w:rsidRPr="007A105B" w:rsidRDefault="000C1CC6" w:rsidP="000C1CC6">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4"/>
          <w:szCs w:val="14"/>
          <w:lang w:val="en-GB"/>
        </w:rPr>
      </w:pPr>
      <w:r w:rsidRPr="007A105B">
        <w:rPr>
          <w:rFonts w:ascii="Arial" w:hAnsi="Arial" w:cs="Arial"/>
          <w:color w:val="000000" w:themeColor="text1"/>
          <w:sz w:val="14"/>
          <w:szCs w:val="14"/>
          <w:lang w:val="en-GB"/>
        </w:rPr>
        <w:t>AAUT Australian Awards for University Teaching</w:t>
      </w:r>
    </w:p>
    <w:p w14:paraId="5D3D22A2" w14:textId="77777777" w:rsidR="000C1CC6" w:rsidRPr="007A105B" w:rsidRDefault="000C1CC6" w:rsidP="000C1CC6">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4"/>
          <w:szCs w:val="14"/>
          <w:lang w:val="en-GB"/>
        </w:rPr>
      </w:pPr>
      <w:r w:rsidRPr="007A105B">
        <w:rPr>
          <w:rFonts w:ascii="Arial" w:hAnsi="Arial" w:cs="Arial"/>
          <w:color w:val="000000" w:themeColor="text1"/>
          <w:sz w:val="14"/>
          <w:szCs w:val="14"/>
          <w:lang w:val="en-GB"/>
        </w:rPr>
        <w:t>ACT Australian Capital Territory</w:t>
      </w:r>
    </w:p>
    <w:p w14:paraId="0D668901" w14:textId="77777777" w:rsidR="000C1CC6" w:rsidRPr="007A105B" w:rsidRDefault="000C1CC6" w:rsidP="000C1CC6">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4"/>
          <w:szCs w:val="14"/>
          <w:lang w:val="en-GB"/>
        </w:rPr>
      </w:pPr>
      <w:r w:rsidRPr="007A105B">
        <w:rPr>
          <w:rFonts w:ascii="Arial" w:hAnsi="Arial" w:cs="Arial"/>
          <w:color w:val="000000" w:themeColor="text1"/>
          <w:sz w:val="14"/>
          <w:szCs w:val="14"/>
          <w:lang w:val="en-GB"/>
        </w:rPr>
        <w:t>AFR Australian Financial Review</w:t>
      </w:r>
    </w:p>
    <w:p w14:paraId="31A2B146" w14:textId="77777777" w:rsidR="000C1CC6" w:rsidRPr="007A105B" w:rsidRDefault="000C1CC6" w:rsidP="000C1CC6">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4"/>
          <w:szCs w:val="14"/>
          <w:lang w:val="en-GB"/>
        </w:rPr>
      </w:pPr>
      <w:r w:rsidRPr="007A105B">
        <w:rPr>
          <w:rFonts w:ascii="Arial" w:hAnsi="Arial" w:cs="Arial"/>
          <w:color w:val="000000" w:themeColor="text1"/>
          <w:sz w:val="14"/>
          <w:szCs w:val="14"/>
          <w:lang w:val="en-GB"/>
        </w:rPr>
        <w:t>AFUGN Age-Friendly University Global Network</w:t>
      </w:r>
    </w:p>
    <w:p w14:paraId="49778FF7" w14:textId="77777777" w:rsidR="000C1CC6" w:rsidRPr="007A105B" w:rsidRDefault="000C1CC6" w:rsidP="000C1CC6">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4"/>
          <w:szCs w:val="14"/>
          <w:lang w:val="en-GB"/>
        </w:rPr>
      </w:pPr>
      <w:r w:rsidRPr="007A105B">
        <w:rPr>
          <w:rFonts w:ascii="Arial" w:hAnsi="Arial" w:cs="Arial"/>
          <w:color w:val="000000" w:themeColor="text1"/>
          <w:sz w:val="14"/>
          <w:szCs w:val="14"/>
          <w:lang w:val="en-GB"/>
        </w:rPr>
        <w:t>AI artificial intelligence</w:t>
      </w:r>
    </w:p>
    <w:p w14:paraId="0ADABFCA" w14:textId="77777777" w:rsidR="000C1CC6" w:rsidRPr="007A105B" w:rsidRDefault="000C1CC6" w:rsidP="000C1CC6">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4"/>
          <w:szCs w:val="14"/>
          <w:lang w:val="en-GB"/>
        </w:rPr>
      </w:pPr>
      <w:r w:rsidRPr="007A105B">
        <w:rPr>
          <w:rFonts w:ascii="Arial" w:hAnsi="Arial" w:cs="Arial"/>
          <w:color w:val="000000" w:themeColor="text1"/>
          <w:sz w:val="14"/>
          <w:szCs w:val="14"/>
          <w:lang w:val="en-GB"/>
        </w:rPr>
        <w:t>ANZ Australia New Zealand</w:t>
      </w:r>
    </w:p>
    <w:p w14:paraId="04FC5FAF" w14:textId="77777777" w:rsidR="000C1CC6" w:rsidRPr="007A105B" w:rsidRDefault="000C1CC6" w:rsidP="000C1CC6">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4"/>
          <w:szCs w:val="14"/>
          <w:lang w:val="en-GB"/>
        </w:rPr>
      </w:pPr>
      <w:r w:rsidRPr="007A105B">
        <w:rPr>
          <w:rFonts w:ascii="Arial" w:hAnsi="Arial" w:cs="Arial"/>
          <w:color w:val="000000" w:themeColor="text1"/>
          <w:sz w:val="14"/>
          <w:szCs w:val="14"/>
          <w:lang w:val="en-GB"/>
        </w:rPr>
        <w:t xml:space="preserve">APD Annual Performance and Development </w:t>
      </w:r>
    </w:p>
    <w:p w14:paraId="60EF71FF" w14:textId="6E9EFA79" w:rsidR="000C1CC6" w:rsidRPr="007A105B" w:rsidRDefault="000C1CC6" w:rsidP="000C1CC6">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4"/>
          <w:szCs w:val="14"/>
          <w:lang w:val="en-GB"/>
        </w:rPr>
      </w:pPr>
      <w:r w:rsidRPr="007A105B">
        <w:rPr>
          <w:rFonts w:ascii="Arial" w:hAnsi="Arial" w:cs="Arial"/>
          <w:color w:val="000000" w:themeColor="text1"/>
          <w:sz w:val="14"/>
          <w:szCs w:val="14"/>
          <w:lang w:val="en-GB"/>
        </w:rPr>
        <w:t>APRA AMCOS trading name for Australasian Performing Right Association Ltd (APRA) and Australasian Mechanical Copyright Owners Society (AMCOS)</w:t>
      </w:r>
    </w:p>
    <w:p w14:paraId="5CF53108" w14:textId="77777777" w:rsidR="000C1CC6" w:rsidRPr="007A105B" w:rsidRDefault="000C1CC6" w:rsidP="000C1CC6">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4"/>
          <w:szCs w:val="14"/>
          <w:lang w:val="en-GB"/>
        </w:rPr>
      </w:pPr>
      <w:r w:rsidRPr="007A105B">
        <w:rPr>
          <w:rFonts w:ascii="Arial" w:hAnsi="Arial" w:cs="Arial"/>
          <w:color w:val="000000" w:themeColor="text1"/>
          <w:sz w:val="14"/>
          <w:szCs w:val="14"/>
          <w:lang w:val="en-GB"/>
        </w:rPr>
        <w:t>ARC Australian Research Council</w:t>
      </w:r>
    </w:p>
    <w:p w14:paraId="4566E13D" w14:textId="77777777" w:rsidR="000C1CC6" w:rsidRPr="007A105B" w:rsidRDefault="000C1CC6" w:rsidP="000C1CC6">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4"/>
          <w:szCs w:val="14"/>
          <w:lang w:val="en-GB"/>
        </w:rPr>
      </w:pPr>
      <w:r w:rsidRPr="007A105B">
        <w:rPr>
          <w:rFonts w:ascii="Arial" w:hAnsi="Arial" w:cs="Arial"/>
          <w:color w:val="000000" w:themeColor="text1"/>
          <w:sz w:val="14"/>
          <w:szCs w:val="14"/>
          <w:lang w:val="en-GB"/>
        </w:rPr>
        <w:t>ARTU Aggregate Ranking of Top Universities</w:t>
      </w:r>
    </w:p>
    <w:p w14:paraId="16DBB921" w14:textId="77777777" w:rsidR="000C1CC6" w:rsidRPr="007A105B" w:rsidRDefault="000C1CC6" w:rsidP="000C1CC6">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4"/>
          <w:szCs w:val="14"/>
          <w:lang w:val="en-GB"/>
        </w:rPr>
      </w:pPr>
      <w:r w:rsidRPr="007A105B">
        <w:rPr>
          <w:rFonts w:ascii="Arial" w:hAnsi="Arial" w:cs="Arial"/>
          <w:color w:val="000000" w:themeColor="text1"/>
          <w:sz w:val="14"/>
          <w:szCs w:val="14"/>
          <w:lang w:val="en-GB"/>
        </w:rPr>
        <w:t>ARWU Academic Ranking of World Universities</w:t>
      </w:r>
    </w:p>
    <w:p w14:paraId="0659E3E9" w14:textId="77777777" w:rsidR="000C1CC6" w:rsidRPr="007A105B" w:rsidRDefault="000C1CC6" w:rsidP="000C1CC6">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4"/>
          <w:szCs w:val="14"/>
          <w:lang w:val="en-GB"/>
        </w:rPr>
      </w:pPr>
      <w:r w:rsidRPr="007A105B">
        <w:rPr>
          <w:rFonts w:ascii="Arial" w:hAnsi="Arial" w:cs="Arial"/>
          <w:color w:val="000000" w:themeColor="text1"/>
          <w:sz w:val="14"/>
          <w:szCs w:val="14"/>
          <w:lang w:val="en-GB"/>
        </w:rPr>
        <w:t>ASEAN Association of Southeast Asian Nations</w:t>
      </w:r>
    </w:p>
    <w:p w14:paraId="4189089C" w14:textId="77777777" w:rsidR="000C1CC6" w:rsidRPr="007A105B" w:rsidRDefault="000C1CC6" w:rsidP="000C1CC6">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4"/>
          <w:szCs w:val="14"/>
          <w:lang w:val="en-GB"/>
        </w:rPr>
      </w:pPr>
      <w:r w:rsidRPr="007A105B">
        <w:rPr>
          <w:rFonts w:ascii="Arial" w:hAnsi="Arial" w:cs="Arial"/>
          <w:color w:val="000000" w:themeColor="text1"/>
          <w:sz w:val="14"/>
          <w:szCs w:val="14"/>
          <w:lang w:val="en-GB"/>
        </w:rPr>
        <w:t>ATAR Australian Tertiary Admissions Rank</w:t>
      </w:r>
    </w:p>
    <w:p w14:paraId="411C0D88" w14:textId="77777777" w:rsidR="000C1CC6" w:rsidRPr="007A105B" w:rsidRDefault="000C1CC6" w:rsidP="000C1CC6">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4"/>
          <w:szCs w:val="14"/>
          <w:lang w:val="en-GB"/>
        </w:rPr>
      </w:pPr>
      <w:r w:rsidRPr="007A105B">
        <w:rPr>
          <w:rFonts w:ascii="Arial" w:hAnsi="Arial" w:cs="Arial"/>
          <w:color w:val="000000" w:themeColor="text1"/>
          <w:sz w:val="14"/>
          <w:szCs w:val="14"/>
          <w:lang w:val="en-GB"/>
        </w:rPr>
        <w:t>AWEI Australian Workplace Equality Index</w:t>
      </w:r>
    </w:p>
    <w:p w14:paraId="6C3FF178" w14:textId="63FBF7D4" w:rsidR="000C1CC6" w:rsidRPr="007A105B" w:rsidRDefault="000C1CC6" w:rsidP="000C1CC6">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4"/>
          <w:szCs w:val="14"/>
          <w:lang w:val="en-GB"/>
        </w:rPr>
      </w:pPr>
      <w:r w:rsidRPr="007A105B">
        <w:rPr>
          <w:rFonts w:ascii="Arial" w:hAnsi="Arial" w:cs="Arial"/>
          <w:color w:val="000000" w:themeColor="text1"/>
          <w:sz w:val="14"/>
          <w:szCs w:val="14"/>
          <w:lang w:val="en-GB"/>
        </w:rPr>
        <w:t>BEROS Brisbane Emergency Response Outreach Service</w:t>
      </w:r>
    </w:p>
    <w:p w14:paraId="6C1F8B57" w14:textId="77777777" w:rsidR="000C1CC6" w:rsidRPr="007A105B" w:rsidRDefault="000C1CC6" w:rsidP="000C1CC6">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4"/>
          <w:szCs w:val="14"/>
          <w:lang w:val="en-GB"/>
        </w:rPr>
      </w:pPr>
      <w:r w:rsidRPr="007A105B">
        <w:rPr>
          <w:rFonts w:ascii="Arial" w:hAnsi="Arial" w:cs="Arial"/>
          <w:color w:val="000000" w:themeColor="text1"/>
          <w:sz w:val="14"/>
          <w:szCs w:val="14"/>
          <w:lang w:val="en-GB"/>
        </w:rPr>
        <w:t>BIO Biotechnology Industry Organization</w:t>
      </w:r>
    </w:p>
    <w:p w14:paraId="11318776" w14:textId="77777777" w:rsidR="000C1CC6" w:rsidRPr="007A105B" w:rsidRDefault="000C1CC6" w:rsidP="000C1CC6">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4"/>
          <w:szCs w:val="14"/>
          <w:lang w:val="en-GB"/>
        </w:rPr>
      </w:pPr>
      <w:r w:rsidRPr="007A105B">
        <w:rPr>
          <w:rFonts w:ascii="Arial" w:hAnsi="Arial" w:cs="Arial"/>
          <w:color w:val="000000" w:themeColor="text1"/>
          <w:sz w:val="14"/>
          <w:szCs w:val="14"/>
          <w:lang w:val="en-GB"/>
        </w:rPr>
        <w:t xml:space="preserve">CALD Cultural and linguistic diversity </w:t>
      </w:r>
    </w:p>
    <w:p w14:paraId="34268146" w14:textId="77777777" w:rsidR="000C1CC6" w:rsidRPr="007A105B" w:rsidRDefault="000C1CC6" w:rsidP="000C1CC6">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4"/>
          <w:szCs w:val="14"/>
          <w:lang w:val="en-GB"/>
        </w:rPr>
      </w:pPr>
      <w:r w:rsidRPr="007A105B">
        <w:rPr>
          <w:rFonts w:ascii="Arial" w:hAnsi="Arial" w:cs="Arial"/>
          <w:color w:val="000000" w:themeColor="text1"/>
          <w:sz w:val="14"/>
          <w:szCs w:val="14"/>
          <w:lang w:val="en-GB"/>
        </w:rPr>
        <w:t>CBCA Children's Book Council of Australia</w:t>
      </w:r>
    </w:p>
    <w:p w14:paraId="443A383D" w14:textId="77777777" w:rsidR="000C1CC6" w:rsidRPr="007A105B" w:rsidRDefault="000C1CC6" w:rsidP="000C1CC6">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4"/>
          <w:szCs w:val="14"/>
          <w:lang w:val="en-GB"/>
        </w:rPr>
      </w:pPr>
      <w:r w:rsidRPr="007A105B">
        <w:rPr>
          <w:rFonts w:ascii="Arial" w:hAnsi="Arial" w:cs="Arial"/>
          <w:color w:val="000000" w:themeColor="text1"/>
          <w:sz w:val="14"/>
          <w:szCs w:val="14"/>
          <w:lang w:val="en-GB"/>
        </w:rPr>
        <w:t>CEO Chief Executive Officer</w:t>
      </w:r>
    </w:p>
    <w:p w14:paraId="088C65E3" w14:textId="77777777" w:rsidR="000C1CC6" w:rsidRPr="007A105B" w:rsidRDefault="000C1CC6" w:rsidP="000C1CC6">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4"/>
          <w:szCs w:val="14"/>
          <w:lang w:val="en-GB"/>
        </w:rPr>
      </w:pPr>
      <w:r w:rsidRPr="007A105B">
        <w:rPr>
          <w:rFonts w:ascii="Arial" w:hAnsi="Arial" w:cs="Arial"/>
          <w:color w:val="000000" w:themeColor="text1"/>
          <w:sz w:val="14"/>
          <w:szCs w:val="14"/>
          <w:lang w:val="en-GB"/>
        </w:rPr>
        <w:t>CRC Cooperative Research Centre</w:t>
      </w:r>
    </w:p>
    <w:p w14:paraId="0D2D7442" w14:textId="77777777" w:rsidR="000C1CC6" w:rsidRPr="007A105B" w:rsidRDefault="000C1CC6" w:rsidP="000C1CC6">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4"/>
          <w:szCs w:val="14"/>
          <w:lang w:val="en-GB"/>
        </w:rPr>
      </w:pPr>
      <w:r w:rsidRPr="007A105B">
        <w:rPr>
          <w:rFonts w:ascii="Arial" w:hAnsi="Arial" w:cs="Arial"/>
          <w:color w:val="000000" w:themeColor="text1"/>
          <w:sz w:val="14"/>
          <w:szCs w:val="14"/>
          <w:lang w:val="en-GB"/>
        </w:rPr>
        <w:t>CRICOS Commonwealth Register of Institutions and Courses for Overseas Students</w:t>
      </w:r>
    </w:p>
    <w:p w14:paraId="23D1C3B2" w14:textId="77777777" w:rsidR="000C1CC6" w:rsidRPr="007A105B" w:rsidRDefault="000C1CC6" w:rsidP="000C1CC6">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4"/>
          <w:szCs w:val="14"/>
          <w:lang w:val="en-GB"/>
        </w:rPr>
      </w:pPr>
      <w:r w:rsidRPr="007A105B">
        <w:rPr>
          <w:rFonts w:ascii="Arial" w:hAnsi="Arial" w:cs="Arial"/>
          <w:color w:val="000000" w:themeColor="text1"/>
          <w:sz w:val="14"/>
          <w:szCs w:val="14"/>
          <w:lang w:val="en-GB"/>
        </w:rPr>
        <w:t>DAFF Australian Department of Agriculture, Fisheries and Forestry</w:t>
      </w:r>
    </w:p>
    <w:p w14:paraId="414D5496" w14:textId="77777777" w:rsidR="000C1CC6" w:rsidRPr="007A105B" w:rsidRDefault="000C1CC6" w:rsidP="000C1CC6">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4"/>
          <w:szCs w:val="14"/>
          <w:lang w:val="en-GB"/>
        </w:rPr>
      </w:pPr>
      <w:r w:rsidRPr="007A105B">
        <w:rPr>
          <w:rFonts w:ascii="Arial" w:hAnsi="Arial" w:cs="Arial"/>
          <w:color w:val="000000" w:themeColor="text1"/>
          <w:sz w:val="14"/>
          <w:szCs w:val="14"/>
          <w:lang w:val="en-GB"/>
        </w:rPr>
        <w:t>DAP Disability Action Plan</w:t>
      </w:r>
    </w:p>
    <w:p w14:paraId="4EB2DEED" w14:textId="77777777" w:rsidR="000C1CC6" w:rsidRPr="007A105B" w:rsidRDefault="000C1CC6" w:rsidP="000C1CC6">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4"/>
          <w:szCs w:val="14"/>
          <w:lang w:val="en-GB"/>
        </w:rPr>
      </w:pPr>
      <w:r w:rsidRPr="007A105B">
        <w:rPr>
          <w:rFonts w:ascii="Arial" w:hAnsi="Arial" w:cs="Arial"/>
          <w:color w:val="000000" w:themeColor="text1"/>
          <w:sz w:val="14"/>
          <w:szCs w:val="14"/>
          <w:lang w:val="en-GB"/>
        </w:rPr>
        <w:t>DECRA Discovery Early Career Researcher Award</w:t>
      </w:r>
    </w:p>
    <w:p w14:paraId="3F1EFB2C" w14:textId="77777777" w:rsidR="000C1CC6" w:rsidRPr="007A105B" w:rsidRDefault="000C1CC6" w:rsidP="000C1CC6">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4"/>
          <w:szCs w:val="14"/>
          <w:lang w:val="en-GB"/>
        </w:rPr>
      </w:pPr>
      <w:r w:rsidRPr="007A105B">
        <w:rPr>
          <w:rFonts w:ascii="Arial" w:hAnsi="Arial" w:cs="Arial"/>
          <w:color w:val="000000" w:themeColor="text1"/>
          <w:sz w:val="14"/>
          <w:szCs w:val="14"/>
          <w:lang w:val="en-GB"/>
        </w:rPr>
        <w:t>EBITDA Earnings before interest, tax, depreciation and amortisation</w:t>
      </w:r>
    </w:p>
    <w:p w14:paraId="22968EFE" w14:textId="77777777" w:rsidR="000C1CC6" w:rsidRPr="007A105B" w:rsidRDefault="000C1CC6" w:rsidP="000C1CC6">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4"/>
          <w:szCs w:val="14"/>
          <w:lang w:val="en-GB"/>
        </w:rPr>
      </w:pPr>
      <w:r w:rsidRPr="007A105B">
        <w:rPr>
          <w:rFonts w:ascii="Arial" w:hAnsi="Arial" w:cs="Arial"/>
          <w:color w:val="000000" w:themeColor="text1"/>
          <w:sz w:val="14"/>
          <w:szCs w:val="14"/>
          <w:lang w:val="en-GB"/>
        </w:rPr>
        <w:t>ECMR Early and mid-career researchers</w:t>
      </w:r>
    </w:p>
    <w:p w14:paraId="04F86F1C" w14:textId="77777777" w:rsidR="000C1CC6" w:rsidRPr="007A105B" w:rsidRDefault="000C1CC6" w:rsidP="000C1CC6">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4"/>
          <w:szCs w:val="14"/>
          <w:lang w:val="en-GB"/>
        </w:rPr>
      </w:pPr>
      <w:r w:rsidRPr="007A105B">
        <w:rPr>
          <w:rFonts w:ascii="Arial" w:hAnsi="Arial" w:cs="Arial"/>
          <w:color w:val="000000" w:themeColor="text1"/>
          <w:sz w:val="14"/>
          <w:szCs w:val="14"/>
          <w:lang w:val="en-GB"/>
        </w:rPr>
        <w:t>EFTSL Equivalent full-time student load</w:t>
      </w:r>
    </w:p>
    <w:p w14:paraId="49CB2790" w14:textId="77777777" w:rsidR="000C1CC6" w:rsidRPr="007A105B" w:rsidRDefault="000C1CC6" w:rsidP="000C1CC6">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4"/>
          <w:szCs w:val="14"/>
          <w:lang w:val="en-GB"/>
        </w:rPr>
      </w:pPr>
      <w:r w:rsidRPr="007A105B">
        <w:rPr>
          <w:rFonts w:ascii="Arial" w:hAnsi="Arial" w:cs="Arial"/>
          <w:color w:val="000000" w:themeColor="text1"/>
          <w:sz w:val="14"/>
          <w:szCs w:val="14"/>
          <w:lang w:val="en-GB"/>
        </w:rPr>
        <w:t>EI Engagement and Impact</w:t>
      </w:r>
    </w:p>
    <w:p w14:paraId="11B9A777" w14:textId="77777777" w:rsidR="000C1CC6" w:rsidRPr="007A105B" w:rsidRDefault="000C1CC6" w:rsidP="000C1CC6">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4"/>
          <w:szCs w:val="14"/>
          <w:lang w:val="en-GB"/>
        </w:rPr>
      </w:pPr>
      <w:r w:rsidRPr="007A105B">
        <w:rPr>
          <w:rFonts w:ascii="Arial" w:hAnsi="Arial" w:cs="Arial"/>
          <w:color w:val="000000" w:themeColor="text1"/>
          <w:sz w:val="14"/>
          <w:szCs w:val="14"/>
          <w:lang w:val="en-GB"/>
        </w:rPr>
        <w:t>ELICOS English Language Intensive Courses for Overseas Students</w:t>
      </w:r>
    </w:p>
    <w:p w14:paraId="1A5A4624" w14:textId="77777777" w:rsidR="000C1CC6" w:rsidRPr="007A105B" w:rsidRDefault="000C1CC6" w:rsidP="000C1CC6">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4"/>
          <w:szCs w:val="14"/>
          <w:lang w:val="en-GB"/>
        </w:rPr>
      </w:pPr>
      <w:r w:rsidRPr="007A105B">
        <w:rPr>
          <w:rFonts w:ascii="Arial" w:hAnsi="Arial" w:cs="Arial"/>
          <w:color w:val="000000" w:themeColor="text1"/>
          <w:sz w:val="14"/>
          <w:szCs w:val="14"/>
          <w:lang w:val="en-GB"/>
        </w:rPr>
        <w:t>ERA Excellence in Research in Australia</w:t>
      </w:r>
    </w:p>
    <w:p w14:paraId="1441989D" w14:textId="77777777" w:rsidR="000C1CC6" w:rsidRPr="007A105B" w:rsidRDefault="000C1CC6" w:rsidP="000C1CC6">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4"/>
          <w:szCs w:val="14"/>
          <w:lang w:val="en-GB"/>
        </w:rPr>
      </w:pPr>
      <w:r w:rsidRPr="007A105B">
        <w:rPr>
          <w:rFonts w:ascii="Arial" w:hAnsi="Arial" w:cs="Arial"/>
          <w:color w:val="000000" w:themeColor="text1"/>
          <w:sz w:val="14"/>
          <w:szCs w:val="14"/>
          <w:lang w:val="en-GB"/>
        </w:rPr>
        <w:t>FaBA Food and Beverage Accelerator Project</w:t>
      </w:r>
    </w:p>
    <w:p w14:paraId="33888817" w14:textId="77777777" w:rsidR="000C1CC6" w:rsidRPr="007A105B" w:rsidRDefault="000C1CC6" w:rsidP="000C1CC6">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4"/>
          <w:szCs w:val="14"/>
          <w:lang w:val="en-GB"/>
        </w:rPr>
      </w:pPr>
      <w:r w:rsidRPr="007A105B">
        <w:rPr>
          <w:rFonts w:ascii="Arial" w:hAnsi="Arial" w:cs="Arial"/>
          <w:color w:val="000000" w:themeColor="text1"/>
          <w:sz w:val="14"/>
          <w:szCs w:val="14"/>
          <w:lang w:val="en-GB"/>
        </w:rPr>
        <w:t>FEE–HELP A loan scheme for eligible Commonwealth-supported students' tuition fees</w:t>
      </w:r>
    </w:p>
    <w:p w14:paraId="17D9B805" w14:textId="77777777" w:rsidR="000C1CC6" w:rsidRPr="007A105B" w:rsidRDefault="000C1CC6" w:rsidP="000C1CC6">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4"/>
          <w:szCs w:val="14"/>
          <w:lang w:val="en-GB"/>
        </w:rPr>
      </w:pPr>
      <w:r w:rsidRPr="007A105B">
        <w:rPr>
          <w:rFonts w:ascii="Arial" w:hAnsi="Arial" w:cs="Arial"/>
          <w:color w:val="000000" w:themeColor="text1"/>
          <w:sz w:val="14"/>
          <w:szCs w:val="14"/>
          <w:lang w:val="en-GB"/>
        </w:rPr>
        <w:t>FoSIG Freedom of Speech Implementation Group</w:t>
      </w:r>
    </w:p>
    <w:p w14:paraId="16754D3E" w14:textId="77777777" w:rsidR="000C1CC6" w:rsidRPr="007A105B" w:rsidRDefault="000C1CC6" w:rsidP="000C1CC6">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4"/>
          <w:szCs w:val="14"/>
          <w:lang w:val="en-GB"/>
        </w:rPr>
      </w:pPr>
      <w:r w:rsidRPr="007A105B">
        <w:rPr>
          <w:rFonts w:ascii="Arial" w:hAnsi="Arial" w:cs="Arial"/>
          <w:color w:val="000000" w:themeColor="text1"/>
          <w:sz w:val="14"/>
          <w:szCs w:val="14"/>
          <w:lang w:val="en-GB"/>
        </w:rPr>
        <w:t>FTE Full-time equivalent</w:t>
      </w:r>
    </w:p>
    <w:p w14:paraId="2D210A8F" w14:textId="77777777" w:rsidR="000C1CC6" w:rsidRPr="007A105B" w:rsidRDefault="000C1CC6" w:rsidP="000C1CC6">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4"/>
          <w:szCs w:val="14"/>
          <w:lang w:val="en-GB"/>
        </w:rPr>
      </w:pPr>
      <w:r w:rsidRPr="007A105B">
        <w:rPr>
          <w:rFonts w:ascii="Arial" w:hAnsi="Arial" w:cs="Arial"/>
          <w:color w:val="000000" w:themeColor="text1"/>
          <w:sz w:val="14"/>
          <w:szCs w:val="14"/>
          <w:lang w:val="en-GB"/>
        </w:rPr>
        <w:t>GBA Global Bioeconomy Alliance</w:t>
      </w:r>
    </w:p>
    <w:p w14:paraId="679ECAEA" w14:textId="77777777" w:rsidR="000C1CC6" w:rsidRPr="007A105B" w:rsidRDefault="000C1CC6" w:rsidP="000C1CC6">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4"/>
          <w:szCs w:val="14"/>
          <w:lang w:val="en-GB"/>
        </w:rPr>
      </w:pPr>
      <w:r w:rsidRPr="007A105B">
        <w:rPr>
          <w:rFonts w:ascii="Arial" w:hAnsi="Arial" w:cs="Arial"/>
          <w:color w:val="000000" w:themeColor="text1"/>
          <w:sz w:val="14"/>
          <w:szCs w:val="14"/>
          <w:lang w:val="en-GB"/>
        </w:rPr>
        <w:t>GEAP Gender Equality Action Plan</w:t>
      </w:r>
    </w:p>
    <w:p w14:paraId="51DB7156" w14:textId="77777777" w:rsidR="000C1CC6" w:rsidRPr="007A105B" w:rsidRDefault="000C1CC6" w:rsidP="000C1CC6">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4"/>
          <w:szCs w:val="14"/>
          <w:lang w:val="en-GB"/>
        </w:rPr>
      </w:pPr>
      <w:r w:rsidRPr="007A105B">
        <w:rPr>
          <w:rFonts w:ascii="Arial" w:hAnsi="Arial" w:cs="Arial"/>
          <w:color w:val="000000" w:themeColor="text1"/>
          <w:sz w:val="14"/>
          <w:szCs w:val="14"/>
          <w:lang w:val="en-GB"/>
        </w:rPr>
        <w:t>GENE Globally Engaging Networking Event</w:t>
      </w:r>
    </w:p>
    <w:p w14:paraId="6A97D385" w14:textId="77777777" w:rsidR="000C1CC6" w:rsidRPr="007A105B" w:rsidRDefault="000C1CC6" w:rsidP="000C1CC6">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4"/>
          <w:szCs w:val="14"/>
          <w:lang w:val="en-GB"/>
        </w:rPr>
      </w:pPr>
      <w:r w:rsidRPr="007A105B">
        <w:rPr>
          <w:rFonts w:ascii="Arial" w:hAnsi="Arial" w:cs="Arial"/>
          <w:color w:val="000000" w:themeColor="text1"/>
          <w:sz w:val="14"/>
          <w:szCs w:val="14"/>
          <w:lang w:val="en-GB"/>
        </w:rPr>
        <w:t>GSM Global system for mobile communication</w:t>
      </w:r>
    </w:p>
    <w:p w14:paraId="5D9A8901" w14:textId="77777777" w:rsidR="000C1CC6" w:rsidRPr="007A105B" w:rsidRDefault="000C1CC6" w:rsidP="000C1CC6">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4"/>
          <w:szCs w:val="14"/>
          <w:lang w:val="en-GB"/>
        </w:rPr>
      </w:pPr>
      <w:r w:rsidRPr="007A105B">
        <w:rPr>
          <w:rFonts w:ascii="Arial" w:hAnsi="Arial" w:cs="Arial"/>
          <w:color w:val="000000" w:themeColor="text1"/>
          <w:sz w:val="14"/>
          <w:szCs w:val="14"/>
          <w:lang w:val="en-GB"/>
        </w:rPr>
        <w:t>HaBS Health and Biomedical Sciences (Faculty of)</w:t>
      </w:r>
      <w:r w:rsidRPr="007A105B">
        <w:rPr>
          <w:rFonts w:ascii="Arial" w:hAnsi="Arial" w:cs="Arial"/>
          <w:color w:val="000000" w:themeColor="text1"/>
          <w:spacing w:val="-1"/>
          <w:sz w:val="14"/>
          <w:szCs w:val="14"/>
          <w:lang w:val="en-GB"/>
        </w:rPr>
        <w:t xml:space="preserve"> </w:t>
      </w:r>
    </w:p>
    <w:p w14:paraId="0C86D697" w14:textId="77777777" w:rsidR="000C1CC6" w:rsidRPr="007A105B" w:rsidRDefault="000C1CC6" w:rsidP="000C1CC6">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4"/>
          <w:szCs w:val="14"/>
          <w:lang w:val="en-GB"/>
        </w:rPr>
      </w:pPr>
      <w:r w:rsidRPr="007A105B">
        <w:rPr>
          <w:rFonts w:ascii="Arial" w:hAnsi="Arial" w:cs="Arial"/>
          <w:color w:val="000000" w:themeColor="text1"/>
          <w:sz w:val="14"/>
          <w:szCs w:val="14"/>
          <w:lang w:val="en-GB"/>
        </w:rPr>
        <w:t>HDR Higher degree by research – PhD, MPhil, DBiotech, DVCSc</w:t>
      </w:r>
    </w:p>
    <w:p w14:paraId="2BE30F8F" w14:textId="77777777" w:rsidR="000C1CC6" w:rsidRPr="007A105B" w:rsidRDefault="000C1CC6" w:rsidP="000C1CC6">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4"/>
          <w:szCs w:val="14"/>
          <w:lang w:val="en-GB"/>
        </w:rPr>
      </w:pPr>
      <w:r w:rsidRPr="007A105B">
        <w:rPr>
          <w:rFonts w:ascii="Arial" w:hAnsi="Arial" w:cs="Arial"/>
          <w:color w:val="000000" w:themeColor="text1"/>
          <w:sz w:val="14"/>
          <w:szCs w:val="14"/>
          <w:lang w:val="en-GB"/>
        </w:rPr>
        <w:t>HEA Higher Education Academy – a fellowship scheme to recognise outstanding teaching</w:t>
      </w:r>
    </w:p>
    <w:p w14:paraId="40D8BD56" w14:textId="24B65935" w:rsidR="000C1CC6" w:rsidRPr="007A105B" w:rsidRDefault="000C1CC6" w:rsidP="000C1CC6">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4"/>
          <w:szCs w:val="14"/>
          <w:lang w:val="en-GB"/>
        </w:rPr>
      </w:pPr>
      <w:r w:rsidRPr="007A105B">
        <w:rPr>
          <w:rFonts w:ascii="Arial" w:hAnsi="Arial" w:cs="Arial"/>
          <w:color w:val="000000" w:themeColor="text1"/>
          <w:sz w:val="14"/>
          <w:szCs w:val="14"/>
          <w:lang w:val="en-GB"/>
        </w:rPr>
        <w:t xml:space="preserve">HECS–HELP Higher Education Contribution Scheme–Higher Education Loan Program </w:t>
      </w:r>
      <w:r w:rsidR="00296E46" w:rsidRPr="007A105B">
        <w:rPr>
          <w:rFonts w:ascii="Arial" w:hAnsi="Arial" w:cs="Arial"/>
          <w:color w:val="000000" w:themeColor="text1"/>
          <w:sz w:val="14"/>
          <w:szCs w:val="14"/>
          <w:lang w:val="en-GB"/>
        </w:rPr>
        <w:t>–</w:t>
      </w:r>
      <w:r w:rsidRPr="007A105B">
        <w:rPr>
          <w:rFonts w:ascii="Arial" w:hAnsi="Arial" w:cs="Arial"/>
          <w:color w:val="000000" w:themeColor="text1"/>
          <w:sz w:val="14"/>
          <w:szCs w:val="14"/>
          <w:lang w:val="en-GB"/>
        </w:rPr>
        <w:t xml:space="preserve"> a financial assistance scheme provided by the Australian Government to students</w:t>
      </w:r>
    </w:p>
    <w:p w14:paraId="55E464A8" w14:textId="77777777" w:rsidR="000C1CC6" w:rsidRPr="007A105B" w:rsidRDefault="000C1CC6" w:rsidP="000C1CC6">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4"/>
          <w:szCs w:val="14"/>
          <w:lang w:val="en-GB"/>
        </w:rPr>
      </w:pPr>
      <w:r w:rsidRPr="007A105B">
        <w:rPr>
          <w:rFonts w:ascii="Arial" w:hAnsi="Arial" w:cs="Arial"/>
          <w:color w:val="000000" w:themeColor="text1"/>
          <w:sz w:val="14"/>
          <w:szCs w:val="14"/>
          <w:lang w:val="en-GB"/>
        </w:rPr>
        <w:t>HERDC Higher Education Research Data Collection</w:t>
      </w:r>
    </w:p>
    <w:p w14:paraId="35F667C2" w14:textId="77777777" w:rsidR="000C1CC6" w:rsidRPr="007A105B" w:rsidRDefault="000C1CC6" w:rsidP="000C1CC6">
      <w:pPr>
        <w:tabs>
          <w:tab w:val="left" w:pos="227"/>
        </w:tabs>
        <w:suppressAutoHyphens/>
        <w:autoSpaceDE w:val="0"/>
        <w:autoSpaceDN w:val="0"/>
        <w:adjustRightInd w:val="0"/>
        <w:spacing w:after="85" w:line="200" w:lineRule="atLeast"/>
        <w:textAlignment w:val="center"/>
        <w:rPr>
          <w:rFonts w:ascii="Arial" w:hAnsi="Arial" w:cs="Arial"/>
          <w:color w:val="000000" w:themeColor="text1"/>
          <w:spacing w:val="-3"/>
          <w:sz w:val="14"/>
          <w:szCs w:val="14"/>
          <w:lang w:val="en-GB"/>
        </w:rPr>
      </w:pPr>
      <w:r w:rsidRPr="007A105B">
        <w:rPr>
          <w:rFonts w:ascii="Arial" w:hAnsi="Arial" w:cs="Arial"/>
          <w:color w:val="000000" w:themeColor="text1"/>
          <w:sz w:val="14"/>
          <w:szCs w:val="14"/>
          <w:lang w:val="en-GB"/>
        </w:rPr>
        <w:t xml:space="preserve">HEW </w:t>
      </w:r>
      <w:r w:rsidRPr="007A105B">
        <w:rPr>
          <w:rFonts w:ascii="Arial" w:hAnsi="Arial" w:cs="Arial"/>
          <w:color w:val="000000" w:themeColor="text1"/>
          <w:spacing w:val="-1"/>
          <w:sz w:val="14"/>
          <w:szCs w:val="14"/>
          <w:lang w:val="en-GB"/>
        </w:rPr>
        <w:t xml:space="preserve">Higher Education Worker – a job classification </w:t>
      </w:r>
    </w:p>
    <w:p w14:paraId="48F75870" w14:textId="77777777" w:rsidR="000C1CC6" w:rsidRPr="007A105B" w:rsidRDefault="000C1CC6" w:rsidP="000C1CC6">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4"/>
          <w:szCs w:val="14"/>
          <w:lang w:val="en-GB"/>
        </w:rPr>
      </w:pPr>
      <w:r w:rsidRPr="007A105B">
        <w:rPr>
          <w:rFonts w:ascii="Arial" w:hAnsi="Arial" w:cs="Arial"/>
          <w:color w:val="000000" w:themeColor="text1"/>
          <w:sz w:val="14"/>
          <w:szCs w:val="14"/>
          <w:lang w:val="en-GB"/>
        </w:rPr>
        <w:t>HR Human Resources</w:t>
      </w:r>
    </w:p>
    <w:p w14:paraId="5408AE28" w14:textId="77777777" w:rsidR="000C1CC6" w:rsidRPr="007A105B" w:rsidRDefault="000C1CC6" w:rsidP="000C1CC6">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4"/>
          <w:szCs w:val="14"/>
          <w:lang w:val="en-GB"/>
        </w:rPr>
      </w:pPr>
      <w:r w:rsidRPr="007A105B">
        <w:rPr>
          <w:rFonts w:ascii="Arial" w:hAnsi="Arial" w:cs="Arial"/>
          <w:color w:val="000000" w:themeColor="text1"/>
          <w:sz w:val="14"/>
          <w:szCs w:val="14"/>
          <w:lang w:val="en-GB"/>
        </w:rPr>
        <w:t>HSW Health, Safety and Wellness</w:t>
      </w:r>
    </w:p>
    <w:p w14:paraId="6C0E1CD4" w14:textId="77777777" w:rsidR="000C1CC6" w:rsidRPr="007A105B" w:rsidRDefault="000C1CC6" w:rsidP="000C1CC6">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4"/>
          <w:szCs w:val="14"/>
          <w:lang w:val="en-GB"/>
        </w:rPr>
      </w:pPr>
      <w:r w:rsidRPr="007A105B">
        <w:rPr>
          <w:rFonts w:ascii="Arial" w:hAnsi="Arial" w:cs="Arial"/>
          <w:color w:val="000000" w:themeColor="text1"/>
          <w:sz w:val="14"/>
          <w:szCs w:val="14"/>
          <w:lang w:val="en-GB"/>
        </w:rPr>
        <w:t>IBC Institutional Biosafety Committee</w:t>
      </w:r>
    </w:p>
    <w:p w14:paraId="7474EB39" w14:textId="77777777" w:rsidR="000C1CC6" w:rsidRPr="007A105B" w:rsidRDefault="000C1CC6" w:rsidP="000C1CC6">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4"/>
          <w:szCs w:val="14"/>
          <w:lang w:val="en-GB"/>
        </w:rPr>
      </w:pPr>
      <w:r w:rsidRPr="007A105B">
        <w:rPr>
          <w:rFonts w:ascii="Arial" w:hAnsi="Arial" w:cs="Arial"/>
          <w:color w:val="000000" w:themeColor="text1"/>
          <w:spacing w:val="-3"/>
          <w:sz w:val="14"/>
          <w:szCs w:val="14"/>
          <w:lang w:val="en-GB"/>
        </w:rPr>
        <w:t>IBBY International Board on Books for Young People</w:t>
      </w:r>
    </w:p>
    <w:p w14:paraId="4470CD70" w14:textId="77777777" w:rsidR="000C1CC6" w:rsidRPr="007A105B" w:rsidRDefault="000C1CC6" w:rsidP="000C1CC6">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4"/>
          <w:szCs w:val="14"/>
          <w:lang w:val="en-GB"/>
        </w:rPr>
      </w:pPr>
      <w:r w:rsidRPr="007A105B">
        <w:rPr>
          <w:rFonts w:ascii="Arial" w:hAnsi="Arial" w:cs="Arial"/>
          <w:color w:val="000000" w:themeColor="text1"/>
          <w:sz w:val="14"/>
          <w:szCs w:val="14"/>
          <w:lang w:val="en-GB"/>
        </w:rPr>
        <w:t>ICMJ Intercollegiate Meat Judging</w:t>
      </w:r>
    </w:p>
    <w:p w14:paraId="36861289" w14:textId="77777777" w:rsidR="000C1CC6" w:rsidRPr="007A105B" w:rsidRDefault="000C1CC6" w:rsidP="000C1CC6">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4"/>
          <w:szCs w:val="14"/>
          <w:lang w:val="en-GB"/>
        </w:rPr>
      </w:pPr>
      <w:r w:rsidRPr="007A105B">
        <w:rPr>
          <w:rFonts w:ascii="Arial" w:hAnsi="Arial" w:cs="Arial"/>
          <w:color w:val="000000" w:themeColor="text1"/>
          <w:sz w:val="14"/>
          <w:szCs w:val="14"/>
          <w:lang w:val="en-GB"/>
        </w:rPr>
        <w:t>IITD Indian Institute of Technology Delhi</w:t>
      </w:r>
    </w:p>
    <w:p w14:paraId="5081EB3C" w14:textId="77777777" w:rsidR="000C1CC6" w:rsidRPr="007A105B" w:rsidRDefault="000C1CC6" w:rsidP="000C1CC6">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4"/>
          <w:szCs w:val="14"/>
          <w:lang w:val="en-GB"/>
        </w:rPr>
      </w:pPr>
      <w:r w:rsidRPr="007A105B">
        <w:rPr>
          <w:rFonts w:ascii="Arial" w:hAnsi="Arial" w:cs="Arial"/>
          <w:color w:val="000000" w:themeColor="text1"/>
          <w:sz w:val="14"/>
          <w:szCs w:val="14"/>
          <w:lang w:val="en-GB"/>
        </w:rPr>
        <w:t>ilab One of Australia's first incubators for startups</w:t>
      </w:r>
    </w:p>
    <w:p w14:paraId="232A31FE" w14:textId="77777777" w:rsidR="000C1CC6" w:rsidRPr="007A105B" w:rsidRDefault="000C1CC6" w:rsidP="000C1CC6">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4"/>
          <w:szCs w:val="14"/>
          <w:lang w:val="en-GB"/>
        </w:rPr>
      </w:pPr>
      <w:r w:rsidRPr="007A105B">
        <w:rPr>
          <w:rFonts w:ascii="Arial" w:hAnsi="Arial" w:cs="Arial"/>
          <w:color w:val="000000" w:themeColor="text1"/>
          <w:sz w:val="14"/>
          <w:szCs w:val="14"/>
          <w:lang w:val="en-GB"/>
        </w:rPr>
        <w:t>IMB Institute for Molecular Bioscience</w:t>
      </w:r>
    </w:p>
    <w:p w14:paraId="24CCA4E8" w14:textId="77777777" w:rsidR="000C1CC6" w:rsidRPr="007A105B" w:rsidRDefault="000C1CC6" w:rsidP="000C1CC6">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4"/>
          <w:szCs w:val="14"/>
          <w:lang w:val="en-GB"/>
        </w:rPr>
      </w:pPr>
      <w:r w:rsidRPr="007A105B">
        <w:rPr>
          <w:rFonts w:ascii="Arial" w:hAnsi="Arial" w:cs="Arial"/>
          <w:color w:val="000000" w:themeColor="text1"/>
          <w:sz w:val="14"/>
          <w:szCs w:val="14"/>
          <w:lang w:val="en-GB"/>
        </w:rPr>
        <w:t>IT Information Technology</w:t>
      </w:r>
    </w:p>
    <w:p w14:paraId="59DF24A2" w14:textId="77777777" w:rsidR="000C1CC6" w:rsidRPr="007A105B" w:rsidRDefault="000C1CC6" w:rsidP="000C1CC6">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4"/>
          <w:szCs w:val="14"/>
          <w:lang w:val="en-GB"/>
        </w:rPr>
      </w:pPr>
      <w:r w:rsidRPr="007A105B">
        <w:rPr>
          <w:rFonts w:ascii="Arial" w:hAnsi="Arial" w:cs="Arial"/>
          <w:color w:val="000000" w:themeColor="text1"/>
          <w:sz w:val="14"/>
          <w:szCs w:val="14"/>
          <w:lang w:val="en-GB"/>
        </w:rPr>
        <w:t>kWh kilowatt hours</w:t>
      </w:r>
    </w:p>
    <w:p w14:paraId="608D3836" w14:textId="77777777" w:rsidR="000C1CC6" w:rsidRPr="007A105B" w:rsidRDefault="000C1CC6" w:rsidP="000C1CC6">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4"/>
          <w:szCs w:val="14"/>
          <w:lang w:val="en-GB"/>
        </w:rPr>
      </w:pPr>
      <w:r w:rsidRPr="007A105B">
        <w:rPr>
          <w:rFonts w:ascii="Arial" w:hAnsi="Arial" w:cs="Arial"/>
          <w:color w:val="000000" w:themeColor="text1"/>
          <w:sz w:val="14"/>
          <w:szCs w:val="14"/>
          <w:lang w:val="en-GB"/>
        </w:rPr>
        <w:t>LGBTQIA+ Lesbian, gay, bisexual, transgender, queer/questioning, intersex and asexual/aromantic</w:t>
      </w:r>
    </w:p>
    <w:p w14:paraId="24B255E5" w14:textId="77777777" w:rsidR="000C1CC6" w:rsidRPr="007A105B" w:rsidRDefault="000C1CC6" w:rsidP="000C1CC6">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4"/>
          <w:szCs w:val="14"/>
          <w:lang w:val="en-GB"/>
        </w:rPr>
      </w:pPr>
      <w:r w:rsidRPr="007A105B">
        <w:rPr>
          <w:rFonts w:ascii="Arial" w:hAnsi="Arial" w:cs="Arial"/>
          <w:color w:val="000000" w:themeColor="text1"/>
          <w:sz w:val="14"/>
          <w:szCs w:val="14"/>
          <w:lang w:val="en-GB"/>
        </w:rPr>
        <w:t>MFA Multi-factor authentication</w:t>
      </w:r>
    </w:p>
    <w:p w14:paraId="689609B5" w14:textId="77777777" w:rsidR="000C1CC6" w:rsidRPr="007A105B" w:rsidRDefault="000C1CC6" w:rsidP="000C1CC6">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4"/>
          <w:szCs w:val="14"/>
          <w:lang w:val="en-GB"/>
        </w:rPr>
      </w:pPr>
      <w:r w:rsidRPr="007A105B">
        <w:rPr>
          <w:rFonts w:ascii="Arial" w:hAnsi="Arial" w:cs="Arial"/>
          <w:color w:val="000000" w:themeColor="text1"/>
          <w:sz w:val="14"/>
          <w:szCs w:val="14"/>
          <w:lang w:val="en-GB"/>
        </w:rPr>
        <w:t>MLA Meat &amp; Livestock Australia</w:t>
      </w:r>
    </w:p>
    <w:p w14:paraId="5EFF4496" w14:textId="77777777" w:rsidR="000C1CC6" w:rsidRPr="007A105B" w:rsidRDefault="000C1CC6" w:rsidP="000C1CC6">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4"/>
          <w:szCs w:val="14"/>
          <w:lang w:val="en-GB"/>
        </w:rPr>
      </w:pPr>
      <w:r w:rsidRPr="007A105B">
        <w:rPr>
          <w:rFonts w:ascii="Arial" w:hAnsi="Arial" w:cs="Arial"/>
          <w:color w:val="000000" w:themeColor="text1"/>
          <w:sz w:val="14"/>
          <w:szCs w:val="14"/>
          <w:lang w:val="en-GB"/>
        </w:rPr>
        <w:t>MRFF Medical Research Future Fund</w:t>
      </w:r>
    </w:p>
    <w:p w14:paraId="01F7148C" w14:textId="545F743A" w:rsidR="000C1CC6" w:rsidRPr="007A105B" w:rsidRDefault="000C1CC6" w:rsidP="000C1CC6">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4"/>
          <w:szCs w:val="14"/>
          <w:lang w:val="en-GB"/>
        </w:rPr>
      </w:pPr>
      <w:r w:rsidRPr="007A105B">
        <w:rPr>
          <w:rFonts w:ascii="Arial" w:hAnsi="Arial" w:cs="Arial"/>
          <w:color w:val="000000" w:themeColor="text1"/>
          <w:sz w:val="14"/>
          <w:szCs w:val="14"/>
          <w:lang w:val="en-GB"/>
        </w:rPr>
        <w:t>mRNA Messenger RNA – a type of vaccine, also a molecule</w:t>
      </w:r>
    </w:p>
    <w:p w14:paraId="7EDC0178" w14:textId="77777777" w:rsidR="000C1CC6" w:rsidRPr="007A105B" w:rsidRDefault="000C1CC6" w:rsidP="000C1CC6">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4"/>
          <w:szCs w:val="14"/>
          <w:lang w:val="en-GB"/>
        </w:rPr>
      </w:pPr>
      <w:r w:rsidRPr="007A105B">
        <w:rPr>
          <w:rFonts w:ascii="Arial" w:hAnsi="Arial" w:cs="Arial"/>
          <w:color w:val="000000" w:themeColor="text1"/>
          <w:sz w:val="14"/>
          <w:szCs w:val="14"/>
          <w:lang w:val="en-GB"/>
        </w:rPr>
        <w:t>MWh megawatt hours</w:t>
      </w:r>
    </w:p>
    <w:p w14:paraId="593144CB" w14:textId="77777777" w:rsidR="000C1CC6" w:rsidRPr="007A105B" w:rsidRDefault="000C1CC6" w:rsidP="000C1CC6">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4"/>
          <w:szCs w:val="14"/>
          <w:lang w:val="en-GB"/>
        </w:rPr>
      </w:pPr>
      <w:r w:rsidRPr="007A105B">
        <w:rPr>
          <w:rFonts w:ascii="Arial" w:hAnsi="Arial" w:cs="Arial"/>
          <w:color w:val="000000" w:themeColor="text1"/>
          <w:sz w:val="14"/>
          <w:szCs w:val="14"/>
          <w:lang w:val="en-GB"/>
        </w:rPr>
        <w:t>NAIDOC National Aborigines and Islanders Day Observance Committee</w:t>
      </w:r>
    </w:p>
    <w:p w14:paraId="5228F53D" w14:textId="77777777" w:rsidR="000C1CC6" w:rsidRPr="007A105B" w:rsidRDefault="000C1CC6" w:rsidP="000C1CC6">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4"/>
          <w:szCs w:val="14"/>
          <w:lang w:val="en-GB"/>
        </w:rPr>
      </w:pPr>
      <w:r w:rsidRPr="007A105B">
        <w:rPr>
          <w:rFonts w:ascii="Arial" w:hAnsi="Arial" w:cs="Arial"/>
          <w:color w:val="000000" w:themeColor="text1"/>
          <w:spacing w:val="-4"/>
          <w:sz w:val="14"/>
          <w:szCs w:val="14"/>
          <w:lang w:val="en-GB"/>
        </w:rPr>
        <w:t>NHMRC National Health and Medical Research Council</w:t>
      </w:r>
    </w:p>
    <w:p w14:paraId="085508AB" w14:textId="77777777" w:rsidR="000C1CC6" w:rsidRPr="007A105B" w:rsidRDefault="000C1CC6" w:rsidP="000C1CC6">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4"/>
          <w:szCs w:val="14"/>
          <w:lang w:val="en-GB"/>
        </w:rPr>
      </w:pPr>
      <w:r w:rsidRPr="007A105B">
        <w:rPr>
          <w:rFonts w:ascii="Arial" w:hAnsi="Arial" w:cs="Arial"/>
          <w:color w:val="000000" w:themeColor="text1"/>
          <w:sz w:val="14"/>
          <w:szCs w:val="14"/>
          <w:lang w:val="en-GB"/>
        </w:rPr>
        <w:t>OS-HELP A loan scheme for eligible Commonwealth-supported students who want to undertake part of their studies overseas</w:t>
      </w:r>
    </w:p>
    <w:p w14:paraId="413A43FD" w14:textId="77777777" w:rsidR="000C1CC6" w:rsidRPr="007A105B" w:rsidRDefault="000C1CC6" w:rsidP="000C1CC6">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4"/>
          <w:szCs w:val="14"/>
          <w:lang w:val="en-GB"/>
        </w:rPr>
      </w:pPr>
      <w:r w:rsidRPr="007A105B">
        <w:rPr>
          <w:rFonts w:ascii="Arial" w:hAnsi="Arial" w:cs="Arial"/>
          <w:color w:val="000000" w:themeColor="text1"/>
          <w:sz w:val="14"/>
          <w:szCs w:val="14"/>
          <w:lang w:val="en-GB"/>
        </w:rPr>
        <w:t>pg page</w:t>
      </w:r>
    </w:p>
    <w:p w14:paraId="734F1FC4" w14:textId="77777777" w:rsidR="000C1CC6" w:rsidRPr="007A105B" w:rsidRDefault="000C1CC6" w:rsidP="000C1CC6">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4"/>
          <w:szCs w:val="14"/>
          <w:lang w:val="en-GB"/>
        </w:rPr>
      </w:pPr>
      <w:r w:rsidRPr="007A105B">
        <w:rPr>
          <w:rFonts w:ascii="Arial" w:hAnsi="Arial" w:cs="Arial"/>
          <w:color w:val="000000" w:themeColor="text1"/>
          <w:sz w:val="14"/>
          <w:szCs w:val="14"/>
          <w:lang w:val="en-GB"/>
        </w:rPr>
        <w:t>PACE Pharmacy Australia Centre of Excellence</w:t>
      </w:r>
    </w:p>
    <w:p w14:paraId="3D82A0C2" w14:textId="77777777" w:rsidR="000C1CC6" w:rsidRPr="007A105B" w:rsidRDefault="000C1CC6" w:rsidP="000C1CC6">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4"/>
          <w:szCs w:val="14"/>
          <w:lang w:val="en-GB"/>
        </w:rPr>
      </w:pPr>
      <w:r w:rsidRPr="007A105B">
        <w:rPr>
          <w:rFonts w:ascii="Arial" w:hAnsi="Arial" w:cs="Arial"/>
          <w:color w:val="000000" w:themeColor="text1"/>
          <w:sz w:val="14"/>
          <w:szCs w:val="14"/>
          <w:lang w:val="en-GB"/>
        </w:rPr>
        <w:t>QAAFI Queensland Alliance for Agriculture and Food Innovation</w:t>
      </w:r>
    </w:p>
    <w:p w14:paraId="575E045F" w14:textId="77777777" w:rsidR="000C1CC6" w:rsidRPr="007A105B" w:rsidRDefault="000C1CC6" w:rsidP="000C1CC6">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4"/>
          <w:szCs w:val="14"/>
          <w:lang w:val="en-GB"/>
        </w:rPr>
      </w:pPr>
      <w:r w:rsidRPr="007A105B">
        <w:rPr>
          <w:rFonts w:ascii="Arial" w:hAnsi="Arial" w:cs="Arial"/>
          <w:color w:val="000000" w:themeColor="text1"/>
          <w:sz w:val="14"/>
          <w:szCs w:val="14"/>
          <w:lang w:val="en-GB"/>
        </w:rPr>
        <w:t>QAO Queensland Audit Office</w:t>
      </w:r>
    </w:p>
    <w:p w14:paraId="4CDA9ECE" w14:textId="77777777" w:rsidR="000C1CC6" w:rsidRPr="007A105B" w:rsidRDefault="000C1CC6" w:rsidP="000C1CC6">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4"/>
          <w:szCs w:val="14"/>
          <w:lang w:val="en-GB"/>
        </w:rPr>
      </w:pPr>
      <w:r w:rsidRPr="007A105B">
        <w:rPr>
          <w:rFonts w:ascii="Arial" w:hAnsi="Arial" w:cs="Arial"/>
          <w:color w:val="000000" w:themeColor="text1"/>
          <w:sz w:val="14"/>
          <w:szCs w:val="14"/>
          <w:lang w:val="en-GB"/>
        </w:rPr>
        <w:t>QBI Queensland Brain Institute</w:t>
      </w:r>
    </w:p>
    <w:p w14:paraId="7A0B2D0F" w14:textId="77777777" w:rsidR="000C1CC6" w:rsidRPr="007A105B" w:rsidRDefault="000C1CC6" w:rsidP="000C1CC6">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4"/>
          <w:szCs w:val="14"/>
          <w:lang w:val="en-GB"/>
        </w:rPr>
      </w:pPr>
      <w:r w:rsidRPr="007A105B">
        <w:rPr>
          <w:rFonts w:ascii="Arial" w:hAnsi="Arial" w:cs="Arial"/>
          <w:color w:val="000000" w:themeColor="text1"/>
          <w:sz w:val="14"/>
          <w:szCs w:val="14"/>
          <w:lang w:val="en-GB"/>
        </w:rPr>
        <w:t>QIMR Queensland Institute of Medical Research</w:t>
      </w:r>
    </w:p>
    <w:p w14:paraId="19CC8BB1" w14:textId="77777777" w:rsidR="000C1CC6" w:rsidRPr="007A105B" w:rsidRDefault="000C1CC6" w:rsidP="000C1CC6">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4"/>
          <w:szCs w:val="14"/>
          <w:lang w:val="en-GB"/>
        </w:rPr>
      </w:pPr>
      <w:r w:rsidRPr="007A105B">
        <w:rPr>
          <w:rFonts w:ascii="Arial" w:hAnsi="Arial" w:cs="Arial"/>
          <w:color w:val="000000" w:themeColor="text1"/>
          <w:sz w:val="14"/>
          <w:szCs w:val="14"/>
          <w:lang w:val="en-GB"/>
        </w:rPr>
        <w:t>QS Quacquarelli Symonds</w:t>
      </w:r>
    </w:p>
    <w:p w14:paraId="5717C6B6" w14:textId="77777777" w:rsidR="000C1CC6" w:rsidRPr="007A105B" w:rsidRDefault="000C1CC6" w:rsidP="000C1CC6">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4"/>
          <w:szCs w:val="14"/>
          <w:lang w:val="en-GB"/>
        </w:rPr>
      </w:pPr>
      <w:r w:rsidRPr="007A105B">
        <w:rPr>
          <w:rFonts w:ascii="Arial" w:hAnsi="Arial" w:cs="Arial"/>
          <w:color w:val="000000" w:themeColor="text1"/>
          <w:sz w:val="14"/>
          <w:szCs w:val="14"/>
          <w:lang w:val="en-GB"/>
        </w:rPr>
        <w:t>QTAC Queensland Tertiary Admissions Centre</w:t>
      </w:r>
    </w:p>
    <w:p w14:paraId="462F23E9" w14:textId="77777777" w:rsidR="000C1CC6" w:rsidRPr="007A105B" w:rsidRDefault="000C1CC6" w:rsidP="000C1CC6">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4"/>
          <w:szCs w:val="14"/>
          <w:lang w:val="en-GB"/>
        </w:rPr>
      </w:pPr>
      <w:r w:rsidRPr="007A105B">
        <w:rPr>
          <w:rFonts w:ascii="Arial" w:hAnsi="Arial" w:cs="Arial"/>
          <w:color w:val="000000" w:themeColor="text1"/>
          <w:sz w:val="14"/>
          <w:szCs w:val="14"/>
          <w:lang w:val="en-GB"/>
        </w:rPr>
        <w:t>QTC Queensland Treasury Corporation</w:t>
      </w:r>
    </w:p>
    <w:p w14:paraId="19817BC9" w14:textId="77777777" w:rsidR="000C1CC6" w:rsidRPr="007A105B" w:rsidRDefault="000C1CC6" w:rsidP="000C1CC6">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4"/>
          <w:szCs w:val="14"/>
          <w:lang w:val="en-GB"/>
        </w:rPr>
      </w:pPr>
      <w:r w:rsidRPr="007A105B">
        <w:rPr>
          <w:rFonts w:ascii="Arial" w:hAnsi="Arial" w:cs="Arial"/>
          <w:color w:val="000000" w:themeColor="text1"/>
          <w:sz w:val="14"/>
          <w:szCs w:val="14"/>
          <w:lang w:val="en-GB"/>
        </w:rPr>
        <w:t>QUEX Queensland University/Exeter University</w:t>
      </w:r>
    </w:p>
    <w:p w14:paraId="17769534" w14:textId="77777777" w:rsidR="000C1CC6" w:rsidRPr="007A105B" w:rsidRDefault="000C1CC6" w:rsidP="000C1CC6">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4"/>
          <w:szCs w:val="14"/>
          <w:lang w:val="en-GB"/>
        </w:rPr>
      </w:pPr>
      <w:r w:rsidRPr="007A105B">
        <w:rPr>
          <w:rFonts w:ascii="Arial" w:hAnsi="Arial" w:cs="Arial"/>
          <w:color w:val="000000" w:themeColor="text1"/>
          <w:sz w:val="14"/>
          <w:szCs w:val="14"/>
          <w:lang w:val="en-GB"/>
        </w:rPr>
        <w:t>QUT Queensland University of Technology</w:t>
      </w:r>
    </w:p>
    <w:p w14:paraId="3B46B4CC" w14:textId="77777777" w:rsidR="000C1CC6" w:rsidRPr="007A105B" w:rsidRDefault="000C1CC6" w:rsidP="000C1CC6">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4"/>
          <w:szCs w:val="14"/>
          <w:lang w:val="en-GB"/>
        </w:rPr>
      </w:pPr>
      <w:r w:rsidRPr="007A105B">
        <w:rPr>
          <w:rFonts w:ascii="Arial" w:hAnsi="Arial" w:cs="Arial"/>
          <w:color w:val="000000" w:themeColor="text1"/>
          <w:sz w:val="14"/>
          <w:szCs w:val="14"/>
          <w:lang w:val="en-GB"/>
        </w:rPr>
        <w:t>RAP Reconciliation Action Plan</w:t>
      </w:r>
    </w:p>
    <w:p w14:paraId="2292C5D6" w14:textId="77777777" w:rsidR="000C1CC6" w:rsidRPr="007A105B" w:rsidRDefault="000C1CC6" w:rsidP="000C1CC6">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4"/>
          <w:szCs w:val="14"/>
          <w:lang w:val="en-GB"/>
        </w:rPr>
      </w:pPr>
      <w:r w:rsidRPr="007A105B">
        <w:rPr>
          <w:rFonts w:ascii="Arial" w:hAnsi="Arial" w:cs="Arial"/>
          <w:color w:val="000000" w:themeColor="text1"/>
          <w:sz w:val="14"/>
          <w:szCs w:val="14"/>
          <w:lang w:val="en-GB"/>
        </w:rPr>
        <w:t>RSPCA Royal Society for the Prevention of Cruelty to Animals</w:t>
      </w:r>
    </w:p>
    <w:p w14:paraId="73BC6068" w14:textId="77777777" w:rsidR="000C1CC6" w:rsidRPr="007A105B" w:rsidRDefault="000C1CC6" w:rsidP="000C1CC6">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4"/>
          <w:szCs w:val="14"/>
          <w:lang w:val="en-GB"/>
        </w:rPr>
      </w:pPr>
      <w:r w:rsidRPr="007A105B">
        <w:rPr>
          <w:rFonts w:ascii="Arial" w:hAnsi="Arial" w:cs="Arial"/>
          <w:color w:val="000000" w:themeColor="text1"/>
          <w:sz w:val="14"/>
          <w:szCs w:val="14"/>
          <w:lang w:val="en-GB"/>
        </w:rPr>
        <w:t>SA–HELP A loan scheme for eligible Commonwealth-supported students to pay student services and amenities fees</w:t>
      </w:r>
    </w:p>
    <w:p w14:paraId="1CCB626E" w14:textId="77777777" w:rsidR="000C1CC6" w:rsidRPr="007A105B" w:rsidRDefault="000C1CC6" w:rsidP="000C1CC6">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4"/>
          <w:szCs w:val="14"/>
          <w:lang w:val="en-GB"/>
        </w:rPr>
      </w:pPr>
      <w:r w:rsidRPr="007A105B">
        <w:rPr>
          <w:rFonts w:ascii="Arial" w:hAnsi="Arial" w:cs="Arial"/>
          <w:color w:val="000000" w:themeColor="text1"/>
          <w:sz w:val="14"/>
          <w:szCs w:val="14"/>
          <w:lang w:val="en-GB"/>
        </w:rPr>
        <w:t>SAGE Science in Australia Gender Equity</w:t>
      </w:r>
    </w:p>
    <w:p w14:paraId="418BD7F9" w14:textId="77777777" w:rsidR="000C1CC6" w:rsidRPr="007A105B" w:rsidRDefault="000C1CC6" w:rsidP="000C1CC6">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4"/>
          <w:szCs w:val="14"/>
          <w:lang w:val="en-GB"/>
        </w:rPr>
      </w:pPr>
      <w:r w:rsidRPr="007A105B">
        <w:rPr>
          <w:rFonts w:ascii="Arial" w:hAnsi="Arial" w:cs="Arial"/>
          <w:color w:val="000000" w:themeColor="text1"/>
          <w:sz w:val="14"/>
          <w:szCs w:val="14"/>
          <w:lang w:val="en-GB"/>
        </w:rPr>
        <w:t>SADs Sustainable Development Goals</w:t>
      </w:r>
    </w:p>
    <w:p w14:paraId="2CE94646" w14:textId="77777777" w:rsidR="000C1CC6" w:rsidRPr="007A105B" w:rsidRDefault="000C1CC6" w:rsidP="000C1CC6">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4"/>
          <w:szCs w:val="14"/>
          <w:lang w:val="en-GB"/>
        </w:rPr>
      </w:pPr>
      <w:r w:rsidRPr="007A105B">
        <w:rPr>
          <w:rFonts w:ascii="Arial" w:hAnsi="Arial" w:cs="Arial"/>
          <w:color w:val="000000" w:themeColor="text1"/>
          <w:sz w:val="14"/>
          <w:szCs w:val="14"/>
          <w:lang w:val="en-GB"/>
        </w:rPr>
        <w:t>SECaT Student Evaluation of Course and Teacher</w:t>
      </w:r>
    </w:p>
    <w:p w14:paraId="0C39A49A" w14:textId="77777777" w:rsidR="000C1CC6" w:rsidRPr="007A105B" w:rsidRDefault="000C1CC6" w:rsidP="000C1CC6">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4"/>
          <w:szCs w:val="14"/>
          <w:lang w:val="en-GB"/>
        </w:rPr>
      </w:pPr>
      <w:r w:rsidRPr="007A105B">
        <w:rPr>
          <w:rFonts w:ascii="Arial" w:hAnsi="Arial" w:cs="Arial"/>
          <w:color w:val="000000" w:themeColor="text1"/>
          <w:sz w:val="14"/>
          <w:szCs w:val="14"/>
          <w:lang w:val="en-GB"/>
        </w:rPr>
        <w:t xml:space="preserve">SRI Socially Responsible Investment </w:t>
      </w:r>
    </w:p>
    <w:p w14:paraId="1A6C7220" w14:textId="77777777" w:rsidR="000C1CC6" w:rsidRPr="007A105B" w:rsidRDefault="000C1CC6" w:rsidP="000C1CC6">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4"/>
          <w:szCs w:val="14"/>
          <w:lang w:val="en-GB"/>
        </w:rPr>
      </w:pPr>
      <w:r w:rsidRPr="007A105B">
        <w:rPr>
          <w:rFonts w:ascii="Arial" w:hAnsi="Arial" w:cs="Arial"/>
          <w:color w:val="000000" w:themeColor="text1"/>
          <w:sz w:val="14"/>
          <w:szCs w:val="14"/>
          <w:lang w:val="en-GB"/>
        </w:rPr>
        <w:t>STARS Sustainability, Tracking, Assessment and Rating System</w:t>
      </w:r>
    </w:p>
    <w:p w14:paraId="4D6308B8" w14:textId="77777777" w:rsidR="000C1CC6" w:rsidRPr="007A105B" w:rsidRDefault="000C1CC6" w:rsidP="000C1CC6">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4"/>
          <w:szCs w:val="14"/>
          <w:lang w:val="en-GB"/>
        </w:rPr>
      </w:pPr>
      <w:r w:rsidRPr="007A105B">
        <w:rPr>
          <w:rFonts w:ascii="Arial" w:hAnsi="Arial" w:cs="Arial"/>
          <w:color w:val="000000" w:themeColor="text1"/>
          <w:sz w:val="14"/>
          <w:szCs w:val="14"/>
          <w:lang w:val="en-GB"/>
        </w:rPr>
        <w:t>STEM/STEMM Science, technology, engineering and mathematics/and medicine</w:t>
      </w:r>
    </w:p>
    <w:p w14:paraId="6B52658A" w14:textId="77777777" w:rsidR="000C1CC6" w:rsidRPr="007A105B" w:rsidRDefault="000C1CC6" w:rsidP="000C1CC6">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4"/>
          <w:szCs w:val="14"/>
          <w:lang w:val="en-GB"/>
        </w:rPr>
      </w:pPr>
      <w:r w:rsidRPr="007A105B">
        <w:rPr>
          <w:rFonts w:ascii="Arial" w:hAnsi="Arial" w:cs="Arial"/>
          <w:color w:val="000000" w:themeColor="text1"/>
          <w:sz w:val="14"/>
          <w:szCs w:val="14"/>
          <w:lang w:val="en-GB"/>
        </w:rPr>
        <w:t>SWAN Scientific Women's Academic Network</w:t>
      </w:r>
    </w:p>
    <w:p w14:paraId="530E5226" w14:textId="77777777" w:rsidR="000C1CC6" w:rsidRPr="007A105B" w:rsidRDefault="000C1CC6" w:rsidP="000C1CC6">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4"/>
          <w:szCs w:val="14"/>
          <w:lang w:val="en-GB"/>
        </w:rPr>
      </w:pPr>
      <w:r w:rsidRPr="007A105B">
        <w:rPr>
          <w:rFonts w:ascii="Arial" w:hAnsi="Arial" w:cs="Arial"/>
          <w:color w:val="000000" w:themeColor="text1"/>
          <w:sz w:val="14"/>
          <w:szCs w:val="14"/>
          <w:lang w:val="en-GB"/>
        </w:rPr>
        <w:t>TEQSA Tertiary Education Quality and Standards Agency</w:t>
      </w:r>
    </w:p>
    <w:p w14:paraId="67724EC0" w14:textId="77777777" w:rsidR="000C1CC6" w:rsidRPr="007A105B" w:rsidRDefault="000C1CC6" w:rsidP="000C1CC6">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4"/>
          <w:szCs w:val="14"/>
          <w:lang w:val="en-GB"/>
        </w:rPr>
      </w:pPr>
      <w:r w:rsidRPr="007A105B">
        <w:rPr>
          <w:rFonts w:ascii="Arial" w:hAnsi="Arial" w:cs="Arial"/>
          <w:color w:val="000000" w:themeColor="text1"/>
          <w:sz w:val="14"/>
          <w:szCs w:val="14"/>
          <w:lang w:val="en-GB"/>
        </w:rPr>
        <w:t>The Act University of Queensland Act 1998</w:t>
      </w:r>
    </w:p>
    <w:p w14:paraId="2743F883" w14:textId="77777777" w:rsidR="000C1CC6" w:rsidRPr="007A105B" w:rsidRDefault="000C1CC6" w:rsidP="000C1CC6">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4"/>
          <w:szCs w:val="14"/>
          <w:lang w:val="en-GB"/>
        </w:rPr>
      </w:pPr>
      <w:r w:rsidRPr="007A105B">
        <w:rPr>
          <w:rFonts w:ascii="Arial" w:hAnsi="Arial" w:cs="Arial"/>
          <w:color w:val="000000" w:themeColor="text1"/>
          <w:sz w:val="14"/>
          <w:szCs w:val="14"/>
          <w:lang w:val="en-GB"/>
        </w:rPr>
        <w:t>TPP Tertiary Preparation Program</w:t>
      </w:r>
    </w:p>
    <w:p w14:paraId="75A18E7B" w14:textId="77777777" w:rsidR="000C1CC6" w:rsidRPr="007A105B" w:rsidRDefault="000C1CC6" w:rsidP="000C1CC6">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4"/>
          <w:szCs w:val="14"/>
          <w:lang w:val="en-GB"/>
        </w:rPr>
      </w:pPr>
      <w:r w:rsidRPr="007A105B">
        <w:rPr>
          <w:rFonts w:ascii="Arial" w:hAnsi="Arial" w:cs="Arial"/>
          <w:color w:val="000000" w:themeColor="text1"/>
          <w:sz w:val="14"/>
          <w:szCs w:val="14"/>
          <w:lang w:val="en-GB"/>
        </w:rPr>
        <w:t>TRI Translational Research Institute</w:t>
      </w:r>
    </w:p>
    <w:p w14:paraId="51E3FD2B" w14:textId="77777777" w:rsidR="000C1CC6" w:rsidRPr="007A105B" w:rsidRDefault="000C1CC6" w:rsidP="000C1CC6">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4"/>
          <w:szCs w:val="14"/>
          <w:lang w:val="en-GB"/>
        </w:rPr>
      </w:pPr>
      <w:r w:rsidRPr="007A105B">
        <w:rPr>
          <w:rFonts w:ascii="Arial" w:hAnsi="Arial" w:cs="Arial"/>
          <w:color w:val="000000" w:themeColor="text1"/>
          <w:sz w:val="14"/>
          <w:szCs w:val="14"/>
          <w:lang w:val="en-GB"/>
        </w:rPr>
        <w:t>TRL Technology readiness level</w:t>
      </w:r>
    </w:p>
    <w:p w14:paraId="32743775" w14:textId="77777777" w:rsidR="000C1CC6" w:rsidRPr="007A105B" w:rsidRDefault="000C1CC6" w:rsidP="000C1CC6">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4"/>
          <w:szCs w:val="14"/>
          <w:lang w:val="en-GB"/>
        </w:rPr>
      </w:pPr>
      <w:r w:rsidRPr="007A105B">
        <w:rPr>
          <w:rFonts w:ascii="Arial" w:hAnsi="Arial" w:cs="Arial"/>
          <w:color w:val="000000" w:themeColor="text1"/>
          <w:sz w:val="14"/>
          <w:szCs w:val="14"/>
          <w:lang w:val="en-GB"/>
        </w:rPr>
        <w:t>U21 Universitas 21, an international network of research-intensive universities</w:t>
      </w:r>
    </w:p>
    <w:p w14:paraId="2F805F5E" w14:textId="77777777" w:rsidR="000C1CC6" w:rsidRPr="007A105B" w:rsidRDefault="000C1CC6" w:rsidP="000C1CC6">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4"/>
          <w:szCs w:val="14"/>
          <w:lang w:val="en-GB"/>
        </w:rPr>
      </w:pPr>
      <w:r w:rsidRPr="007A105B">
        <w:rPr>
          <w:rFonts w:ascii="Arial" w:hAnsi="Arial" w:cs="Arial"/>
          <w:color w:val="000000" w:themeColor="text1"/>
          <w:sz w:val="14"/>
          <w:szCs w:val="14"/>
          <w:lang w:val="en-GB"/>
        </w:rPr>
        <w:t>UN United Nations</w:t>
      </w:r>
    </w:p>
    <w:p w14:paraId="6AD76726" w14:textId="77777777" w:rsidR="000C1CC6" w:rsidRPr="007A105B" w:rsidRDefault="000C1CC6" w:rsidP="000C1CC6">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4"/>
          <w:szCs w:val="14"/>
          <w:lang w:val="en-GB"/>
        </w:rPr>
      </w:pPr>
      <w:r w:rsidRPr="007A105B">
        <w:rPr>
          <w:rFonts w:ascii="Arial" w:hAnsi="Arial" w:cs="Arial"/>
          <w:color w:val="000000" w:themeColor="text1"/>
          <w:sz w:val="14"/>
          <w:szCs w:val="14"/>
          <w:lang w:val="en-GB"/>
        </w:rPr>
        <w:t>UQ The University of Queensland</w:t>
      </w:r>
    </w:p>
    <w:p w14:paraId="649CFA03" w14:textId="77777777" w:rsidR="000C1CC6" w:rsidRPr="007A105B" w:rsidRDefault="000C1CC6" w:rsidP="000C1CC6">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4"/>
          <w:szCs w:val="14"/>
          <w:lang w:val="en-GB"/>
        </w:rPr>
      </w:pPr>
      <w:r w:rsidRPr="007A105B">
        <w:rPr>
          <w:rFonts w:ascii="Arial" w:hAnsi="Arial" w:cs="Arial"/>
          <w:color w:val="000000" w:themeColor="text1"/>
          <w:sz w:val="14"/>
          <w:szCs w:val="14"/>
          <w:lang w:val="en-GB"/>
        </w:rPr>
        <w:t>UQP A publishing house formerly known as University of Queensland Press</w:t>
      </w:r>
    </w:p>
    <w:p w14:paraId="753043CA" w14:textId="77777777" w:rsidR="000C1CC6" w:rsidRPr="007A105B" w:rsidRDefault="000C1CC6" w:rsidP="000C1CC6">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4"/>
          <w:szCs w:val="14"/>
          <w:lang w:val="en-GB"/>
        </w:rPr>
      </w:pPr>
      <w:r w:rsidRPr="007A105B">
        <w:rPr>
          <w:rFonts w:ascii="Arial" w:hAnsi="Arial" w:cs="Arial"/>
          <w:color w:val="000000" w:themeColor="text1"/>
          <w:sz w:val="14"/>
          <w:szCs w:val="14"/>
          <w:lang w:val="en-GB"/>
        </w:rPr>
        <w:t>UQU University of Queensland Union</w:t>
      </w:r>
    </w:p>
    <w:p w14:paraId="57A5A281" w14:textId="77777777" w:rsidR="000C1CC6" w:rsidRPr="007A105B" w:rsidRDefault="000C1CC6" w:rsidP="000C1CC6">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4"/>
          <w:szCs w:val="14"/>
          <w:lang w:val="en-GB"/>
        </w:rPr>
      </w:pPr>
      <w:r w:rsidRPr="007A105B">
        <w:rPr>
          <w:rFonts w:ascii="Arial" w:hAnsi="Arial" w:cs="Arial"/>
          <w:color w:val="000000" w:themeColor="text1"/>
          <w:sz w:val="14"/>
          <w:szCs w:val="14"/>
          <w:lang w:val="en-GB"/>
        </w:rPr>
        <w:t>US United States</w:t>
      </w:r>
    </w:p>
    <w:p w14:paraId="08580DF3" w14:textId="77777777" w:rsidR="000C1CC6" w:rsidRPr="007A105B" w:rsidRDefault="000C1CC6" w:rsidP="000C1CC6">
      <w:pPr>
        <w:tabs>
          <w:tab w:val="left" w:pos="227"/>
        </w:tabs>
        <w:suppressAutoHyphens/>
        <w:autoSpaceDE w:val="0"/>
        <w:autoSpaceDN w:val="0"/>
        <w:adjustRightInd w:val="0"/>
        <w:spacing w:after="85" w:line="200" w:lineRule="atLeast"/>
        <w:textAlignment w:val="center"/>
        <w:rPr>
          <w:rFonts w:ascii="Arial" w:hAnsi="Arial" w:cs="Arial"/>
          <w:color w:val="000000" w:themeColor="text1"/>
          <w:spacing w:val="-3"/>
          <w:sz w:val="14"/>
          <w:szCs w:val="14"/>
          <w:lang w:val="en-GB"/>
        </w:rPr>
      </w:pPr>
      <w:r w:rsidRPr="007A105B">
        <w:rPr>
          <w:rFonts w:ascii="Arial" w:hAnsi="Arial" w:cs="Arial"/>
          <w:color w:val="000000" w:themeColor="text1"/>
          <w:sz w:val="14"/>
          <w:szCs w:val="14"/>
          <w:lang w:val="en-GB"/>
        </w:rPr>
        <w:t>WDI Workplace Diversity and Inclusion</w:t>
      </w:r>
    </w:p>
    <w:p w14:paraId="351BEA03" w14:textId="77777777" w:rsidR="000C1CC6" w:rsidRPr="007A105B" w:rsidRDefault="000C1CC6" w:rsidP="000C1CC6">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4"/>
          <w:szCs w:val="14"/>
          <w:lang w:val="en-GB"/>
        </w:rPr>
      </w:pPr>
      <w:r w:rsidRPr="007A105B">
        <w:rPr>
          <w:rFonts w:ascii="Arial" w:hAnsi="Arial" w:cs="Arial"/>
          <w:color w:val="000000" w:themeColor="text1"/>
          <w:sz w:val="14"/>
          <w:szCs w:val="14"/>
          <w:lang w:val="en-GB"/>
        </w:rPr>
        <w:t>Workday UQ's human capital management solution</w:t>
      </w:r>
    </w:p>
    <w:p w14:paraId="0AED3A8D" w14:textId="77777777" w:rsidR="000C1CC6" w:rsidRPr="007A105B" w:rsidRDefault="000C1CC6" w:rsidP="000C1CC6">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4"/>
          <w:szCs w:val="14"/>
          <w:lang w:val="en-GB"/>
        </w:rPr>
      </w:pPr>
      <w:r w:rsidRPr="007A105B">
        <w:rPr>
          <w:rFonts w:ascii="Arial" w:hAnsi="Arial" w:cs="Arial"/>
          <w:color w:val="000000" w:themeColor="text1"/>
          <w:sz w:val="14"/>
          <w:szCs w:val="14"/>
          <w:lang w:val="en-GB"/>
        </w:rPr>
        <w:t>YABBA Young Australians Best Book Awards</w:t>
      </w:r>
    </w:p>
    <w:p w14:paraId="49EBF54F" w14:textId="77777777" w:rsidR="000C1CC6" w:rsidRPr="007A105B" w:rsidRDefault="000C1CC6" w:rsidP="000C1CC6">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4"/>
          <w:szCs w:val="14"/>
          <w:lang w:val="en-GB"/>
        </w:rPr>
      </w:pPr>
      <w:r w:rsidRPr="007A105B">
        <w:rPr>
          <w:rFonts w:ascii="Arial" w:hAnsi="Arial" w:cs="Arial"/>
          <w:color w:val="000000" w:themeColor="text1"/>
          <w:sz w:val="14"/>
          <w:szCs w:val="14"/>
          <w:lang w:val="en-GB"/>
        </w:rPr>
        <w:t>ZNE-Ag Zero Net Emissions Agriculture</w:t>
      </w:r>
    </w:p>
    <w:p w14:paraId="7C2EB97A" w14:textId="77777777" w:rsidR="000C1CC6" w:rsidRPr="007A105B" w:rsidRDefault="000C1CC6" w:rsidP="000C1CC6">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6"/>
          <w:szCs w:val="16"/>
          <w:lang w:val="en-GB"/>
        </w:rPr>
      </w:pPr>
    </w:p>
    <w:p w14:paraId="18A5F579" w14:textId="278E7F19" w:rsidR="006A7595" w:rsidRPr="007A105B" w:rsidRDefault="000C1CC6" w:rsidP="000C1CC6">
      <w:pPr>
        <w:rPr>
          <w:rFonts w:ascii="Arial" w:hAnsi="Arial" w:cs="Arial"/>
          <w:color w:val="000000" w:themeColor="text1"/>
          <w:sz w:val="14"/>
          <w:szCs w:val="14"/>
          <w:lang w:val="en-GB"/>
        </w:rPr>
      </w:pPr>
      <w:r w:rsidRPr="007A105B">
        <w:rPr>
          <w:rStyle w:val="Heading2Char"/>
          <w:rFonts w:ascii="Arial" w:hAnsi="Arial" w:cs="Arial"/>
          <w:color w:val="000000" w:themeColor="text1"/>
        </w:rPr>
        <w:t>Qualifications/Honorifics</w:t>
      </w:r>
      <w:r w:rsidRPr="007A105B">
        <w:rPr>
          <w:rFonts w:ascii="Arial" w:hAnsi="Arial" w:cs="Arial"/>
          <w:color w:val="000000" w:themeColor="text1"/>
          <w:sz w:val="16"/>
          <w:szCs w:val="16"/>
          <w:lang w:val="en-GB"/>
        </w:rPr>
        <w:br/>
      </w:r>
      <w:r w:rsidRPr="007A105B">
        <w:rPr>
          <w:rFonts w:ascii="Arial" w:hAnsi="Arial" w:cs="Arial"/>
          <w:color w:val="000000" w:themeColor="text1"/>
          <w:sz w:val="14"/>
          <w:szCs w:val="14"/>
          <w:lang w:val="en-GB"/>
        </w:rPr>
        <w:t xml:space="preserve">Aberd Aberdeen, AC Companion of the Order of Australia, ACHSM Australasian College of Health Service Management, ACU Australian Catholic University, AM Member of the Order of Australia, ANU Australian National University, AO Officer of the Order of Australia, APM Australian Police Medal, BA Bachelor of Arts, BBus Bachelor of Business, BBusAcc Bachelor of Business (Accountancy), BCom Bachelor of Commerce, BEc/BEcon Bachelor of Economics, BEd Bachelor of Education, BEdSt Bachelor of Education Studies, BEnvSc Bachelor of Environmental Science, BJuris (Hons) Bachelor of Jurisprudence (Honours), BSc Bachelor of Science, BSocWk Bachelor of Social Work, CA Chartered Accountant, Cant Canterbury, CHIA Certified Health Informatician Australasia, DLitt Doctor of Letters, DUniv (Honoris Causa) Doctor of the University (honorary degree), ExecDevptProg Executive Development Program, FAA Fellow, Australian Academy of Science, FAHA Fellow, Australian Academy of the Humanities, FAICD Fellow, Australian Institute of Company Directors, FASSA Fellow, Academy of the Social Sciences in Australia, FCA Financial Counselling Australia, FQA Fellow, Queensland Academy of Arts and Sciences, FRACI Fellow, Royal Australian Chemical Institute, FRACMA Fellow, Royal Australasian College of Medical Administrators, FRSC Fellow, Royal Society of Chemistry, FSIA Fellow, Securities Institute of Australia, FTSE Fellow, Australian Academy of Technological Sciences and Engineering, GAICD Graduate Member of the Australian Institute of Company Directors, GCELead Graduate Certificate in Leadership, GDipJ Graduate Diploma in Journalism, H/Hon Honorary, Hons Honours, ICAAZ Institute of Chartered Accountants Zimbabwe, JCU James Cook University, JP (Qual) Justice of the Peace (Qualified), LLB Bachelor of Laws, LLD Doctor of Laws, LLM Master of Laws, MA Master of Arts, MBBS Bachelor of Medicine/Bachelor of Surgery, MCom Master of Commerce, MEdSt Master of Education Studies, Melb The University of Melbourne, MidYsSch Middle Years Schooling, MIEF Master of International Economics and Finance, </w:t>
      </w:r>
      <w:r w:rsidRPr="007A105B">
        <w:rPr>
          <w:rFonts w:ascii="Arial" w:hAnsi="Arial" w:cs="Arial"/>
          <w:color w:val="000000" w:themeColor="text1"/>
          <w:spacing w:val="-3"/>
          <w:sz w:val="14"/>
          <w:szCs w:val="14"/>
          <w:lang w:val="en-GB"/>
        </w:rPr>
        <w:t xml:space="preserve">MIntEd(IB) Master of International Education (International Baccalaureate), </w:t>
      </w:r>
      <w:r w:rsidRPr="007A105B">
        <w:rPr>
          <w:rFonts w:ascii="Arial" w:hAnsi="Arial" w:cs="Arial"/>
          <w:color w:val="000000" w:themeColor="text1"/>
          <w:sz w:val="14"/>
          <w:szCs w:val="14"/>
          <w:lang w:val="en-GB"/>
        </w:rPr>
        <w:t>MSocWk Master of Social Work, Nott Nottingham, OAM Medal of the Order of Australia, PFHEA Principal Fellow Higher Education Academy, PhD Doctor of Philosophy, Qld Queensland, SFHEA Senior Fellow Higher Education Academy, Syd Sydney, UWA University of Western Australia</w:t>
      </w:r>
    </w:p>
    <w:p w14:paraId="6C3F6256" w14:textId="77777777" w:rsidR="000C1CC6" w:rsidRPr="007A105B" w:rsidRDefault="000C1CC6" w:rsidP="000C1CC6">
      <w:pPr>
        <w:rPr>
          <w:rFonts w:ascii="Arial" w:hAnsi="Arial" w:cs="Arial"/>
          <w:color w:val="000000" w:themeColor="text1"/>
          <w:sz w:val="14"/>
          <w:szCs w:val="14"/>
          <w:lang w:val="en-GB"/>
        </w:rPr>
      </w:pPr>
    </w:p>
    <w:p w14:paraId="2D5EC953" w14:textId="77777777" w:rsidR="000C1CC6" w:rsidRPr="007A105B" w:rsidRDefault="000C1CC6" w:rsidP="000C1CC6">
      <w:pPr>
        <w:rPr>
          <w:rFonts w:ascii="Arial" w:hAnsi="Arial" w:cs="Arial"/>
          <w:color w:val="000000" w:themeColor="text1"/>
          <w:sz w:val="14"/>
          <w:szCs w:val="14"/>
          <w:lang w:val="en-GB"/>
        </w:rPr>
      </w:pPr>
    </w:p>
    <w:p w14:paraId="4306AF18" w14:textId="490B2CE7" w:rsidR="000C1CC6" w:rsidRPr="007A105B" w:rsidRDefault="000C1CC6" w:rsidP="005512F9">
      <w:pPr>
        <w:pStyle w:val="Heading2"/>
        <w:rPr>
          <w:rFonts w:ascii="Arial" w:hAnsi="Arial" w:cs="Arial"/>
          <w:color w:val="000000" w:themeColor="text1"/>
          <w:lang w:val="en-GB"/>
        </w:rPr>
      </w:pPr>
      <w:r w:rsidRPr="007A105B">
        <w:rPr>
          <w:rFonts w:ascii="Arial" w:hAnsi="Arial" w:cs="Arial"/>
          <w:color w:val="000000" w:themeColor="text1"/>
          <w:lang w:val="en-GB"/>
        </w:rPr>
        <w:t>ANNUAL REPORT 2023</w:t>
      </w:r>
    </w:p>
    <w:p w14:paraId="7647D4A5" w14:textId="2EB209C1" w:rsidR="000C1CC6" w:rsidRPr="007A105B" w:rsidRDefault="000C1CC6" w:rsidP="005512F9">
      <w:pPr>
        <w:pStyle w:val="Heading2"/>
        <w:rPr>
          <w:rFonts w:ascii="Arial" w:hAnsi="Arial" w:cs="Arial"/>
          <w:color w:val="000000" w:themeColor="text1"/>
          <w:lang w:val="en-GB"/>
        </w:rPr>
      </w:pPr>
      <w:r w:rsidRPr="007A105B">
        <w:rPr>
          <w:rFonts w:ascii="Arial" w:hAnsi="Arial" w:cs="Arial"/>
          <w:color w:val="000000" w:themeColor="text1"/>
          <w:lang w:val="en-GB"/>
        </w:rPr>
        <w:t>The University of Queensland</w:t>
      </w:r>
    </w:p>
    <w:p w14:paraId="7AF0A801" w14:textId="53172DE9" w:rsidR="000C1CC6" w:rsidRPr="007A105B" w:rsidRDefault="000C1CC6" w:rsidP="005512F9">
      <w:pPr>
        <w:pStyle w:val="Heading2"/>
        <w:rPr>
          <w:rFonts w:ascii="Arial" w:hAnsi="Arial" w:cs="Arial"/>
          <w:color w:val="000000" w:themeColor="text1"/>
          <w:sz w:val="13"/>
          <w:szCs w:val="13"/>
        </w:rPr>
      </w:pPr>
      <w:hyperlink r:id="rId38" w:history="1">
        <w:r w:rsidRPr="007A105B">
          <w:rPr>
            <w:rStyle w:val="Hyperlink"/>
            <w:rFonts w:ascii="Arial" w:hAnsi="Arial" w:cs="Arial"/>
            <w:color w:val="000000" w:themeColor="text1"/>
            <w:lang w:val="en-GB"/>
          </w:rPr>
          <w:t>https://www.uq.edu.au/</w:t>
        </w:r>
      </w:hyperlink>
    </w:p>
    <w:sectPr w:rsidR="000C1CC6" w:rsidRPr="007A105B">
      <w:footerReference w:type="default" r:id="rId3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492185" w14:textId="77777777" w:rsidR="00E84814" w:rsidRDefault="00E84814" w:rsidP="00303A27">
      <w:r>
        <w:separator/>
      </w:r>
    </w:p>
  </w:endnote>
  <w:endnote w:type="continuationSeparator" w:id="0">
    <w:p w14:paraId="56BF22E6" w14:textId="77777777" w:rsidR="00E84814" w:rsidRDefault="00E84814" w:rsidP="00303A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Gotham Narrow Light">
    <w:charset w:val="00"/>
    <w:family w:val="auto"/>
    <w:pitch w:val="variable"/>
    <w:sig w:usb0="A00002FF" w:usb1="4000005B" w:usb2="00000000" w:usb3="00000000" w:csb0="0000009F" w:csb1="00000000"/>
  </w:font>
  <w:font w:name="Gotham Narrow Book">
    <w:charset w:val="00"/>
    <w:family w:val="auto"/>
    <w:pitch w:val="variable"/>
    <w:sig w:usb0="A00002FF" w:usb1="4000005B" w:usb2="00000000" w:usb3="00000000" w:csb0="0000009F" w:csb1="00000000"/>
  </w:font>
  <w:font w:name="MinionPro-Regular">
    <w:altName w:val="Calibri"/>
    <w:panose1 w:val="00000000000000000000"/>
    <w:charset w:val="4D"/>
    <w:family w:val="auto"/>
    <w:notTrueType/>
    <w:pitch w:val="default"/>
    <w:sig w:usb0="00000003" w:usb1="00000000" w:usb2="00000000" w:usb3="00000000" w:csb0="00000001" w:csb1="00000000"/>
  </w:font>
  <w:font w:name="Gotham Light">
    <w:charset w:val="00"/>
    <w:family w:val="auto"/>
    <w:pitch w:val="variable"/>
    <w:sig w:usb0="A00002FF" w:usb1="4000005B" w:usb2="00000000" w:usb3="00000000" w:csb0="0000009F" w:csb1="00000000"/>
  </w:font>
  <w:font w:name="Gotham Narrow Medium">
    <w:charset w:val="00"/>
    <w:family w:val="auto"/>
    <w:pitch w:val="variable"/>
    <w:sig w:usb0="A00002FF" w:usb1="4000005B"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6B1F79" w14:textId="77777777" w:rsidR="00303A27" w:rsidRDefault="00303A27">
    <w:pPr>
      <w:pStyle w:val="Footer"/>
      <w:jc w:val="center"/>
      <w:rPr>
        <w:caps/>
        <w:noProof/>
        <w:color w:val="156082" w:themeColor="accent1"/>
      </w:rPr>
    </w:pPr>
    <w:r>
      <w:rPr>
        <w:caps/>
        <w:color w:val="156082" w:themeColor="accent1"/>
      </w:rPr>
      <w:fldChar w:fldCharType="begin"/>
    </w:r>
    <w:r>
      <w:rPr>
        <w:caps/>
        <w:color w:val="156082" w:themeColor="accent1"/>
      </w:rPr>
      <w:instrText xml:space="preserve"> PAGE   \* MERGEFORMAT </w:instrText>
    </w:r>
    <w:r>
      <w:rPr>
        <w:caps/>
        <w:color w:val="156082" w:themeColor="accent1"/>
      </w:rPr>
      <w:fldChar w:fldCharType="separate"/>
    </w:r>
    <w:r>
      <w:rPr>
        <w:caps/>
        <w:noProof/>
        <w:color w:val="156082" w:themeColor="accent1"/>
      </w:rPr>
      <w:t>2</w:t>
    </w:r>
    <w:r>
      <w:rPr>
        <w:caps/>
        <w:noProof/>
        <w:color w:val="156082" w:themeColor="accent1"/>
      </w:rPr>
      <w:fldChar w:fldCharType="end"/>
    </w:r>
  </w:p>
  <w:p w14:paraId="65DA4F7F" w14:textId="77777777" w:rsidR="00303A27" w:rsidRDefault="00303A2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E33479" w14:textId="77777777" w:rsidR="00E84814" w:rsidRDefault="00E84814" w:rsidP="00303A27">
      <w:r>
        <w:separator/>
      </w:r>
    </w:p>
  </w:footnote>
  <w:footnote w:type="continuationSeparator" w:id="0">
    <w:p w14:paraId="079E4DF4" w14:textId="77777777" w:rsidR="00E84814" w:rsidRDefault="00E84814" w:rsidP="00303A2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357DE"/>
    <w:multiLevelType w:val="hybridMultilevel"/>
    <w:tmpl w:val="3E8838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62720B"/>
    <w:multiLevelType w:val="hybridMultilevel"/>
    <w:tmpl w:val="B43835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DF241A"/>
    <w:multiLevelType w:val="hybridMultilevel"/>
    <w:tmpl w:val="694632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5D039BE"/>
    <w:multiLevelType w:val="hybridMultilevel"/>
    <w:tmpl w:val="C074C5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5EA20CA"/>
    <w:multiLevelType w:val="hybridMultilevel"/>
    <w:tmpl w:val="3C168F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66175FC"/>
    <w:multiLevelType w:val="hybridMultilevel"/>
    <w:tmpl w:val="21365E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72F42CA"/>
    <w:multiLevelType w:val="hybridMultilevel"/>
    <w:tmpl w:val="13E6BC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A201F5C"/>
    <w:multiLevelType w:val="hybridMultilevel"/>
    <w:tmpl w:val="AB2E77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AC14A14"/>
    <w:multiLevelType w:val="hybridMultilevel"/>
    <w:tmpl w:val="456E1B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E022710"/>
    <w:multiLevelType w:val="hybridMultilevel"/>
    <w:tmpl w:val="B17EB5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13832E2"/>
    <w:multiLevelType w:val="hybridMultilevel"/>
    <w:tmpl w:val="943080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19C4922"/>
    <w:multiLevelType w:val="hybridMultilevel"/>
    <w:tmpl w:val="CCCA11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3AF5C4E"/>
    <w:multiLevelType w:val="hybridMultilevel"/>
    <w:tmpl w:val="C76E45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3F556E0"/>
    <w:multiLevelType w:val="hybridMultilevel"/>
    <w:tmpl w:val="2634DB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5256457"/>
    <w:multiLevelType w:val="hybridMultilevel"/>
    <w:tmpl w:val="523C2A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69F768E"/>
    <w:multiLevelType w:val="hybridMultilevel"/>
    <w:tmpl w:val="CD780B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7C45CE3"/>
    <w:multiLevelType w:val="hybridMultilevel"/>
    <w:tmpl w:val="578E6A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88B44C5"/>
    <w:multiLevelType w:val="hybridMultilevel"/>
    <w:tmpl w:val="D2B639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9D252F7"/>
    <w:multiLevelType w:val="hybridMultilevel"/>
    <w:tmpl w:val="4DDAF7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B873A16"/>
    <w:multiLevelType w:val="hybridMultilevel"/>
    <w:tmpl w:val="1F7AE5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D185766"/>
    <w:multiLevelType w:val="hybridMultilevel"/>
    <w:tmpl w:val="77125F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1D910859"/>
    <w:multiLevelType w:val="hybridMultilevel"/>
    <w:tmpl w:val="D2DE30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1E282651"/>
    <w:multiLevelType w:val="hybridMultilevel"/>
    <w:tmpl w:val="744AD7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1F9F5016"/>
    <w:multiLevelType w:val="hybridMultilevel"/>
    <w:tmpl w:val="374A81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2746902"/>
    <w:multiLevelType w:val="hybridMultilevel"/>
    <w:tmpl w:val="95A8C1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22B06795"/>
    <w:multiLevelType w:val="hybridMultilevel"/>
    <w:tmpl w:val="5E7C54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22DC0CCB"/>
    <w:multiLevelType w:val="hybridMultilevel"/>
    <w:tmpl w:val="10A01A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23D30019"/>
    <w:multiLevelType w:val="hybridMultilevel"/>
    <w:tmpl w:val="B8620A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266F2FF1"/>
    <w:multiLevelType w:val="hybridMultilevel"/>
    <w:tmpl w:val="D1041D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268443F3"/>
    <w:multiLevelType w:val="hybridMultilevel"/>
    <w:tmpl w:val="F7A2C7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27B864E7"/>
    <w:multiLevelType w:val="hybridMultilevel"/>
    <w:tmpl w:val="5A6EB6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2A280694"/>
    <w:multiLevelType w:val="hybridMultilevel"/>
    <w:tmpl w:val="0A4C70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2A3316FA"/>
    <w:multiLevelType w:val="hybridMultilevel"/>
    <w:tmpl w:val="31362B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2B811DC7"/>
    <w:multiLevelType w:val="hybridMultilevel"/>
    <w:tmpl w:val="27BA8D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2BAB0CF0"/>
    <w:multiLevelType w:val="hybridMultilevel"/>
    <w:tmpl w:val="198682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30486E27"/>
    <w:multiLevelType w:val="hybridMultilevel"/>
    <w:tmpl w:val="4B847B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31764624"/>
    <w:multiLevelType w:val="hybridMultilevel"/>
    <w:tmpl w:val="14CE65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350A7F91"/>
    <w:multiLevelType w:val="hybridMultilevel"/>
    <w:tmpl w:val="869A45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350D7F19"/>
    <w:multiLevelType w:val="hybridMultilevel"/>
    <w:tmpl w:val="70B68E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37F1678E"/>
    <w:multiLevelType w:val="hybridMultilevel"/>
    <w:tmpl w:val="E6BEA1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381D6ECA"/>
    <w:multiLevelType w:val="hybridMultilevel"/>
    <w:tmpl w:val="36C200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39D719E4"/>
    <w:multiLevelType w:val="hybridMultilevel"/>
    <w:tmpl w:val="D2C431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39E003D9"/>
    <w:multiLevelType w:val="hybridMultilevel"/>
    <w:tmpl w:val="EEC6E6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3B4E4C2F"/>
    <w:multiLevelType w:val="hybridMultilevel"/>
    <w:tmpl w:val="D27EB5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3C500D90"/>
    <w:multiLevelType w:val="hybridMultilevel"/>
    <w:tmpl w:val="17B262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3CD91E79"/>
    <w:multiLevelType w:val="hybridMultilevel"/>
    <w:tmpl w:val="4FB8D0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3F130BD2"/>
    <w:multiLevelType w:val="hybridMultilevel"/>
    <w:tmpl w:val="3252CB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40AD637D"/>
    <w:multiLevelType w:val="hybridMultilevel"/>
    <w:tmpl w:val="131205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45451E3E"/>
    <w:multiLevelType w:val="hybridMultilevel"/>
    <w:tmpl w:val="B1CA41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48621968"/>
    <w:multiLevelType w:val="hybridMultilevel"/>
    <w:tmpl w:val="DB8C26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4BE25151"/>
    <w:multiLevelType w:val="hybridMultilevel"/>
    <w:tmpl w:val="8B36F8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4CA82167"/>
    <w:multiLevelType w:val="hybridMultilevel"/>
    <w:tmpl w:val="6B202C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4CF101D6"/>
    <w:multiLevelType w:val="hybridMultilevel"/>
    <w:tmpl w:val="48A40F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4DE1693D"/>
    <w:multiLevelType w:val="hybridMultilevel"/>
    <w:tmpl w:val="313878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4FF05EBC"/>
    <w:multiLevelType w:val="hybridMultilevel"/>
    <w:tmpl w:val="1DCC7A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4FF5297A"/>
    <w:multiLevelType w:val="hybridMultilevel"/>
    <w:tmpl w:val="B06C9F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5097081B"/>
    <w:multiLevelType w:val="hybridMultilevel"/>
    <w:tmpl w:val="29CA92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50E94B0C"/>
    <w:multiLevelType w:val="hybridMultilevel"/>
    <w:tmpl w:val="9BF467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5320449A"/>
    <w:multiLevelType w:val="hybridMultilevel"/>
    <w:tmpl w:val="0D6E80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53831499"/>
    <w:multiLevelType w:val="hybridMultilevel"/>
    <w:tmpl w:val="D62603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53A8228D"/>
    <w:multiLevelType w:val="hybridMultilevel"/>
    <w:tmpl w:val="7A2428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53B935D2"/>
    <w:multiLevelType w:val="hybridMultilevel"/>
    <w:tmpl w:val="E806E6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53C3355D"/>
    <w:multiLevelType w:val="hybridMultilevel"/>
    <w:tmpl w:val="F372F2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544D4994"/>
    <w:multiLevelType w:val="hybridMultilevel"/>
    <w:tmpl w:val="EFD2F6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549640E2"/>
    <w:multiLevelType w:val="hybridMultilevel"/>
    <w:tmpl w:val="D0FCFB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55B835F1"/>
    <w:multiLevelType w:val="hybridMultilevel"/>
    <w:tmpl w:val="44028C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56A5475A"/>
    <w:multiLevelType w:val="hybridMultilevel"/>
    <w:tmpl w:val="0F406D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5AD44AE3"/>
    <w:multiLevelType w:val="hybridMultilevel"/>
    <w:tmpl w:val="3D02F7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5AFC3083"/>
    <w:multiLevelType w:val="hybridMultilevel"/>
    <w:tmpl w:val="7A98AD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5B4C4212"/>
    <w:multiLevelType w:val="hybridMultilevel"/>
    <w:tmpl w:val="DA42D1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5D1D7871"/>
    <w:multiLevelType w:val="hybridMultilevel"/>
    <w:tmpl w:val="99B4FF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5E5103DB"/>
    <w:multiLevelType w:val="hybridMultilevel"/>
    <w:tmpl w:val="3BCA08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5F01624A"/>
    <w:multiLevelType w:val="hybridMultilevel"/>
    <w:tmpl w:val="F01E4B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60BF4C3C"/>
    <w:multiLevelType w:val="hybridMultilevel"/>
    <w:tmpl w:val="B1F0ED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61025F57"/>
    <w:multiLevelType w:val="hybridMultilevel"/>
    <w:tmpl w:val="90C09A04"/>
    <w:lvl w:ilvl="0" w:tplc="08090001">
      <w:start w:val="1"/>
      <w:numFmt w:val="bullet"/>
      <w:lvlText w:val=""/>
      <w:lvlJc w:val="left"/>
      <w:pPr>
        <w:ind w:left="947" w:hanging="360"/>
      </w:pPr>
      <w:rPr>
        <w:rFonts w:ascii="Symbol" w:hAnsi="Symbol" w:hint="default"/>
      </w:rPr>
    </w:lvl>
    <w:lvl w:ilvl="1" w:tplc="08090003" w:tentative="1">
      <w:start w:val="1"/>
      <w:numFmt w:val="bullet"/>
      <w:lvlText w:val="o"/>
      <w:lvlJc w:val="left"/>
      <w:pPr>
        <w:ind w:left="1667" w:hanging="360"/>
      </w:pPr>
      <w:rPr>
        <w:rFonts w:ascii="Courier New" w:hAnsi="Courier New" w:cs="Courier New" w:hint="default"/>
      </w:rPr>
    </w:lvl>
    <w:lvl w:ilvl="2" w:tplc="08090005" w:tentative="1">
      <w:start w:val="1"/>
      <w:numFmt w:val="bullet"/>
      <w:lvlText w:val=""/>
      <w:lvlJc w:val="left"/>
      <w:pPr>
        <w:ind w:left="2387" w:hanging="360"/>
      </w:pPr>
      <w:rPr>
        <w:rFonts w:ascii="Wingdings" w:hAnsi="Wingdings" w:hint="default"/>
      </w:rPr>
    </w:lvl>
    <w:lvl w:ilvl="3" w:tplc="08090001" w:tentative="1">
      <w:start w:val="1"/>
      <w:numFmt w:val="bullet"/>
      <w:lvlText w:val=""/>
      <w:lvlJc w:val="left"/>
      <w:pPr>
        <w:ind w:left="3107" w:hanging="360"/>
      </w:pPr>
      <w:rPr>
        <w:rFonts w:ascii="Symbol" w:hAnsi="Symbol" w:hint="default"/>
      </w:rPr>
    </w:lvl>
    <w:lvl w:ilvl="4" w:tplc="08090003" w:tentative="1">
      <w:start w:val="1"/>
      <w:numFmt w:val="bullet"/>
      <w:lvlText w:val="o"/>
      <w:lvlJc w:val="left"/>
      <w:pPr>
        <w:ind w:left="3827" w:hanging="360"/>
      </w:pPr>
      <w:rPr>
        <w:rFonts w:ascii="Courier New" w:hAnsi="Courier New" w:cs="Courier New" w:hint="default"/>
      </w:rPr>
    </w:lvl>
    <w:lvl w:ilvl="5" w:tplc="08090005" w:tentative="1">
      <w:start w:val="1"/>
      <w:numFmt w:val="bullet"/>
      <w:lvlText w:val=""/>
      <w:lvlJc w:val="left"/>
      <w:pPr>
        <w:ind w:left="4547" w:hanging="360"/>
      </w:pPr>
      <w:rPr>
        <w:rFonts w:ascii="Wingdings" w:hAnsi="Wingdings" w:hint="default"/>
      </w:rPr>
    </w:lvl>
    <w:lvl w:ilvl="6" w:tplc="08090001" w:tentative="1">
      <w:start w:val="1"/>
      <w:numFmt w:val="bullet"/>
      <w:lvlText w:val=""/>
      <w:lvlJc w:val="left"/>
      <w:pPr>
        <w:ind w:left="5267" w:hanging="360"/>
      </w:pPr>
      <w:rPr>
        <w:rFonts w:ascii="Symbol" w:hAnsi="Symbol" w:hint="default"/>
      </w:rPr>
    </w:lvl>
    <w:lvl w:ilvl="7" w:tplc="08090003" w:tentative="1">
      <w:start w:val="1"/>
      <w:numFmt w:val="bullet"/>
      <w:lvlText w:val="o"/>
      <w:lvlJc w:val="left"/>
      <w:pPr>
        <w:ind w:left="5987" w:hanging="360"/>
      </w:pPr>
      <w:rPr>
        <w:rFonts w:ascii="Courier New" w:hAnsi="Courier New" w:cs="Courier New" w:hint="default"/>
      </w:rPr>
    </w:lvl>
    <w:lvl w:ilvl="8" w:tplc="08090005" w:tentative="1">
      <w:start w:val="1"/>
      <w:numFmt w:val="bullet"/>
      <w:lvlText w:val=""/>
      <w:lvlJc w:val="left"/>
      <w:pPr>
        <w:ind w:left="6707" w:hanging="360"/>
      </w:pPr>
      <w:rPr>
        <w:rFonts w:ascii="Wingdings" w:hAnsi="Wingdings" w:hint="default"/>
      </w:rPr>
    </w:lvl>
  </w:abstractNum>
  <w:abstractNum w:abstractNumId="75" w15:restartNumberingAfterBreak="0">
    <w:nsid w:val="612A5BD3"/>
    <w:multiLevelType w:val="hybridMultilevel"/>
    <w:tmpl w:val="E1507F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6479555F"/>
    <w:multiLevelType w:val="hybridMultilevel"/>
    <w:tmpl w:val="BAB066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15:restartNumberingAfterBreak="0">
    <w:nsid w:val="662614BA"/>
    <w:multiLevelType w:val="hybridMultilevel"/>
    <w:tmpl w:val="AADA1D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671907B6"/>
    <w:multiLevelType w:val="hybridMultilevel"/>
    <w:tmpl w:val="180626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15:restartNumberingAfterBreak="0">
    <w:nsid w:val="675C1489"/>
    <w:multiLevelType w:val="hybridMultilevel"/>
    <w:tmpl w:val="0C92B4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15:restartNumberingAfterBreak="0">
    <w:nsid w:val="6C4028D9"/>
    <w:multiLevelType w:val="hybridMultilevel"/>
    <w:tmpl w:val="ADEE38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15:restartNumberingAfterBreak="0">
    <w:nsid w:val="6DEF496B"/>
    <w:multiLevelType w:val="hybridMultilevel"/>
    <w:tmpl w:val="9D462F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15:restartNumberingAfterBreak="0">
    <w:nsid w:val="706D441F"/>
    <w:multiLevelType w:val="hybridMultilevel"/>
    <w:tmpl w:val="3EC431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3" w15:restartNumberingAfterBreak="0">
    <w:nsid w:val="743D1426"/>
    <w:multiLevelType w:val="hybridMultilevel"/>
    <w:tmpl w:val="449EB8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4" w15:restartNumberingAfterBreak="0">
    <w:nsid w:val="76D92B6C"/>
    <w:multiLevelType w:val="hybridMultilevel"/>
    <w:tmpl w:val="021433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 w15:restartNumberingAfterBreak="0">
    <w:nsid w:val="776665EB"/>
    <w:multiLevelType w:val="hybridMultilevel"/>
    <w:tmpl w:val="50486F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 w15:restartNumberingAfterBreak="0">
    <w:nsid w:val="777A63E2"/>
    <w:multiLevelType w:val="hybridMultilevel"/>
    <w:tmpl w:val="2466D5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 w15:restartNumberingAfterBreak="0">
    <w:nsid w:val="794C201C"/>
    <w:multiLevelType w:val="hybridMultilevel"/>
    <w:tmpl w:val="FDECF6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8" w15:restartNumberingAfterBreak="0">
    <w:nsid w:val="7A9E57FC"/>
    <w:multiLevelType w:val="hybridMultilevel"/>
    <w:tmpl w:val="4BD6C1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9" w15:restartNumberingAfterBreak="0">
    <w:nsid w:val="7AE619BC"/>
    <w:multiLevelType w:val="hybridMultilevel"/>
    <w:tmpl w:val="0BFE69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15:restartNumberingAfterBreak="0">
    <w:nsid w:val="7B5D7BD7"/>
    <w:multiLevelType w:val="hybridMultilevel"/>
    <w:tmpl w:val="6B3E88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1" w15:restartNumberingAfterBreak="0">
    <w:nsid w:val="7CD559B5"/>
    <w:multiLevelType w:val="hybridMultilevel"/>
    <w:tmpl w:val="5AB67E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15:restartNumberingAfterBreak="0">
    <w:nsid w:val="7D17313D"/>
    <w:multiLevelType w:val="hybridMultilevel"/>
    <w:tmpl w:val="8040A8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3" w15:restartNumberingAfterBreak="0">
    <w:nsid w:val="7DB860D7"/>
    <w:multiLevelType w:val="hybridMultilevel"/>
    <w:tmpl w:val="B55409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358556821">
    <w:abstractNumId w:val="24"/>
  </w:num>
  <w:num w:numId="2" w16cid:durableId="1075277089">
    <w:abstractNumId w:val="74"/>
  </w:num>
  <w:num w:numId="3" w16cid:durableId="856192913">
    <w:abstractNumId w:val="55"/>
  </w:num>
  <w:num w:numId="4" w16cid:durableId="1616137628">
    <w:abstractNumId w:val="36"/>
  </w:num>
  <w:num w:numId="5" w16cid:durableId="1394160354">
    <w:abstractNumId w:val="62"/>
  </w:num>
  <w:num w:numId="6" w16cid:durableId="805926163">
    <w:abstractNumId w:val="37"/>
  </w:num>
  <w:num w:numId="7" w16cid:durableId="557521492">
    <w:abstractNumId w:val="39"/>
  </w:num>
  <w:num w:numId="8" w16cid:durableId="348223192">
    <w:abstractNumId w:val="23"/>
  </w:num>
  <w:num w:numId="9" w16cid:durableId="1361054687">
    <w:abstractNumId w:val="7"/>
  </w:num>
  <w:num w:numId="10" w16cid:durableId="658116648">
    <w:abstractNumId w:val="93"/>
  </w:num>
  <w:num w:numId="11" w16cid:durableId="995114598">
    <w:abstractNumId w:val="17"/>
  </w:num>
  <w:num w:numId="12" w16cid:durableId="1415778945">
    <w:abstractNumId w:val="13"/>
  </w:num>
  <w:num w:numId="13" w16cid:durableId="1729113581">
    <w:abstractNumId w:val="29"/>
  </w:num>
  <w:num w:numId="14" w16cid:durableId="261838116">
    <w:abstractNumId w:val="0"/>
  </w:num>
  <w:num w:numId="15" w16cid:durableId="115216667">
    <w:abstractNumId w:val="67"/>
  </w:num>
  <w:num w:numId="16" w16cid:durableId="1478840280">
    <w:abstractNumId w:val="52"/>
  </w:num>
  <w:num w:numId="17" w16cid:durableId="1650208418">
    <w:abstractNumId w:val="49"/>
  </w:num>
  <w:num w:numId="18" w16cid:durableId="496776164">
    <w:abstractNumId w:val="72"/>
  </w:num>
  <w:num w:numId="19" w16cid:durableId="1820610033">
    <w:abstractNumId w:val="65"/>
  </w:num>
  <w:num w:numId="20" w16cid:durableId="734620977">
    <w:abstractNumId w:val="44"/>
  </w:num>
  <w:num w:numId="21" w16cid:durableId="1301613565">
    <w:abstractNumId w:val="8"/>
  </w:num>
  <w:num w:numId="22" w16cid:durableId="1324236272">
    <w:abstractNumId w:val="64"/>
  </w:num>
  <w:num w:numId="23" w16cid:durableId="1521897321">
    <w:abstractNumId w:val="38"/>
  </w:num>
  <w:num w:numId="24" w16cid:durableId="991449595">
    <w:abstractNumId w:val="59"/>
  </w:num>
  <w:num w:numId="25" w16cid:durableId="1555657745">
    <w:abstractNumId w:val="12"/>
  </w:num>
  <w:num w:numId="26" w16cid:durableId="1947735364">
    <w:abstractNumId w:val="92"/>
  </w:num>
  <w:num w:numId="27" w16cid:durableId="374090012">
    <w:abstractNumId w:val="53"/>
  </w:num>
  <w:num w:numId="28" w16cid:durableId="1737775908">
    <w:abstractNumId w:val="48"/>
  </w:num>
  <w:num w:numId="29" w16cid:durableId="415321247">
    <w:abstractNumId w:val="25"/>
  </w:num>
  <w:num w:numId="30" w16cid:durableId="949628666">
    <w:abstractNumId w:val="84"/>
  </w:num>
  <w:num w:numId="31" w16cid:durableId="677081287">
    <w:abstractNumId w:val="54"/>
  </w:num>
  <w:num w:numId="32" w16cid:durableId="50080712">
    <w:abstractNumId w:val="57"/>
  </w:num>
  <w:num w:numId="33" w16cid:durableId="935551548">
    <w:abstractNumId w:val="80"/>
  </w:num>
  <w:num w:numId="34" w16cid:durableId="1782604862">
    <w:abstractNumId w:val="86"/>
  </w:num>
  <w:num w:numId="35" w16cid:durableId="2141797677">
    <w:abstractNumId w:val="14"/>
  </w:num>
  <w:num w:numId="36" w16cid:durableId="1415662756">
    <w:abstractNumId w:val="81"/>
  </w:num>
  <w:num w:numId="37" w16cid:durableId="909001998">
    <w:abstractNumId w:val="71"/>
  </w:num>
  <w:num w:numId="38" w16cid:durableId="1107626709">
    <w:abstractNumId w:val="45"/>
  </w:num>
  <w:num w:numId="39" w16cid:durableId="1193419499">
    <w:abstractNumId w:val="43"/>
  </w:num>
  <w:num w:numId="40" w16cid:durableId="1188451702">
    <w:abstractNumId w:val="50"/>
  </w:num>
  <w:num w:numId="41" w16cid:durableId="1487279989">
    <w:abstractNumId w:val="10"/>
  </w:num>
  <w:num w:numId="42" w16cid:durableId="1758400050">
    <w:abstractNumId w:val="61"/>
  </w:num>
  <w:num w:numId="43" w16cid:durableId="1446653182">
    <w:abstractNumId w:val="58"/>
  </w:num>
  <w:num w:numId="44" w16cid:durableId="196704537">
    <w:abstractNumId w:val="4"/>
  </w:num>
  <w:num w:numId="45" w16cid:durableId="485630144">
    <w:abstractNumId w:val="26"/>
  </w:num>
  <w:num w:numId="46" w16cid:durableId="846020263">
    <w:abstractNumId w:val="73"/>
  </w:num>
  <w:num w:numId="47" w16cid:durableId="301545789">
    <w:abstractNumId w:val="5"/>
  </w:num>
  <w:num w:numId="48" w16cid:durableId="660235258">
    <w:abstractNumId w:val="33"/>
  </w:num>
  <w:num w:numId="49" w16cid:durableId="484517099">
    <w:abstractNumId w:val="15"/>
  </w:num>
  <w:num w:numId="50" w16cid:durableId="1917352898">
    <w:abstractNumId w:val="21"/>
  </w:num>
  <w:num w:numId="51" w16cid:durableId="1148939740">
    <w:abstractNumId w:val="63"/>
  </w:num>
  <w:num w:numId="52" w16cid:durableId="2058431961">
    <w:abstractNumId w:val="27"/>
  </w:num>
  <w:num w:numId="53" w16cid:durableId="1977829807">
    <w:abstractNumId w:val="83"/>
  </w:num>
  <w:num w:numId="54" w16cid:durableId="99302528">
    <w:abstractNumId w:val="40"/>
  </w:num>
  <w:num w:numId="55" w16cid:durableId="1235748737">
    <w:abstractNumId w:val="18"/>
  </w:num>
  <w:num w:numId="56" w16cid:durableId="1269771823">
    <w:abstractNumId w:val="9"/>
  </w:num>
  <w:num w:numId="57" w16cid:durableId="1789885137">
    <w:abstractNumId w:val="91"/>
  </w:num>
  <w:num w:numId="58" w16cid:durableId="420874262">
    <w:abstractNumId w:val="68"/>
  </w:num>
  <w:num w:numId="59" w16cid:durableId="1125932451">
    <w:abstractNumId w:val="90"/>
  </w:num>
  <w:num w:numId="60" w16cid:durableId="896433756">
    <w:abstractNumId w:val="76"/>
  </w:num>
  <w:num w:numId="61" w16cid:durableId="943850730">
    <w:abstractNumId w:val="34"/>
  </w:num>
  <w:num w:numId="62" w16cid:durableId="664283367">
    <w:abstractNumId w:val="75"/>
  </w:num>
  <w:num w:numId="63" w16cid:durableId="1642928906">
    <w:abstractNumId w:val="85"/>
  </w:num>
  <w:num w:numId="64" w16cid:durableId="1540318868">
    <w:abstractNumId w:val="11"/>
  </w:num>
  <w:num w:numId="65" w16cid:durableId="101850973">
    <w:abstractNumId w:val="89"/>
  </w:num>
  <w:num w:numId="66" w16cid:durableId="1083071457">
    <w:abstractNumId w:val="16"/>
  </w:num>
  <w:num w:numId="67" w16cid:durableId="396515663">
    <w:abstractNumId w:val="82"/>
  </w:num>
  <w:num w:numId="68" w16cid:durableId="465974320">
    <w:abstractNumId w:val="51"/>
  </w:num>
  <w:num w:numId="69" w16cid:durableId="89860262">
    <w:abstractNumId w:val="32"/>
  </w:num>
  <w:num w:numId="70" w16cid:durableId="269893870">
    <w:abstractNumId w:val="22"/>
  </w:num>
  <w:num w:numId="71" w16cid:durableId="1701738030">
    <w:abstractNumId w:val="6"/>
  </w:num>
  <w:num w:numId="72" w16cid:durableId="1761021984">
    <w:abstractNumId w:val="66"/>
  </w:num>
  <w:num w:numId="73" w16cid:durableId="37779306">
    <w:abstractNumId w:val="79"/>
  </w:num>
  <w:num w:numId="74" w16cid:durableId="1789007592">
    <w:abstractNumId w:val="87"/>
  </w:num>
  <w:num w:numId="75" w16cid:durableId="1832217027">
    <w:abstractNumId w:val="30"/>
  </w:num>
  <w:num w:numId="76" w16cid:durableId="1682925022">
    <w:abstractNumId w:val="60"/>
  </w:num>
  <w:num w:numId="77" w16cid:durableId="1597521587">
    <w:abstractNumId w:val="19"/>
  </w:num>
  <w:num w:numId="78" w16cid:durableId="1189248963">
    <w:abstractNumId w:val="28"/>
  </w:num>
  <w:num w:numId="79" w16cid:durableId="652491617">
    <w:abstractNumId w:val="46"/>
  </w:num>
  <w:num w:numId="80" w16cid:durableId="1863393826">
    <w:abstractNumId w:val="35"/>
  </w:num>
  <w:num w:numId="81" w16cid:durableId="320475094">
    <w:abstractNumId w:val="41"/>
  </w:num>
  <w:num w:numId="82" w16cid:durableId="729839038">
    <w:abstractNumId w:val="70"/>
  </w:num>
  <w:num w:numId="83" w16cid:durableId="19937027">
    <w:abstractNumId w:val="20"/>
  </w:num>
  <w:num w:numId="84" w16cid:durableId="1209996001">
    <w:abstractNumId w:val="2"/>
  </w:num>
  <w:num w:numId="85" w16cid:durableId="974876045">
    <w:abstractNumId w:val="1"/>
  </w:num>
  <w:num w:numId="86" w16cid:durableId="104807496">
    <w:abstractNumId w:val="77"/>
  </w:num>
  <w:num w:numId="87" w16cid:durableId="1350645738">
    <w:abstractNumId w:val="42"/>
  </w:num>
  <w:num w:numId="88" w16cid:durableId="1521702914">
    <w:abstractNumId w:val="88"/>
  </w:num>
  <w:num w:numId="89" w16cid:durableId="2032610818">
    <w:abstractNumId w:val="56"/>
  </w:num>
  <w:num w:numId="90" w16cid:durableId="657995367">
    <w:abstractNumId w:val="69"/>
  </w:num>
  <w:num w:numId="91" w16cid:durableId="110903688">
    <w:abstractNumId w:val="47"/>
  </w:num>
  <w:num w:numId="92" w16cid:durableId="1556699297">
    <w:abstractNumId w:val="78"/>
  </w:num>
  <w:num w:numId="93" w16cid:durableId="1244727122">
    <w:abstractNumId w:val="3"/>
  </w:num>
  <w:num w:numId="94" w16cid:durableId="1192690561">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displayBackgroundShap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4F68"/>
    <w:rsid w:val="00060F5C"/>
    <w:rsid w:val="00092129"/>
    <w:rsid w:val="00094288"/>
    <w:rsid w:val="00094E7B"/>
    <w:rsid w:val="00096D65"/>
    <w:rsid w:val="000A12E8"/>
    <w:rsid w:val="000C1CC6"/>
    <w:rsid w:val="000C7E7F"/>
    <w:rsid w:val="000D1C98"/>
    <w:rsid w:val="000D491F"/>
    <w:rsid w:val="000D68E3"/>
    <w:rsid w:val="000F4529"/>
    <w:rsid w:val="000F5734"/>
    <w:rsid w:val="00144C9E"/>
    <w:rsid w:val="00172029"/>
    <w:rsid w:val="001B240F"/>
    <w:rsid w:val="001D2F4A"/>
    <w:rsid w:val="001E3BE0"/>
    <w:rsid w:val="001F7920"/>
    <w:rsid w:val="001F7CAC"/>
    <w:rsid w:val="00245206"/>
    <w:rsid w:val="00250E99"/>
    <w:rsid w:val="00276299"/>
    <w:rsid w:val="00291E79"/>
    <w:rsid w:val="00296E46"/>
    <w:rsid w:val="002F0B9C"/>
    <w:rsid w:val="00303A27"/>
    <w:rsid w:val="0032133B"/>
    <w:rsid w:val="00332054"/>
    <w:rsid w:val="00336C64"/>
    <w:rsid w:val="00347C0E"/>
    <w:rsid w:val="003501A9"/>
    <w:rsid w:val="00374065"/>
    <w:rsid w:val="00393F4F"/>
    <w:rsid w:val="003E2668"/>
    <w:rsid w:val="0044601E"/>
    <w:rsid w:val="004A3FA2"/>
    <w:rsid w:val="004B7CDE"/>
    <w:rsid w:val="005045D6"/>
    <w:rsid w:val="005108DA"/>
    <w:rsid w:val="00514F68"/>
    <w:rsid w:val="005512F9"/>
    <w:rsid w:val="00553E63"/>
    <w:rsid w:val="00592C24"/>
    <w:rsid w:val="005B449F"/>
    <w:rsid w:val="005D386E"/>
    <w:rsid w:val="00615EFD"/>
    <w:rsid w:val="006258CA"/>
    <w:rsid w:val="00655F03"/>
    <w:rsid w:val="006A1097"/>
    <w:rsid w:val="006A7595"/>
    <w:rsid w:val="006B71AA"/>
    <w:rsid w:val="006D6B07"/>
    <w:rsid w:val="006E4727"/>
    <w:rsid w:val="006F62EC"/>
    <w:rsid w:val="007414B8"/>
    <w:rsid w:val="007655F6"/>
    <w:rsid w:val="00786F95"/>
    <w:rsid w:val="00790830"/>
    <w:rsid w:val="007A105B"/>
    <w:rsid w:val="007A56C0"/>
    <w:rsid w:val="007A6980"/>
    <w:rsid w:val="007B532B"/>
    <w:rsid w:val="007F406B"/>
    <w:rsid w:val="0086167E"/>
    <w:rsid w:val="009D49FB"/>
    <w:rsid w:val="00A365DD"/>
    <w:rsid w:val="00A50148"/>
    <w:rsid w:val="00A50F77"/>
    <w:rsid w:val="00A75413"/>
    <w:rsid w:val="00AA7C4A"/>
    <w:rsid w:val="00AF0501"/>
    <w:rsid w:val="00B16E96"/>
    <w:rsid w:val="00B3604F"/>
    <w:rsid w:val="00B824C9"/>
    <w:rsid w:val="00BE16DD"/>
    <w:rsid w:val="00BE1B9F"/>
    <w:rsid w:val="00C4173C"/>
    <w:rsid w:val="00C56163"/>
    <w:rsid w:val="00C81100"/>
    <w:rsid w:val="00CA0D24"/>
    <w:rsid w:val="00CE5F27"/>
    <w:rsid w:val="00CF4296"/>
    <w:rsid w:val="00D16552"/>
    <w:rsid w:val="00D30166"/>
    <w:rsid w:val="00D36028"/>
    <w:rsid w:val="00D45335"/>
    <w:rsid w:val="00D74D8F"/>
    <w:rsid w:val="00D840E3"/>
    <w:rsid w:val="00D95C18"/>
    <w:rsid w:val="00DA7080"/>
    <w:rsid w:val="00DC4EFF"/>
    <w:rsid w:val="00DF50EA"/>
    <w:rsid w:val="00E06665"/>
    <w:rsid w:val="00E64AA8"/>
    <w:rsid w:val="00E7520E"/>
    <w:rsid w:val="00E84814"/>
    <w:rsid w:val="00ED7466"/>
    <w:rsid w:val="00F129B6"/>
    <w:rsid w:val="00F50E11"/>
    <w:rsid w:val="00F606FD"/>
    <w:rsid w:val="00FC2813"/>
    <w:rsid w:val="00FE41E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852BF6"/>
  <w15:chartTrackingRefBased/>
  <w15:docId w15:val="{6E0BD652-4351-7B49-9F9D-3336E4A28D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606FD"/>
  </w:style>
  <w:style w:type="paragraph" w:styleId="Heading1">
    <w:name w:val="heading 1"/>
    <w:basedOn w:val="Normal"/>
    <w:next w:val="Normal"/>
    <w:link w:val="Heading1Char"/>
    <w:uiPriority w:val="9"/>
    <w:qFormat/>
    <w:rsid w:val="00D1655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514F6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514F6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514F6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514F6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14F68"/>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14F68"/>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14F68"/>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14F68"/>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1655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514F6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514F6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514F6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14F6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14F6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14F6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14F6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14F68"/>
    <w:rPr>
      <w:rFonts w:eastAsiaTheme="majorEastAsia" w:cstheme="majorBidi"/>
      <w:color w:val="272727" w:themeColor="text1" w:themeTint="D8"/>
    </w:rPr>
  </w:style>
  <w:style w:type="paragraph" w:styleId="Title">
    <w:name w:val="Title"/>
    <w:basedOn w:val="Normal"/>
    <w:next w:val="Normal"/>
    <w:link w:val="TitleChar"/>
    <w:uiPriority w:val="10"/>
    <w:qFormat/>
    <w:rsid w:val="00514F68"/>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14F6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14F68"/>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14F6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14F68"/>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514F68"/>
    <w:rPr>
      <w:i/>
      <w:iCs/>
      <w:color w:val="404040" w:themeColor="text1" w:themeTint="BF"/>
    </w:rPr>
  </w:style>
  <w:style w:type="paragraph" w:styleId="ListParagraph">
    <w:name w:val="List Paragraph"/>
    <w:basedOn w:val="Normal"/>
    <w:uiPriority w:val="34"/>
    <w:qFormat/>
    <w:rsid w:val="00514F68"/>
    <w:pPr>
      <w:ind w:left="720"/>
      <w:contextualSpacing/>
    </w:pPr>
  </w:style>
  <w:style w:type="character" w:styleId="IntenseEmphasis">
    <w:name w:val="Intense Emphasis"/>
    <w:basedOn w:val="DefaultParagraphFont"/>
    <w:uiPriority w:val="21"/>
    <w:qFormat/>
    <w:rsid w:val="00514F68"/>
    <w:rPr>
      <w:i/>
      <w:iCs/>
      <w:color w:val="0F4761" w:themeColor="accent1" w:themeShade="BF"/>
    </w:rPr>
  </w:style>
  <w:style w:type="paragraph" w:styleId="IntenseQuote">
    <w:name w:val="Intense Quote"/>
    <w:basedOn w:val="Normal"/>
    <w:next w:val="Normal"/>
    <w:link w:val="IntenseQuoteChar"/>
    <w:uiPriority w:val="30"/>
    <w:qFormat/>
    <w:rsid w:val="00514F6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14F68"/>
    <w:rPr>
      <w:i/>
      <w:iCs/>
      <w:color w:val="0F4761" w:themeColor="accent1" w:themeShade="BF"/>
    </w:rPr>
  </w:style>
  <w:style w:type="character" w:styleId="IntenseReference">
    <w:name w:val="Intense Reference"/>
    <w:basedOn w:val="DefaultParagraphFont"/>
    <w:uiPriority w:val="32"/>
    <w:qFormat/>
    <w:rsid w:val="00514F68"/>
    <w:rPr>
      <w:b/>
      <w:bCs/>
      <w:smallCaps/>
      <w:color w:val="0F4761" w:themeColor="accent1" w:themeShade="BF"/>
      <w:spacing w:val="5"/>
    </w:rPr>
  </w:style>
  <w:style w:type="paragraph" w:styleId="BodyText">
    <w:name w:val="Body Text"/>
    <w:basedOn w:val="Normal"/>
    <w:link w:val="BodyTextChar"/>
    <w:uiPriority w:val="99"/>
    <w:rsid w:val="00514F68"/>
    <w:pPr>
      <w:tabs>
        <w:tab w:val="left" w:pos="227"/>
      </w:tabs>
      <w:suppressAutoHyphens/>
      <w:autoSpaceDE w:val="0"/>
      <w:autoSpaceDN w:val="0"/>
      <w:adjustRightInd w:val="0"/>
      <w:spacing w:after="85" w:line="200" w:lineRule="atLeast"/>
      <w:textAlignment w:val="center"/>
    </w:pPr>
    <w:rPr>
      <w:rFonts w:ascii="Gotham Narrow Light" w:hAnsi="Gotham Narrow Light" w:cs="Gotham Narrow Light"/>
      <w:color w:val="000000"/>
      <w:sz w:val="16"/>
      <w:szCs w:val="16"/>
      <w:lang w:val="en-GB"/>
    </w:rPr>
  </w:style>
  <w:style w:type="character" w:customStyle="1" w:styleId="BodyTextChar">
    <w:name w:val="Body Text Char"/>
    <w:basedOn w:val="DefaultParagraphFont"/>
    <w:link w:val="BodyText"/>
    <w:uiPriority w:val="99"/>
    <w:rsid w:val="00514F68"/>
    <w:rPr>
      <w:rFonts w:ascii="Gotham Narrow Light" w:hAnsi="Gotham Narrow Light" w:cs="Gotham Narrow Light"/>
      <w:color w:val="000000"/>
      <w:sz w:val="16"/>
      <w:szCs w:val="16"/>
      <w:lang w:val="en-GB"/>
    </w:rPr>
  </w:style>
  <w:style w:type="paragraph" w:customStyle="1" w:styleId="Bullet">
    <w:name w:val="– Bullet"/>
    <w:basedOn w:val="Normal"/>
    <w:uiPriority w:val="99"/>
    <w:rsid w:val="00514F68"/>
    <w:pPr>
      <w:suppressAutoHyphens/>
      <w:autoSpaceDE w:val="0"/>
      <w:autoSpaceDN w:val="0"/>
      <w:adjustRightInd w:val="0"/>
      <w:spacing w:after="28" w:line="200" w:lineRule="atLeast"/>
      <w:ind w:left="227" w:hanging="227"/>
      <w:textAlignment w:val="center"/>
    </w:pPr>
    <w:rPr>
      <w:rFonts w:ascii="Gotham Narrow Light" w:hAnsi="Gotham Narrow Light" w:cs="Gotham Narrow Light"/>
      <w:color w:val="000000"/>
      <w:sz w:val="16"/>
      <w:szCs w:val="16"/>
      <w:lang w:val="en-GB"/>
    </w:rPr>
  </w:style>
  <w:style w:type="paragraph" w:customStyle="1" w:styleId="Tabletext">
    <w:name w:val="Table text"/>
    <w:basedOn w:val="Normal"/>
    <w:uiPriority w:val="99"/>
    <w:rsid w:val="00514F68"/>
    <w:pPr>
      <w:tabs>
        <w:tab w:val="left" w:pos="283"/>
      </w:tabs>
      <w:suppressAutoHyphens/>
      <w:autoSpaceDE w:val="0"/>
      <w:autoSpaceDN w:val="0"/>
      <w:adjustRightInd w:val="0"/>
      <w:spacing w:after="57" w:line="140" w:lineRule="atLeast"/>
      <w:textAlignment w:val="center"/>
    </w:pPr>
    <w:rPr>
      <w:rFonts w:ascii="Gotham Narrow Light" w:hAnsi="Gotham Narrow Light" w:cs="Gotham Narrow Light"/>
      <w:color w:val="000000"/>
      <w:sz w:val="13"/>
      <w:szCs w:val="13"/>
      <w:lang w:val="en-GB"/>
    </w:rPr>
  </w:style>
  <w:style w:type="paragraph" w:customStyle="1" w:styleId="Subhead4black">
    <w:name w:val="Subhead 4 black"/>
    <w:basedOn w:val="Normal"/>
    <w:uiPriority w:val="99"/>
    <w:rsid w:val="00514F68"/>
    <w:pPr>
      <w:keepNext/>
      <w:tabs>
        <w:tab w:val="left" w:pos="227"/>
      </w:tabs>
      <w:suppressAutoHyphens/>
      <w:autoSpaceDE w:val="0"/>
      <w:autoSpaceDN w:val="0"/>
      <w:adjustRightInd w:val="0"/>
      <w:spacing w:before="28" w:after="28" w:line="200" w:lineRule="atLeast"/>
      <w:textAlignment w:val="center"/>
    </w:pPr>
    <w:rPr>
      <w:rFonts w:ascii="Gotham Narrow Book" w:hAnsi="Gotham Narrow Book" w:cs="Gotham Narrow Book"/>
      <w:color w:val="000000"/>
      <w:sz w:val="17"/>
      <w:szCs w:val="17"/>
      <w:lang w:val="en-GB"/>
    </w:rPr>
  </w:style>
  <w:style w:type="paragraph" w:customStyle="1" w:styleId="BasicParagraph">
    <w:name w:val="[Basic Paragraph]"/>
    <w:basedOn w:val="Normal"/>
    <w:uiPriority w:val="99"/>
    <w:rsid w:val="00514F68"/>
    <w:pPr>
      <w:autoSpaceDE w:val="0"/>
      <w:autoSpaceDN w:val="0"/>
      <w:adjustRightInd w:val="0"/>
      <w:spacing w:line="288" w:lineRule="auto"/>
      <w:textAlignment w:val="center"/>
    </w:pPr>
    <w:rPr>
      <w:rFonts w:ascii="MinionPro-Regular" w:hAnsi="MinionPro-Regular" w:cs="MinionPro-Regular"/>
      <w:color w:val="000000"/>
      <w:lang w:val="en-US"/>
    </w:rPr>
  </w:style>
  <w:style w:type="paragraph" w:customStyle="1" w:styleId="Head">
    <w:name w:val="Head"/>
    <w:basedOn w:val="Normal"/>
    <w:uiPriority w:val="99"/>
    <w:rsid w:val="00514F68"/>
    <w:pPr>
      <w:suppressAutoHyphens/>
      <w:autoSpaceDE w:val="0"/>
      <w:autoSpaceDN w:val="0"/>
      <w:adjustRightInd w:val="0"/>
      <w:spacing w:after="113" w:line="660" w:lineRule="atLeast"/>
      <w:textAlignment w:val="center"/>
    </w:pPr>
    <w:rPr>
      <w:rFonts w:ascii="Gotham Light" w:hAnsi="Gotham Light" w:cs="Gotham Light"/>
      <w:color w:val="000000"/>
      <w:spacing w:val="14"/>
      <w:sz w:val="72"/>
      <w:szCs w:val="72"/>
      <w:lang w:val="en-GB"/>
    </w:rPr>
  </w:style>
  <w:style w:type="paragraph" w:customStyle="1" w:styleId="Subhead2grey">
    <w:name w:val="Subhead 2 grey"/>
    <w:basedOn w:val="Normal"/>
    <w:uiPriority w:val="99"/>
    <w:rsid w:val="00615EFD"/>
    <w:pPr>
      <w:keepNext/>
      <w:tabs>
        <w:tab w:val="left" w:pos="227"/>
      </w:tabs>
      <w:suppressAutoHyphens/>
      <w:autoSpaceDE w:val="0"/>
      <w:autoSpaceDN w:val="0"/>
      <w:adjustRightInd w:val="0"/>
      <w:spacing w:before="113" w:after="57" w:line="240" w:lineRule="atLeast"/>
      <w:textAlignment w:val="center"/>
    </w:pPr>
    <w:rPr>
      <w:rFonts w:ascii="Gotham Narrow Medium" w:hAnsi="Gotham Narrow Medium" w:cs="Gotham Narrow Medium"/>
      <w:color w:val="000000"/>
      <w:sz w:val="20"/>
      <w:szCs w:val="20"/>
      <w:lang w:val="en-GB"/>
    </w:rPr>
  </w:style>
  <w:style w:type="paragraph" w:customStyle="1" w:styleId="Subhead1">
    <w:name w:val="Subhead 1"/>
    <w:basedOn w:val="Normal"/>
    <w:uiPriority w:val="99"/>
    <w:rsid w:val="00AF0501"/>
    <w:pPr>
      <w:keepNext/>
      <w:tabs>
        <w:tab w:val="left" w:pos="227"/>
      </w:tabs>
      <w:suppressAutoHyphens/>
      <w:autoSpaceDE w:val="0"/>
      <w:autoSpaceDN w:val="0"/>
      <w:adjustRightInd w:val="0"/>
      <w:spacing w:before="170" w:after="85" w:line="300" w:lineRule="atLeast"/>
      <w:textAlignment w:val="center"/>
    </w:pPr>
    <w:rPr>
      <w:rFonts w:ascii="Gotham Narrow Medium" w:hAnsi="Gotham Narrow Medium" w:cs="Gotham Narrow Medium"/>
      <w:color w:val="000000"/>
      <w:sz w:val="28"/>
      <w:szCs w:val="28"/>
      <w:lang w:val="en-GB"/>
    </w:rPr>
  </w:style>
  <w:style w:type="paragraph" w:customStyle="1" w:styleId="Bulletdashlastline">
    <w:name w:val="– Bullet dash last line"/>
    <w:basedOn w:val="Bullet"/>
    <w:uiPriority w:val="99"/>
    <w:rsid w:val="00144C9E"/>
    <w:pPr>
      <w:spacing w:after="170"/>
    </w:pPr>
  </w:style>
  <w:style w:type="paragraph" w:customStyle="1" w:styleId="Pageintro">
    <w:name w:val="Page intro"/>
    <w:basedOn w:val="Normal"/>
    <w:uiPriority w:val="99"/>
    <w:rsid w:val="00E7520E"/>
    <w:pPr>
      <w:tabs>
        <w:tab w:val="left" w:pos="227"/>
      </w:tabs>
      <w:suppressAutoHyphens/>
      <w:autoSpaceDE w:val="0"/>
      <w:autoSpaceDN w:val="0"/>
      <w:adjustRightInd w:val="0"/>
      <w:spacing w:after="85" w:line="300" w:lineRule="atLeast"/>
      <w:textAlignment w:val="center"/>
    </w:pPr>
    <w:rPr>
      <w:rFonts w:ascii="Gotham Narrow Light" w:hAnsi="Gotham Narrow Light" w:cs="Gotham Narrow Light"/>
      <w:color w:val="000000"/>
      <w:sz w:val="25"/>
      <w:szCs w:val="25"/>
      <w:lang w:val="en-GB"/>
    </w:rPr>
  </w:style>
  <w:style w:type="paragraph" w:customStyle="1" w:styleId="Tablehead">
    <w:name w:val="Table head"/>
    <w:basedOn w:val="Tabletext"/>
    <w:uiPriority w:val="99"/>
    <w:rsid w:val="006B71AA"/>
    <w:rPr>
      <w:rFonts w:ascii="Gotham Narrow Medium" w:hAnsi="Gotham Narrow Medium" w:cs="Gotham Narrow Medium"/>
      <w:color w:val="FFFFFF"/>
      <w:sz w:val="14"/>
      <w:szCs w:val="14"/>
    </w:rPr>
  </w:style>
  <w:style w:type="paragraph" w:customStyle="1" w:styleId="Subhead3gold">
    <w:name w:val="Subhead 3 gold"/>
    <w:basedOn w:val="Subhead2grey"/>
    <w:uiPriority w:val="99"/>
    <w:rsid w:val="005108DA"/>
    <w:pPr>
      <w:spacing w:before="28" w:after="28" w:line="200" w:lineRule="atLeast"/>
    </w:pPr>
    <w:rPr>
      <w:rFonts w:ascii="Gotham Narrow Book" w:hAnsi="Gotham Narrow Book" w:cs="Gotham Narrow Book"/>
      <w:sz w:val="18"/>
      <w:szCs w:val="18"/>
    </w:rPr>
  </w:style>
  <w:style w:type="character" w:customStyle="1" w:styleId="HelvLightItalic">
    <w:name w:val="Helv Light Italic"/>
    <w:uiPriority w:val="99"/>
    <w:rsid w:val="005108DA"/>
    <w:rPr>
      <w:i/>
      <w:iCs/>
    </w:rPr>
  </w:style>
  <w:style w:type="character" w:styleId="Hyperlink">
    <w:name w:val="Hyperlink"/>
    <w:basedOn w:val="DefaultParagraphFont"/>
    <w:uiPriority w:val="99"/>
    <w:unhideWhenUsed/>
    <w:rsid w:val="00096D65"/>
    <w:rPr>
      <w:color w:val="467886" w:themeColor="hyperlink"/>
      <w:u w:val="single"/>
    </w:rPr>
  </w:style>
  <w:style w:type="character" w:styleId="UnresolvedMention">
    <w:name w:val="Unresolved Mention"/>
    <w:basedOn w:val="DefaultParagraphFont"/>
    <w:uiPriority w:val="99"/>
    <w:semiHidden/>
    <w:unhideWhenUsed/>
    <w:rsid w:val="00096D65"/>
    <w:rPr>
      <w:color w:val="605E5C"/>
      <w:shd w:val="clear" w:color="auto" w:fill="E1DFDD"/>
    </w:rPr>
  </w:style>
  <w:style w:type="paragraph" w:styleId="Header">
    <w:name w:val="header"/>
    <w:basedOn w:val="Normal"/>
    <w:link w:val="HeaderChar"/>
    <w:uiPriority w:val="99"/>
    <w:unhideWhenUsed/>
    <w:rsid w:val="00303A27"/>
    <w:pPr>
      <w:tabs>
        <w:tab w:val="center" w:pos="4513"/>
        <w:tab w:val="right" w:pos="9026"/>
      </w:tabs>
    </w:pPr>
  </w:style>
  <w:style w:type="character" w:customStyle="1" w:styleId="HeaderChar">
    <w:name w:val="Header Char"/>
    <w:basedOn w:val="DefaultParagraphFont"/>
    <w:link w:val="Header"/>
    <w:uiPriority w:val="99"/>
    <w:rsid w:val="00303A27"/>
  </w:style>
  <w:style w:type="paragraph" w:styleId="Footer">
    <w:name w:val="footer"/>
    <w:basedOn w:val="Normal"/>
    <w:link w:val="FooterChar"/>
    <w:uiPriority w:val="99"/>
    <w:unhideWhenUsed/>
    <w:rsid w:val="00303A27"/>
    <w:pPr>
      <w:tabs>
        <w:tab w:val="center" w:pos="4513"/>
        <w:tab w:val="right" w:pos="9026"/>
      </w:tabs>
    </w:pPr>
  </w:style>
  <w:style w:type="character" w:customStyle="1" w:styleId="FooterChar">
    <w:name w:val="Footer Char"/>
    <w:basedOn w:val="DefaultParagraphFont"/>
    <w:link w:val="Footer"/>
    <w:uiPriority w:val="99"/>
    <w:rsid w:val="00303A2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uq.edu.au/about/organisation/policies-procedures-guidelines/annual-reports" TargetMode="External"/><Relationship Id="rId18" Type="http://schemas.openxmlformats.org/officeDocument/2006/relationships/hyperlink" Target="https://www.uq.edu.au/about/strategic-plan" TargetMode="External"/><Relationship Id="rId26" Type="http://schemas.openxmlformats.org/officeDocument/2006/relationships/image" Target="media/image8.emf"/><Relationship Id="rId39" Type="http://schemas.openxmlformats.org/officeDocument/2006/relationships/footer" Target="footer1.xml"/><Relationship Id="rId21" Type="http://schemas.openxmlformats.org/officeDocument/2006/relationships/image" Target="media/image3.emf"/><Relationship Id="rId34" Type="http://schemas.openxmlformats.org/officeDocument/2006/relationships/image" Target="media/image14.em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file:///C:\Users\uqjnorth\Downloads\Annual%20Financial%20statements%20are%20%20%20available%20online%20at%20https:\www.about.uq.edu.au\annual-reports" TargetMode="External"/><Relationship Id="rId20" Type="http://schemas.openxmlformats.org/officeDocument/2006/relationships/image" Target="media/image2.emf"/><Relationship Id="rId29" Type="http://schemas.openxmlformats.org/officeDocument/2006/relationships/image" Target="media/image11.emf"/><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uq.edu.au/about/organisation/policies-procedures-guidelines/annual-reports" TargetMode="External"/><Relationship Id="rId24" Type="http://schemas.openxmlformats.org/officeDocument/2006/relationships/image" Target="media/image6.emf"/><Relationship Id="rId32" Type="http://schemas.openxmlformats.org/officeDocument/2006/relationships/hyperlink" Target="https://www.uq.edu.au/about/files/5643/org-chart.pdf" TargetMode="External"/><Relationship Id="rId37" Type="http://schemas.openxmlformats.org/officeDocument/2006/relationships/hyperlink" Target="https://www.about.uq.edu.au/annual-reports"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iml.uq.edu.au/" TargetMode="External"/><Relationship Id="rId23" Type="http://schemas.openxmlformats.org/officeDocument/2006/relationships/image" Target="media/image5.emf"/><Relationship Id="rId28" Type="http://schemas.openxmlformats.org/officeDocument/2006/relationships/image" Target="media/image10.emf"/><Relationship Id="rId36" Type="http://schemas.openxmlformats.org/officeDocument/2006/relationships/image" Target="media/image16.emf"/><Relationship Id="rId10" Type="http://schemas.openxmlformats.org/officeDocument/2006/relationships/hyperlink" Target="https://www.qld.gov.au/__data/assets/pdf_file/0029/259148/annual-report-requirements.pdf?nocache_v1" TargetMode="External"/><Relationship Id="rId19" Type="http://schemas.openxmlformats.org/officeDocument/2006/relationships/image" Target="media/image1.emf"/><Relationship Id="rId31"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hyperlink" Target="https://www.legislation.qld.gov.au/view/html/asmade/sl-2019-0182" TargetMode="External"/><Relationship Id="rId14" Type="http://schemas.openxmlformats.org/officeDocument/2006/relationships/hyperlink" Target="https://www.data.qld.gov.au/" TargetMode="External"/><Relationship Id="rId22" Type="http://schemas.openxmlformats.org/officeDocument/2006/relationships/image" Target="media/image4.emf"/><Relationship Id="rId27" Type="http://schemas.openxmlformats.org/officeDocument/2006/relationships/image" Target="media/image9.emf"/><Relationship Id="rId30" Type="http://schemas.openxmlformats.org/officeDocument/2006/relationships/hyperlink" Target="https://www.uq.edu.au/about/organisation/policies-procedures-guidelines/annual-reports" TargetMode="External"/><Relationship Id="rId35" Type="http://schemas.openxmlformats.org/officeDocument/2006/relationships/image" Target="media/image15.emf"/><Relationship Id="rId8" Type="http://schemas.openxmlformats.org/officeDocument/2006/relationships/hyperlink" Target="https://www.legislation.qld.gov.au/view/html/inforce/current/act-2009-009" TargetMode="External"/><Relationship Id="rId3" Type="http://schemas.openxmlformats.org/officeDocument/2006/relationships/styles" Target="styles.xml"/><Relationship Id="rId12" Type="http://schemas.openxmlformats.org/officeDocument/2006/relationships/hyperlink" Target="mailto:mailto:publications@uq.edu.au" TargetMode="External"/><Relationship Id="rId17" Type="http://schemas.openxmlformats.org/officeDocument/2006/relationships/hyperlink" Target="https://www.uq.edu.au/about/organisation/policies-procedures-guidelines/annual-reports" TargetMode="External"/><Relationship Id="rId25" Type="http://schemas.openxmlformats.org/officeDocument/2006/relationships/image" Target="media/image7.emf"/><Relationship Id="rId33" Type="http://schemas.openxmlformats.org/officeDocument/2006/relationships/image" Target="media/image13.emf"/><Relationship Id="rId38" Type="http://schemas.openxmlformats.org/officeDocument/2006/relationships/hyperlink" Target="https://www.uq.edu.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B0F193-47DC-7540-BB36-A5B5C49A23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26189</Words>
  <Characters>149278</Characters>
  <Application>Microsoft Office Word</Application>
  <DocSecurity>0</DocSecurity>
  <Lines>1243</Lines>
  <Paragraphs>350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175117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Accessible – UQ Annual Report 2023</dc:title>
  <dc:subject>The University of Queensland</dc:subject>
  <dc:creator>Stephanie Hyland</dc:creator>
  <cp:keywords/>
  <dc:description/>
  <cp:lastModifiedBy>Stephanie Hyland</cp:lastModifiedBy>
  <cp:revision>2</cp:revision>
  <dcterms:created xsi:type="dcterms:W3CDTF">2025-07-09T03:27:00Z</dcterms:created>
  <dcterms:modified xsi:type="dcterms:W3CDTF">2025-07-09T03:27:00Z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0f488380-630a-4f55-a077-a19445e3f360_Enabled">
    <vt:lpwstr>true</vt:lpwstr>
  </property>
  <property fmtid="{D5CDD505-2E9C-101B-9397-08002B2CF9AE}" pid="3" name="MSIP_Label_0f488380-630a-4f55-a077-a19445e3f360_SetDate">
    <vt:lpwstr>2024-02-14T02:12:31Z</vt:lpwstr>
  </property>
  <property fmtid="{D5CDD505-2E9C-101B-9397-08002B2CF9AE}" pid="4" name="MSIP_Label_0f488380-630a-4f55-a077-a19445e3f360_Method">
    <vt:lpwstr>Standard</vt:lpwstr>
  </property>
  <property fmtid="{D5CDD505-2E9C-101B-9397-08002B2CF9AE}" pid="5" name="MSIP_Label_0f488380-630a-4f55-a077-a19445e3f360_Name">
    <vt:lpwstr>OFFICIAL - INTERNAL</vt:lpwstr>
  </property>
  <property fmtid="{D5CDD505-2E9C-101B-9397-08002B2CF9AE}" pid="6" name="MSIP_Label_0f488380-630a-4f55-a077-a19445e3f360_SiteId">
    <vt:lpwstr>b6e377cf-9db3-46cb-91a2-fad9605bb15c</vt:lpwstr>
  </property>
  <property fmtid="{D5CDD505-2E9C-101B-9397-08002B2CF9AE}" pid="7" name="MSIP_Label_0f488380-630a-4f55-a077-a19445e3f360_ActionId">
    <vt:lpwstr>5cf38d9e-8ec8-4c21-8c3b-8358a30db00f</vt:lpwstr>
  </property>
  <property fmtid="{D5CDD505-2E9C-101B-9397-08002B2CF9AE}" pid="8" name="MSIP_Label_0f488380-630a-4f55-a077-a19445e3f360_ContentBits">
    <vt:lpwstr>0</vt:lpwstr>
  </property>
</Properties>
</file>